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79014A" w:rsidRPr="0079014A" w14:paraId="44C7F0EF" w14:textId="77777777" w:rsidTr="0079014A">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FC51078" w14:textId="77777777" w:rsidR="0079014A" w:rsidRPr="0079014A" w:rsidRDefault="0079014A" w:rsidP="0079014A">
            <w:pPr>
              <w:spacing w:after="0" w:line="240" w:lineRule="atLeast"/>
              <w:rPr>
                <w:rFonts w:ascii="Times New Roman" w:eastAsia="Times New Roman" w:hAnsi="Times New Roman" w:cs="Times New Roman"/>
                <w:sz w:val="24"/>
                <w:szCs w:val="24"/>
                <w:lang w:eastAsia="tr-TR"/>
              </w:rPr>
            </w:pPr>
            <w:r w:rsidRPr="0079014A">
              <w:rPr>
                <w:rFonts w:ascii="Times New Roman" w:eastAsia="Times New Roman" w:hAnsi="Times New Roman" w:cs="Times New Roman"/>
                <w:sz w:val="24"/>
                <w:szCs w:val="24"/>
                <w:lang w:eastAsia="tr-TR"/>
              </w:rPr>
              <w:t>9 Şubat 2023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6158549" w14:textId="77777777" w:rsidR="0079014A" w:rsidRPr="0079014A" w:rsidRDefault="0079014A" w:rsidP="0079014A">
            <w:pPr>
              <w:spacing w:after="0" w:line="240" w:lineRule="atLeast"/>
              <w:jc w:val="center"/>
              <w:rPr>
                <w:rFonts w:ascii="Times New Roman" w:eastAsia="Times New Roman" w:hAnsi="Times New Roman" w:cs="Times New Roman"/>
                <w:sz w:val="24"/>
                <w:szCs w:val="24"/>
                <w:lang w:eastAsia="tr-TR"/>
              </w:rPr>
            </w:pPr>
            <w:r w:rsidRPr="0079014A">
              <w:rPr>
                <w:rFonts w:ascii="Times New Roman" w:eastAsia="Times New Roman" w:hAnsi="Times New Roman" w:cs="Times New Roman"/>
                <w:b/>
                <w:bCs/>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62A73C7A" w14:textId="77777777" w:rsidR="0079014A" w:rsidRPr="0079014A" w:rsidRDefault="0079014A" w:rsidP="0079014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9014A">
              <w:rPr>
                <w:rFonts w:ascii="Times New Roman" w:eastAsia="Times New Roman" w:hAnsi="Times New Roman" w:cs="Times New Roman"/>
                <w:sz w:val="24"/>
                <w:szCs w:val="24"/>
                <w:lang w:eastAsia="tr-TR"/>
              </w:rPr>
              <w:t>Sayı : 32099</w:t>
            </w:r>
            <w:proofErr w:type="gramEnd"/>
          </w:p>
        </w:tc>
      </w:tr>
      <w:tr w:rsidR="0079014A" w:rsidRPr="0079014A" w14:paraId="5F671E05" w14:textId="77777777" w:rsidTr="0079014A">
        <w:trPr>
          <w:trHeight w:val="480"/>
        </w:trPr>
        <w:tc>
          <w:tcPr>
            <w:tcW w:w="8789" w:type="dxa"/>
            <w:gridSpan w:val="3"/>
            <w:tcMar>
              <w:top w:w="0" w:type="dxa"/>
              <w:left w:w="108" w:type="dxa"/>
              <w:bottom w:w="0" w:type="dxa"/>
              <w:right w:w="108" w:type="dxa"/>
            </w:tcMar>
            <w:vAlign w:val="center"/>
            <w:hideMark/>
          </w:tcPr>
          <w:p w14:paraId="4572C7C8" w14:textId="77777777" w:rsidR="0079014A" w:rsidRPr="0079014A" w:rsidRDefault="0079014A" w:rsidP="007901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014A">
              <w:rPr>
                <w:rFonts w:ascii="Arial" w:eastAsia="Times New Roman" w:hAnsi="Arial" w:cs="Arial"/>
                <w:b/>
                <w:bCs/>
                <w:color w:val="000080"/>
                <w:sz w:val="18"/>
                <w:szCs w:val="18"/>
                <w:lang w:eastAsia="tr-TR"/>
              </w:rPr>
              <w:t>KANUN</w:t>
            </w:r>
          </w:p>
        </w:tc>
      </w:tr>
      <w:tr w:rsidR="0079014A" w:rsidRPr="0079014A" w14:paraId="3CBFFDC9" w14:textId="77777777" w:rsidTr="0079014A">
        <w:trPr>
          <w:trHeight w:val="480"/>
        </w:trPr>
        <w:tc>
          <w:tcPr>
            <w:tcW w:w="8789" w:type="dxa"/>
            <w:gridSpan w:val="3"/>
            <w:tcMar>
              <w:top w:w="0" w:type="dxa"/>
              <w:left w:w="108" w:type="dxa"/>
              <w:bottom w:w="0" w:type="dxa"/>
              <w:right w:w="108" w:type="dxa"/>
            </w:tcMar>
            <w:vAlign w:val="center"/>
            <w:hideMark/>
          </w:tcPr>
          <w:p w14:paraId="11F781E8" w14:textId="77777777" w:rsidR="0079014A" w:rsidRPr="0079014A" w:rsidRDefault="0079014A" w:rsidP="0079014A">
            <w:pPr>
              <w:spacing w:after="0" w:line="240" w:lineRule="atLeast"/>
              <w:jc w:val="center"/>
              <w:rPr>
                <w:rFonts w:ascii="Times New Roman" w:eastAsia="Times New Roman" w:hAnsi="Times New Roman" w:cs="Times New Roman"/>
                <w:b/>
                <w:bCs/>
                <w:sz w:val="19"/>
                <w:szCs w:val="19"/>
                <w:lang w:eastAsia="tr-TR"/>
              </w:rPr>
            </w:pPr>
            <w:r w:rsidRPr="0079014A">
              <w:rPr>
                <w:rFonts w:ascii="Times New Roman" w:eastAsia="Times New Roman" w:hAnsi="Times New Roman" w:cs="Times New Roman"/>
                <w:b/>
                <w:bCs/>
                <w:sz w:val="18"/>
                <w:szCs w:val="18"/>
                <w:lang w:eastAsia="tr-TR"/>
              </w:rPr>
              <w:t>YÜKSEKÖĞRETİM KANUNU İLE BAZI KANUNLARDA DEĞİŞİKLİK</w:t>
            </w:r>
          </w:p>
          <w:p w14:paraId="5F3F5DD2" w14:textId="0E4F27D9" w:rsidR="0079014A" w:rsidRDefault="0079014A" w:rsidP="0079014A">
            <w:pPr>
              <w:spacing w:after="56" w:line="240" w:lineRule="atLeast"/>
              <w:jc w:val="center"/>
              <w:rPr>
                <w:rFonts w:ascii="Times New Roman" w:eastAsia="Times New Roman" w:hAnsi="Times New Roman" w:cs="Times New Roman"/>
                <w:b/>
                <w:bCs/>
                <w:sz w:val="18"/>
                <w:szCs w:val="18"/>
                <w:lang w:eastAsia="tr-TR"/>
              </w:rPr>
            </w:pPr>
            <w:r w:rsidRPr="0079014A">
              <w:rPr>
                <w:rFonts w:ascii="Times New Roman" w:eastAsia="Times New Roman" w:hAnsi="Times New Roman" w:cs="Times New Roman"/>
                <w:b/>
                <w:bCs/>
                <w:sz w:val="18"/>
                <w:szCs w:val="18"/>
                <w:lang w:eastAsia="tr-TR"/>
              </w:rPr>
              <w:t>YAPILMASINA DAİR KANUN</w:t>
            </w:r>
          </w:p>
          <w:p w14:paraId="0DB85D81" w14:textId="1C6D0048" w:rsidR="00223F3D" w:rsidRDefault="00223F3D" w:rsidP="0079014A">
            <w:pPr>
              <w:spacing w:after="56" w:line="240" w:lineRule="atLeast"/>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ÖĞRENCİ DİSİPLİN MEVZUATI</w:t>
            </w:r>
          </w:p>
          <w:p w14:paraId="1CB093D0" w14:textId="77777777" w:rsidR="00223F3D" w:rsidRPr="0079014A" w:rsidRDefault="00223F3D" w:rsidP="0079014A">
            <w:pPr>
              <w:spacing w:after="56" w:line="240" w:lineRule="atLeast"/>
              <w:jc w:val="center"/>
              <w:rPr>
                <w:rFonts w:ascii="Times New Roman" w:eastAsia="Times New Roman" w:hAnsi="Times New Roman" w:cs="Times New Roman"/>
                <w:b/>
                <w:bCs/>
                <w:sz w:val="19"/>
                <w:szCs w:val="19"/>
                <w:lang w:eastAsia="tr-TR"/>
              </w:rPr>
            </w:pPr>
          </w:p>
          <w:tbl>
            <w:tblPr>
              <w:tblW w:w="8222" w:type="dxa"/>
              <w:tblCellMar>
                <w:left w:w="0" w:type="dxa"/>
                <w:right w:w="0" w:type="dxa"/>
              </w:tblCellMar>
              <w:tblLook w:val="04A0" w:firstRow="1" w:lastRow="0" w:firstColumn="1" w:lastColumn="0" w:noHBand="0" w:noVBand="1"/>
            </w:tblPr>
            <w:tblGrid>
              <w:gridCol w:w="4104"/>
              <w:gridCol w:w="4118"/>
            </w:tblGrid>
            <w:tr w:rsidR="0079014A" w:rsidRPr="0079014A" w14:paraId="2F995BED" w14:textId="77777777">
              <w:tc>
                <w:tcPr>
                  <w:tcW w:w="4279" w:type="dxa"/>
                  <w:tcMar>
                    <w:top w:w="0" w:type="dxa"/>
                    <w:left w:w="108" w:type="dxa"/>
                    <w:bottom w:w="0" w:type="dxa"/>
                    <w:right w:w="108" w:type="dxa"/>
                  </w:tcMar>
                  <w:hideMark/>
                </w:tcPr>
                <w:p w14:paraId="1CFF3881" w14:textId="77777777" w:rsidR="0079014A" w:rsidRPr="0079014A" w:rsidRDefault="0079014A" w:rsidP="0079014A">
                  <w:pPr>
                    <w:spacing w:before="100" w:after="100" w:line="240" w:lineRule="atLeast"/>
                    <w:ind w:left="454"/>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b/>
                      <w:bCs/>
                      <w:sz w:val="18"/>
                      <w:szCs w:val="18"/>
                      <w:u w:val="single"/>
                      <w:lang w:eastAsia="tr-TR"/>
                    </w:rPr>
                    <w:t>Kanun No. 7437</w:t>
                  </w:r>
                </w:p>
              </w:tc>
              <w:tc>
                <w:tcPr>
                  <w:tcW w:w="4279" w:type="dxa"/>
                  <w:tcMar>
                    <w:top w:w="0" w:type="dxa"/>
                    <w:left w:w="108" w:type="dxa"/>
                    <w:bottom w:w="0" w:type="dxa"/>
                    <w:right w:w="108" w:type="dxa"/>
                  </w:tcMar>
                  <w:hideMark/>
                </w:tcPr>
                <w:p w14:paraId="06275FF8" w14:textId="77777777" w:rsidR="0079014A" w:rsidRPr="0079014A" w:rsidRDefault="0079014A" w:rsidP="0079014A">
                  <w:pPr>
                    <w:spacing w:before="100" w:after="100" w:line="240" w:lineRule="atLeast"/>
                    <w:jc w:val="right"/>
                    <w:rPr>
                      <w:rFonts w:ascii="Times New Roman" w:eastAsia="Times New Roman" w:hAnsi="Times New Roman" w:cs="Times New Roman"/>
                      <w:sz w:val="19"/>
                      <w:szCs w:val="19"/>
                      <w:lang w:eastAsia="tr-TR"/>
                    </w:rPr>
                  </w:pPr>
                  <w:r w:rsidRPr="0079014A">
                    <w:rPr>
                      <w:rFonts w:ascii="Times New Roman" w:eastAsia="Times New Roman" w:hAnsi="Times New Roman" w:cs="Times New Roman"/>
                      <w:b/>
                      <w:bCs/>
                      <w:sz w:val="18"/>
                      <w:szCs w:val="18"/>
                      <w:u w:val="single"/>
                      <w:lang w:eastAsia="tr-TR"/>
                    </w:rPr>
                    <w:t>Kabul Tarihi: 2/2/2023</w:t>
                  </w:r>
                </w:p>
              </w:tc>
            </w:tr>
          </w:tbl>
          <w:p w14:paraId="29685ABB"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b/>
                <w:bCs/>
                <w:sz w:val="18"/>
                <w:szCs w:val="18"/>
                <w:lang w:eastAsia="tr-TR"/>
              </w:rPr>
              <w:t>MADDE 2- </w:t>
            </w:r>
            <w:r w:rsidRPr="0079014A">
              <w:rPr>
                <w:rFonts w:ascii="Times New Roman" w:eastAsia="Times New Roman" w:hAnsi="Times New Roman" w:cs="Times New Roman"/>
                <w:sz w:val="18"/>
                <w:szCs w:val="18"/>
                <w:lang w:eastAsia="tr-TR"/>
              </w:rPr>
              <w:t>4/11/1981 tarihli ve 2547 sayılı Yükseköğretim Kanununun 54 üncü maddesi aşağıdaki şekilde değiştirilmiştir.</w:t>
            </w:r>
          </w:p>
          <w:p w14:paraId="236D844A"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“MADDE 54- (1) Disiplin cezaları ve disiplin cezalarını gerektiren disiplin suçları:</w:t>
            </w:r>
          </w:p>
          <w:p w14:paraId="3B78C1E1"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a) Kınama: Öğrenciye öğrencilikle ilgili kusurlu davranışlarından dolayı kınandığının yazılı olarak bildirilmesidir. Kınama cezasını gerektiren eylemler şunlardır:</w:t>
            </w:r>
          </w:p>
          <w:p w14:paraId="22B2BB04"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1) </w:t>
            </w:r>
            <w:proofErr w:type="gramStart"/>
            <w:r w:rsidRPr="0079014A">
              <w:rPr>
                <w:rFonts w:ascii="Times New Roman" w:eastAsia="Times New Roman" w:hAnsi="Times New Roman" w:cs="Times New Roman"/>
                <w:sz w:val="18"/>
                <w:szCs w:val="18"/>
                <w:lang w:eastAsia="tr-TR"/>
              </w:rPr>
              <w:t>Yükseköğretim kurumu</w:t>
            </w:r>
            <w:proofErr w:type="gramEnd"/>
            <w:r w:rsidRPr="0079014A">
              <w:rPr>
                <w:rFonts w:ascii="Times New Roman" w:eastAsia="Times New Roman" w:hAnsi="Times New Roman" w:cs="Times New Roman"/>
                <w:sz w:val="18"/>
                <w:szCs w:val="18"/>
                <w:lang w:eastAsia="tr-TR"/>
              </w:rPr>
              <w:t> yetkililerince istenilen bilgileri yanıltmak amacıyla eksik veya yanlış bildirmek,</w:t>
            </w:r>
          </w:p>
          <w:p w14:paraId="3DBD5FF8"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2) Ders, seminer, sınav, uygulama, laboratuvar, atölye çalışması, bilimsel toplantı ve konferans gibi çalışmaların düzenini bozmak,</w:t>
            </w:r>
          </w:p>
          <w:p w14:paraId="25178CEE"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3) </w:t>
            </w:r>
            <w:proofErr w:type="gramStart"/>
            <w:r w:rsidRPr="0079014A">
              <w:rPr>
                <w:rFonts w:ascii="Times New Roman" w:eastAsia="Times New Roman" w:hAnsi="Times New Roman" w:cs="Times New Roman"/>
                <w:sz w:val="18"/>
                <w:szCs w:val="18"/>
                <w:lang w:eastAsia="tr-TR"/>
              </w:rPr>
              <w:t>Yükseköğretim kurumu</w:t>
            </w:r>
            <w:proofErr w:type="gramEnd"/>
            <w:r w:rsidRPr="0079014A">
              <w:rPr>
                <w:rFonts w:ascii="Times New Roman" w:eastAsia="Times New Roman" w:hAnsi="Times New Roman" w:cs="Times New Roman"/>
                <w:sz w:val="18"/>
                <w:szCs w:val="18"/>
                <w:lang w:eastAsia="tr-TR"/>
              </w:rPr>
              <w:t> içinde izinsiz olarak bildiri dağıtmak, afiş veya pankart asmak,</w:t>
            </w:r>
          </w:p>
          <w:p w14:paraId="13864627"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4) Yükseköğretim kurumunca veya yükseköğretim kurumunun izniyle asılmış güncel duyuruları, program ve benzerlerini koparmak, yırtmak, değiştirmek, karalamak veya kirletmek,</w:t>
            </w:r>
          </w:p>
          <w:p w14:paraId="213E08C8"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5) Sınavlarda kopyaya teşebbüs etmek,</w:t>
            </w:r>
          </w:p>
          <w:p w14:paraId="63E3A67D"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6) Üniversite kampüsünde üniversite senatosu tarafından belirlenen alanlar dışında, sigara ve diğer tütün ürünleri ile elektronik sigara kullanmak.</w:t>
            </w:r>
          </w:p>
          <w:p w14:paraId="2F76EE57"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b) Yükseköğretim kurumundan bir haftadan bir aya kadar uzaklaştırma: Öğrenciye, yükseköğretim kurumundan bir haftadan bir aya kadar uzaklaştırıldığının ve bu süre içerisinde derslere ve sınavlara katılamayacağının yazı ile bildirilmesidir. Yükseköğretim kurumundan bir haftadan bir aya kadar uzaklaştırma cezasını gerektiren eylemler şunlardır:</w:t>
            </w:r>
          </w:p>
          <w:p w14:paraId="00A24CC9"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1) Öğrenme ve öğretme hürriyetini engelleyici veya yükseköğretim kurumlarının işleyiş ve huzurunu bozucu eylemlerde bulunmak,</w:t>
            </w:r>
          </w:p>
          <w:p w14:paraId="6D6871F1"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2) Disiplin soruşturmalarının usulüne uygun bir şekilde yürütülmesini engellemek,</w:t>
            </w:r>
          </w:p>
          <w:p w14:paraId="5AE809DC"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3) Yükseköğretim kurumundan aldığı kendine hak sağlayan bir belgeyi başkasına vererek kullandırmak veya başkasına ait bir belgeyi kullanmak,</w:t>
            </w:r>
          </w:p>
          <w:p w14:paraId="12CF241A"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4) Yükseköğretim kurumunda kişilerin şeref ve haysiyetini zedeleyen sözlü veya yazılı eylemlerde bulunmak,</w:t>
            </w:r>
          </w:p>
          <w:p w14:paraId="2FA8B17E"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5) </w:t>
            </w:r>
            <w:proofErr w:type="gramStart"/>
            <w:r w:rsidRPr="0079014A">
              <w:rPr>
                <w:rFonts w:ascii="Times New Roman" w:eastAsia="Times New Roman" w:hAnsi="Times New Roman" w:cs="Times New Roman"/>
                <w:sz w:val="18"/>
                <w:szCs w:val="18"/>
                <w:lang w:eastAsia="tr-TR"/>
              </w:rPr>
              <w:t>Yükseköğretim kurumu</w:t>
            </w:r>
            <w:proofErr w:type="gramEnd"/>
            <w:r w:rsidRPr="0079014A">
              <w:rPr>
                <w:rFonts w:ascii="Times New Roman" w:eastAsia="Times New Roman" w:hAnsi="Times New Roman" w:cs="Times New Roman"/>
                <w:sz w:val="18"/>
                <w:szCs w:val="18"/>
                <w:lang w:eastAsia="tr-TR"/>
              </w:rPr>
              <w:t> personelinin, kurum içinde ya da dışında, şeref ve haysiyetini zedeleyen sözlü veya yazılı eylemlerde bulunmak,</w:t>
            </w:r>
          </w:p>
          <w:p w14:paraId="75AE0384"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6) Yükseköğretim kurumunda alkollü içki içmek,</w:t>
            </w:r>
          </w:p>
          <w:p w14:paraId="2FC9C981"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7) Yükseköğretim kurumuna ait kapalı veya açık mahallerde yetkililerden izin almadan toplantılar düzenlemek,</w:t>
            </w:r>
          </w:p>
          <w:p w14:paraId="6B4418BA"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8) </w:t>
            </w:r>
            <w:proofErr w:type="gramStart"/>
            <w:r w:rsidRPr="0079014A">
              <w:rPr>
                <w:rFonts w:ascii="Times New Roman" w:eastAsia="Times New Roman" w:hAnsi="Times New Roman" w:cs="Times New Roman"/>
                <w:sz w:val="18"/>
                <w:szCs w:val="18"/>
                <w:lang w:eastAsia="tr-TR"/>
              </w:rPr>
              <w:t>Yükseköğretim kurumu</w:t>
            </w:r>
            <w:proofErr w:type="gramEnd"/>
            <w:r w:rsidRPr="0079014A">
              <w:rPr>
                <w:rFonts w:ascii="Times New Roman" w:eastAsia="Times New Roman" w:hAnsi="Times New Roman" w:cs="Times New Roman"/>
                <w:sz w:val="18"/>
                <w:szCs w:val="18"/>
                <w:lang w:eastAsia="tr-TR"/>
              </w:rPr>
              <w:t> personeli veya öğrencilerini tehdit etmek.</w:t>
            </w:r>
          </w:p>
          <w:p w14:paraId="2E75809F"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c) Yükseköğretim kurumundan bir yarıyıl için uzaklaştırma: Öğrenciye, yükseköğretim kurumundan bir yarıyıl uzaklaştırıldığının ve bu sürede öğrencilik haklarından yararlanamayacağının yazı ile bildirilmesidir. Yükseköğretim kurumundan bir yarıyıl için uzaklaştırma cezasını gerektiren eylemler şunlardır:</w:t>
            </w:r>
          </w:p>
          <w:p w14:paraId="6CD420B6"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1) Yükseköğretim kurumlarında işgal ve benzeri fiillerle yükseköğretim kurumunun hizmetlerini engelleyici eylemlerde bulunmak,</w:t>
            </w:r>
          </w:p>
          <w:p w14:paraId="20F7D4DD"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2) Kurum personeli veya öğrencilerine fiili saldırıda bulunmak,</w:t>
            </w:r>
          </w:p>
          <w:p w14:paraId="5EADE7BE"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3) Yükseköğretim kurumlarında hırsızlık yapmak,</w:t>
            </w:r>
          </w:p>
          <w:p w14:paraId="50A04C79"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4) </w:t>
            </w:r>
            <w:proofErr w:type="gramStart"/>
            <w:r w:rsidRPr="0079014A">
              <w:rPr>
                <w:rFonts w:ascii="Times New Roman" w:eastAsia="Times New Roman" w:hAnsi="Times New Roman" w:cs="Times New Roman"/>
                <w:sz w:val="18"/>
                <w:szCs w:val="18"/>
                <w:lang w:eastAsia="tr-TR"/>
              </w:rPr>
              <w:t>Yükseköğretim kurumu</w:t>
            </w:r>
            <w:proofErr w:type="gramEnd"/>
            <w:r w:rsidRPr="0079014A">
              <w:rPr>
                <w:rFonts w:ascii="Times New Roman" w:eastAsia="Times New Roman" w:hAnsi="Times New Roman" w:cs="Times New Roman"/>
                <w:sz w:val="18"/>
                <w:szCs w:val="18"/>
                <w:lang w:eastAsia="tr-TR"/>
              </w:rPr>
              <w:t> bünyesinde mevcut bina, demirbaş eşya ve benzeri malzemeyi tahrip etmek veya bilişim sistemine zarar vermek,</w:t>
            </w:r>
          </w:p>
          <w:p w14:paraId="30A29FBD"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5) Sınavlarda kopya çekmek veya çektirmek,</w:t>
            </w:r>
          </w:p>
          <w:p w14:paraId="69D6F112"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6) Seminer, tez ve yayınlarında intihal yapmak veya bunları anket uygulaması, veri toplama gibi akademik değerlendirme içermeyen katkılar hariç olmak üzere, kişisel emeği ve akademik birikimi dışında kısmen ya da tamamen başkalarına yazdırmak,</w:t>
            </w:r>
          </w:p>
          <w:p w14:paraId="75EB3074"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7) Yükseköğretim kurumundan uzaklaştırma cezası almış olmasına rağmen bu karara uymamak,</w:t>
            </w:r>
          </w:p>
          <w:p w14:paraId="5AAEC814"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8) 24/6/2004 tarihli ve 5199 sayılı Hayvanları Koruma Kanununun 28/A maddesinin üçüncü ve dördüncü fıkralarında sayılan fiillerden birini yükseköğretim kurumlarında işlemek.</w:t>
            </w:r>
          </w:p>
          <w:p w14:paraId="7E3E7D81"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 xml:space="preserve">ç) Yükseköğretim kurumundan iki yarıyıl için uzaklaştırma: Öğrenciye, yükseköğretim kurumundan iki yarıyıl uzaklaştırıldığının ve bu sürede öğrencilik haklarından yararlanamayacağının yazı ile bildirilmesidir. Yükseköğretim </w:t>
            </w:r>
            <w:r w:rsidRPr="0079014A">
              <w:rPr>
                <w:rFonts w:ascii="Times New Roman" w:eastAsia="Times New Roman" w:hAnsi="Times New Roman" w:cs="Times New Roman"/>
                <w:sz w:val="18"/>
                <w:szCs w:val="18"/>
                <w:lang w:eastAsia="tr-TR"/>
              </w:rPr>
              <w:lastRenderedPageBreak/>
              <w:t>kurumundan iki yarıyıl için uzaklaştırma cezasını gerektiren eylemler şunlardır:</w:t>
            </w:r>
          </w:p>
          <w:p w14:paraId="3E61C0B0"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1) </w:t>
            </w:r>
            <w:proofErr w:type="gramStart"/>
            <w:r w:rsidRPr="0079014A">
              <w:rPr>
                <w:rFonts w:ascii="Times New Roman" w:eastAsia="Times New Roman" w:hAnsi="Times New Roman" w:cs="Times New Roman"/>
                <w:sz w:val="18"/>
                <w:szCs w:val="18"/>
                <w:lang w:eastAsia="tr-TR"/>
              </w:rPr>
              <w:t>Yükseköğretim kurumu</w:t>
            </w:r>
            <w:proofErr w:type="gramEnd"/>
            <w:r w:rsidRPr="0079014A">
              <w:rPr>
                <w:rFonts w:ascii="Times New Roman" w:eastAsia="Times New Roman" w:hAnsi="Times New Roman" w:cs="Times New Roman"/>
                <w:sz w:val="18"/>
                <w:szCs w:val="18"/>
                <w:lang w:eastAsia="tr-TR"/>
              </w:rPr>
              <w:t> görevlilerine karşı cebir ve şiddet kullanarak görevin yapılmasına engel olmak,</w:t>
            </w:r>
          </w:p>
          <w:p w14:paraId="4729FF79"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2) Öğrencilere karşı cebir ve şiddet kullanarak yükseköğretim hizmetlerinden yararlanmalarını engellemek,</w:t>
            </w:r>
          </w:p>
          <w:p w14:paraId="313A8F23"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3) Yükseköğretim kurumları içerisinde uyuşturucu veya uyarıcı madde kullanmak, taşımak, bulundurmak,</w:t>
            </w:r>
          </w:p>
          <w:p w14:paraId="2E9204D0"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4) Sınavlarda tehditle kopya çekmek, kopya çeken öğrencilerin sınav salonundan çıkarılmasına engel olmak, kendi yerine başkasını sınava sokmak veya başkasının yerine sınava girmek,</w:t>
            </w:r>
          </w:p>
          <w:p w14:paraId="32CF63E6"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5) Yükseköğretim kurumlarında cinsel tacizde bulunmak,</w:t>
            </w:r>
          </w:p>
          <w:p w14:paraId="59383B35"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6)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14:paraId="5D443320"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7) Yükseköğretim kurumunun bilişim sistemine girerek kendisine veya başkasının yararına haksız bir çıkar sağlamak ya da kişilerin mağduriyetine neden olmak,</w:t>
            </w:r>
          </w:p>
          <w:p w14:paraId="1C6A286C"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8) Soruşturma ile görevlendirilenleri tehdit etmek,</w:t>
            </w:r>
          </w:p>
          <w:p w14:paraId="2F9D69E3"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9) 5199 sayılı Kanunun 28/A maddesinin ikinci fıkrasında sayılan fiili yükseköğretim kurumlarında işlemek.</w:t>
            </w:r>
          </w:p>
          <w:p w14:paraId="44F3FB36"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d) Yükseköğretim kurumundan çıkarma: Öğrenciye, bir daha çıkarıldığı yükseköğretim kurumuna alınmamak üzere öğrencilikten çıkarıldığının yazı ile bildirilmesidir. Yükseköğretim kurumundan çıkarma cezasını gerektiren eylemler şunlardır:</w:t>
            </w:r>
          </w:p>
          <w:p w14:paraId="5EF926F9"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1) Mahkeme kararıyla kesinleşmiş olmak kaydıyla suç işlemek amacıyla örgüt kurmak, böyle bir örgütü yönetmek veya bu amaçla kurulan örgüte üye olmak,</w:t>
            </w:r>
          </w:p>
          <w:p w14:paraId="17590EED"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2) Suç işlemek amacıyla kurulan bir örgüte üye olmamakla birlikte, örgüt adına faaliyette bulunmak veya örgüte yardım etmek,</w:t>
            </w:r>
          </w:p>
          <w:p w14:paraId="4E9E6639"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3) Uyuşturucu veya uyarıcı maddeleri satmak, başkalarına vermek ya da ticaretini yapmak,</w:t>
            </w:r>
          </w:p>
          <w:p w14:paraId="2DC48787"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4) 6136 sayılı Kanuna aykırı olarak ateşli silahlarla, mermilerini ve bıçaklarla saldırı ve savunmada kullanılmak üzere özel olarak yapılmış bulunan diğer aletleri, patlayıcı maddeleri kullanmak,</w:t>
            </w:r>
          </w:p>
          <w:p w14:paraId="67901251"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5) Kişilerin vücudu üzerinde cinsel davranışlarda bulunmak suretiyle cinsel dokunulmazlıklarını ihlal etmek.</w:t>
            </w:r>
          </w:p>
          <w:p w14:paraId="1D1BAA2F"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(2) Disiplin suçunun tekerrürü:</w:t>
            </w:r>
          </w:p>
          <w:p w14:paraId="495C911C"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a) Disiplin cezası verilmesine sebep olmuş bir eylemin, cezanın bildiriminden sonra ve disiplin ceza zamanaşımı süresi içerisinde tekerrüründe bir derece ağır ceza uygulanır.</w:t>
            </w:r>
          </w:p>
          <w:p w14:paraId="7F37B64F"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b) Disiplin suçunun tekerrürü gerekçesiyle yükseköğretim kurumundan çıkarma cezası verilemez.</w:t>
            </w:r>
          </w:p>
          <w:p w14:paraId="1759FE6C"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(3) Disiplin amirleri:</w:t>
            </w:r>
          </w:p>
          <w:p w14:paraId="72822350"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a) Bir fakülte, enstitü, konservatuvar, yüksekokul veya meslek yüksekokulu içinde öğrencilerin işlemiş oldukları disiplin suçlarından dolayı soruşturma açmaya ilgili fakülte dekanı, enstitü, konservatuvar, yüksekokul veya meslek yüksekokulu müdürü yetkilidir.</w:t>
            </w:r>
          </w:p>
          <w:p w14:paraId="0591A91B"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b) Bu fıkranın (a) bendi hükmü hariç olmak üzere, yükseköğretim kurumları içinde veya dışında, müşterek alan ya da mekânlarda işlenen disiplin suçları, öğrencilerin toplu olarak işledikleri disiplin suçları ile birden çok fakülte, enstitü, konservatuvar, yüksekokul veya meslek yüksekokulu öğrencilerinin birlikte işledikleri disiplin suçlarında, soruşturma açmaya rektör yetkilidir.</w:t>
            </w:r>
          </w:p>
          <w:p w14:paraId="401119CB"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c) Soruşturma, yetkili disiplin amirinin belirleyeceği soruşturmacı veya soruşturmacılar eliyle yürütülür. Disiplin amiri gerekli gördüğü takdirde başka bir yükseköğretim kurumundan soruşturmacı görevlendirilmesini de talep edebilir.</w:t>
            </w:r>
          </w:p>
          <w:p w14:paraId="6B17684B"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(4) Soruşturmanın süresi ve zamanaşımı:</w:t>
            </w:r>
          </w:p>
          <w:p w14:paraId="7C09067E"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a) Disiplin soruşturmasına, disipline konu olay öğrenilince derhal başlanılır ve soruşturma en geç otuz gün içinde sonuçlandırılır. Soruşturma bu süre içinde tamamlanamaz ise soruşturmacı gerekçeli olarak ek süre talep edebilir. Disiplin amiri sunulan gerekçeyi ve zamanaşımı sürelerini dikkate alarak her defasında otuz günü geçmemek üzere altmış güne kadar, toplu olarak işlenen suçlarda ise doksan güne kadar ek süre verebilir.</w:t>
            </w:r>
          </w:p>
          <w:p w14:paraId="014B1CB8"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b) Bu maddede sayılan disiplin suçu niteliğindeki eylemleri işleyen öğrenciler hakkında, bu eylemlerin işlendiğinin soruşturma açmaya yetkili amirlerce öğrenildiği tarihten itibaren;</w:t>
            </w:r>
          </w:p>
          <w:p w14:paraId="39996595"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1) Kınama, yükseköğretim kurumundan bir haftadan bir aya kadar uzaklaştırma cezalarında bir ay içinde,</w:t>
            </w:r>
          </w:p>
          <w:p w14:paraId="4CDADB72"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2) Yükseköğretim kurumundan bir veya iki yarıyıl için uzaklaştırma ile yükseköğretim kurumundan çıkarma cezalarında üç ay içinde,</w:t>
            </w:r>
          </w:p>
          <w:p w14:paraId="03219350"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proofErr w:type="gramStart"/>
            <w:r w:rsidRPr="0079014A">
              <w:rPr>
                <w:rFonts w:ascii="Times New Roman" w:eastAsia="Times New Roman" w:hAnsi="Times New Roman" w:cs="Times New Roman"/>
                <w:sz w:val="18"/>
                <w:szCs w:val="18"/>
                <w:lang w:eastAsia="tr-TR"/>
              </w:rPr>
              <w:t>disiplin</w:t>
            </w:r>
            <w:proofErr w:type="gramEnd"/>
            <w:r w:rsidRPr="0079014A">
              <w:rPr>
                <w:rFonts w:ascii="Times New Roman" w:eastAsia="Times New Roman" w:hAnsi="Times New Roman" w:cs="Times New Roman"/>
                <w:sz w:val="18"/>
                <w:szCs w:val="18"/>
                <w:lang w:eastAsia="tr-TR"/>
              </w:rPr>
              <w:t> soruşturmasına başlanmadığı takdirde, disiplin cezası verme yetkisi zamanaşımına uğrar.</w:t>
            </w:r>
          </w:p>
          <w:p w14:paraId="3A1D10F2"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c) Disiplin cezasını gerektiren eylemlerin işlendiği tarihten itibaren, en geç iki yıl içinde disiplin cezası verilmediği takdirde, disiplin cezası verme yetkisi zamanaşımına uğrar. Ancak, bu maddenin birinci fıkrasının (d) bendinin (1) numaralı alt bendi kapsamındaki fiillerde; zamanaşımı süresi adli yargı hükmünün kesinleştiği günden itibaren başlar.</w:t>
            </w:r>
          </w:p>
          <w:p w14:paraId="081FE631"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ç) Disiplin cezasının yargı kararıyla iptal edilmesi hâlinde, kararın idareye ulaştığı tarihten itibaren kalan disiplin ceza zamanaşımı süresi içerisinde, zamanaşımı süresinin dolması veya dolmasına üç aydan daha az süre kalması hâlinde en geç üç ay içerisinde kararın gereklerine göre yeniden disiplin cezası tesis edilebilir.</w:t>
            </w:r>
          </w:p>
          <w:p w14:paraId="4ACE9ADA"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lastRenderedPageBreak/>
              <w:t>(5) Savunma hakkı:</w:t>
            </w:r>
          </w:p>
          <w:p w14:paraId="731767BF"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a) Hakkında disiplin soruşturması açılan öğrenciye isnat edilen suçun neden ibaret olduğu, savunmasını yapacağı tarihten en az yedi gün önce yazılı olarak bildirilir; ayrıca öğrenci bilgi sistemi üzerinden veya elektronik posta ya da kısa mesaj ile de bildirilebilir. Bu yazıda; öğrenciden belirtilen gün, saat ve yerde savunmasını yapmak üzere hazır bulunması istenilir.</w:t>
            </w:r>
          </w:p>
          <w:p w14:paraId="63F40052"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b) Savunma yapmak üzere gelen kişi, savunmasını sözlü olarak yapabileceği gibi yazılı olarak da sunabilir. Yazılı savunma sunulduktan sonra soruşturmacı öğrenciye ek sorular yöneltebilir.</w:t>
            </w:r>
          </w:p>
          <w:p w14:paraId="22BD4666"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c) Öğrenciye gönderilecek davetiyede; çağrıya özürsüz olduğu halde uymadığı veya özrünü zamanında bildirmediği takdirde, savunma hakkından vazgeçmiş sayılacağı ve mevcut delillere dayanılmak suretiyle hakkında gerekli kararın verileceği belirtilir.</w:t>
            </w:r>
          </w:p>
          <w:p w14:paraId="52426D27"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ç) Geçerli bir özür bildiren veya mücbir sebep dolayısıyla davete uymadığı anlaşılan öğrenciye uygun bir süre verilir. Tutuklu öğrencilere savunmalarını yazılı olarak gönderebilecekleri bildirilir.</w:t>
            </w:r>
          </w:p>
          <w:p w14:paraId="5962508D"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d) Soruşturma öğrencinin kendini gereği gibi savunmasına imkân verecek şekilde yürütülür.</w:t>
            </w:r>
          </w:p>
          <w:p w14:paraId="2BB913D4"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(6) Disiplin soruşturmasında uyulacak esaslar:</w:t>
            </w:r>
          </w:p>
          <w:p w14:paraId="763A875A"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a) Soruşturmanın gizliliği esastır.</w:t>
            </w:r>
          </w:p>
          <w:p w14:paraId="3E6771A5"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b)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w:t>
            </w:r>
            <w:proofErr w:type="gramStart"/>
            <w:r w:rsidRPr="0079014A">
              <w:rPr>
                <w:rFonts w:ascii="Times New Roman" w:eastAsia="Times New Roman" w:hAnsi="Times New Roman" w:cs="Times New Roman"/>
                <w:sz w:val="18"/>
                <w:szCs w:val="18"/>
                <w:lang w:eastAsia="tr-TR"/>
              </w:rPr>
              <w:t>katip</w:t>
            </w:r>
            <w:proofErr w:type="gramEnd"/>
            <w:r w:rsidRPr="0079014A">
              <w:rPr>
                <w:rFonts w:ascii="Times New Roman" w:eastAsia="Times New Roman" w:hAnsi="Times New Roman" w:cs="Times New Roman"/>
                <w:sz w:val="18"/>
                <w:szCs w:val="18"/>
                <w:lang w:eastAsia="tr-TR"/>
              </w:rPr>
              <w:t>, ifade sahibi ve varsa keşif sırasında hazır bulunanlarca imzalanır. İfade alınırken tanığa ve bilirkişi tayini durumunda bilirkişiye yemin ettirilir; tanığın kimliği, adresi ve benzeri açıklayıcı bilgileri belirtilir.</w:t>
            </w:r>
          </w:p>
          <w:p w14:paraId="217F9ACA"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c) Yükseköğretim kurumlarının personeli, soruşturmacıların istedikleri her türlü bilgi, dosya ve başka belgeleri hiçbir gecikmeye mahal bırakmaksızın verirler ve istenecek yardımları yerine getirirler.</w:t>
            </w:r>
          </w:p>
          <w:p w14:paraId="3761F4AD"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ç)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w:t>
            </w:r>
            <w:proofErr w:type="gramStart"/>
            <w:r w:rsidRPr="0079014A">
              <w:rPr>
                <w:rFonts w:ascii="Times New Roman" w:eastAsia="Times New Roman" w:hAnsi="Times New Roman" w:cs="Times New Roman"/>
                <w:sz w:val="18"/>
                <w:szCs w:val="18"/>
                <w:lang w:eastAsia="tr-TR"/>
              </w:rPr>
              <w:t>dahil</w:t>
            </w:r>
            <w:proofErr w:type="gramEnd"/>
            <w:r w:rsidRPr="0079014A">
              <w:rPr>
                <w:rFonts w:ascii="Times New Roman" w:eastAsia="Times New Roman" w:hAnsi="Times New Roman" w:cs="Times New Roman"/>
                <w:sz w:val="18"/>
                <w:szCs w:val="18"/>
                <w:lang w:eastAsia="tr-TR"/>
              </w:rPr>
              <w:t> edilmesi gerektiğini tespit eden soruşturmacı, durumu yetkili mercie bildirir.</w:t>
            </w:r>
          </w:p>
          <w:p w14:paraId="43F45AA7"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d) Öğrencinin, disiplin suçunu işledikten sonra yükseköğretim kurumundan her ne sebeple olursa olsun ayrılmış olması, soruşturma açılmasına, devamına ve gerekli kararların alınmasına engel teşkil etmez.</w:t>
            </w:r>
          </w:p>
          <w:p w14:paraId="10468F4A"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e) Öğrenci başka bir yükseköğretim kurumunda eğitim aldığı sırada disiplin cezasını gerektiren bir suç işlediğinde soruşturma yapma ve disiplin cezası verme yetkisi o yükseköğretim kurumuna aittir. Öğrenci hakkında verilen karar, uygulanmak üzere öğrencinin kayıtlı olduğu yükseköğretim kurumuna gecikmeksizin bildirilir.</w:t>
            </w:r>
          </w:p>
          <w:p w14:paraId="7DF3BC75"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f) Yükseköğretim kurumundan bir veya iki yarıyıl uzaklaştırma cezası ile çıkarma cezasını gerektiren suçlarda soruşturma açmaya yetkili amirin teklifi üzerine veya </w:t>
            </w:r>
            <w:proofErr w:type="spellStart"/>
            <w:r w:rsidRPr="0079014A">
              <w:rPr>
                <w:rFonts w:ascii="Times New Roman" w:eastAsia="Times New Roman" w:hAnsi="Times New Roman" w:cs="Times New Roman"/>
                <w:sz w:val="18"/>
                <w:szCs w:val="18"/>
                <w:lang w:eastAsia="tr-TR"/>
              </w:rPr>
              <w:t>re’sen</w:t>
            </w:r>
            <w:proofErr w:type="spellEnd"/>
            <w:r w:rsidRPr="0079014A">
              <w:rPr>
                <w:rFonts w:ascii="Times New Roman" w:eastAsia="Times New Roman" w:hAnsi="Times New Roman" w:cs="Times New Roman"/>
                <w:sz w:val="18"/>
                <w:szCs w:val="18"/>
                <w:lang w:eastAsia="tr-TR"/>
              </w:rPr>
              <w:t>, rektörün kararıyla otuz günü geçmemek üzere öğrencinin yükseköğretim kurumu binalarına sokulmaması yönünde tedbir uygulanabilir.</w:t>
            </w:r>
          </w:p>
          <w:p w14:paraId="0A91C5A6"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g)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sabit bulunması halinde eyleme uyan disiplin cezası teklif edilir. Soruşturmayla ilgili belgelerin asıl veya suretleri bir dizi pusulasına bağlanarak rapora eklenir. Soruşturma raporu, dosya ile birlikte soruşturmayı açan mercie tevdi edilir.</w:t>
            </w:r>
          </w:p>
          <w:p w14:paraId="15582F93"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ğ) Aynı olaydan dolayı, öğrenci hakkında ceza kovuşturmasının başlamış olması, disiplin soruşturmasını geciktirmez. Öğrenci hakkında ceza kovuşturması açılmış olması, mahkûm olması veya olmaması disiplin cezasının verilmesine engel teşkil etmez.</w:t>
            </w:r>
          </w:p>
          <w:p w14:paraId="7325CBB4"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(7) Disiplin cezası verme yetkisi:</w:t>
            </w:r>
          </w:p>
          <w:p w14:paraId="0C04A62A"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a) Kınama ve yükseköğretim kurumlarından bir haftadan bir aya kadar uzaklaştırma cezaları ilgili fakülte dekanı, enstitü, konservatuvar, yüksekokul veya meslek yüksekokulu müdürünce verilir.</w:t>
            </w:r>
          </w:p>
          <w:p w14:paraId="296750C8"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b) Müşterek mekânlarda işlenen disiplin suçlarından dolayı kınama ve yükseköğretim kurumlarından bir aya kadar uzaklaştırma cezası verme yetkisi rektöre aittir.</w:t>
            </w:r>
          </w:p>
          <w:p w14:paraId="7B92D2FB"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c) Yükseköğretim kurumundan bir veya iki yarıyıl için uzaklaştırma cezası ile yükseköğretim kurumundan çıkarma cezaları, yetkili disiplin kurulunca verilir.</w:t>
            </w:r>
          </w:p>
          <w:p w14:paraId="4AB4EE94"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ç) Fakülte, enstitü, konservatuvar, yüksekokul veya meslek yüksekokulunca yürütülen soruşturmalarda bu birimlerin yönetim kurulları, rektörlük tarafından yürütülen soruşturmalarda ise üniversite yönetim kurulu, disiplin kurulu görevini yerine getirir.</w:t>
            </w:r>
          </w:p>
          <w:p w14:paraId="1A31864D"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(8) Disiplin kurullarının çalışma usulü:</w:t>
            </w:r>
          </w:p>
          <w:p w14:paraId="78F9E5FA"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a) </w:t>
            </w:r>
            <w:proofErr w:type="gramStart"/>
            <w:r w:rsidRPr="0079014A">
              <w:rPr>
                <w:rFonts w:ascii="Times New Roman" w:eastAsia="Times New Roman" w:hAnsi="Times New Roman" w:cs="Times New Roman"/>
                <w:sz w:val="18"/>
                <w:szCs w:val="18"/>
                <w:lang w:eastAsia="tr-TR"/>
              </w:rPr>
              <w:t>Disiplin kurulu</w:t>
            </w:r>
            <w:proofErr w:type="gramEnd"/>
            <w:r w:rsidRPr="0079014A">
              <w:rPr>
                <w:rFonts w:ascii="Times New Roman" w:eastAsia="Times New Roman" w:hAnsi="Times New Roman" w:cs="Times New Roman"/>
                <w:sz w:val="18"/>
                <w:szCs w:val="18"/>
                <w:lang w:eastAsia="tr-TR"/>
              </w:rPr>
              <w:t>, başkanın çağrısı üzerine belirlenecek yer, gün ve saatte toplanır.</w:t>
            </w:r>
          </w:p>
          <w:p w14:paraId="25F895E4"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b) Toplantı gündeminin hazırlanması, ilgililere duyurulması, kurul çalışmalarının düzenli yürütülmesi, başkan tarafından sağlanır.</w:t>
            </w:r>
          </w:p>
          <w:p w14:paraId="4C9B1F39"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c) </w:t>
            </w:r>
            <w:proofErr w:type="gramStart"/>
            <w:r w:rsidRPr="0079014A">
              <w:rPr>
                <w:rFonts w:ascii="Times New Roman" w:eastAsia="Times New Roman" w:hAnsi="Times New Roman" w:cs="Times New Roman"/>
                <w:sz w:val="18"/>
                <w:szCs w:val="18"/>
                <w:lang w:eastAsia="tr-TR"/>
              </w:rPr>
              <w:t>Disiplin kurulu</w:t>
            </w:r>
            <w:proofErr w:type="gramEnd"/>
            <w:r w:rsidRPr="0079014A">
              <w:rPr>
                <w:rFonts w:ascii="Times New Roman" w:eastAsia="Times New Roman" w:hAnsi="Times New Roman" w:cs="Times New Roman"/>
                <w:sz w:val="18"/>
                <w:szCs w:val="18"/>
                <w:lang w:eastAsia="tr-TR"/>
              </w:rPr>
              <w:t> olarak yönetim kurulunun toplantı nisabı, kurul üye tam sayısının salt çoğunluğudur.</w:t>
            </w:r>
          </w:p>
          <w:p w14:paraId="7609ADE9"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ç) Disiplin kurullarında </w:t>
            </w:r>
            <w:proofErr w:type="gramStart"/>
            <w:r w:rsidRPr="0079014A">
              <w:rPr>
                <w:rFonts w:ascii="Times New Roman" w:eastAsia="Times New Roman" w:hAnsi="Times New Roman" w:cs="Times New Roman"/>
                <w:sz w:val="18"/>
                <w:szCs w:val="18"/>
                <w:lang w:eastAsia="tr-TR"/>
              </w:rPr>
              <w:t>raportörlük</w:t>
            </w:r>
            <w:proofErr w:type="gramEnd"/>
            <w:r w:rsidRPr="0079014A">
              <w:rPr>
                <w:rFonts w:ascii="Times New Roman" w:eastAsia="Times New Roman" w:hAnsi="Times New Roman" w:cs="Times New Roman"/>
                <w:sz w:val="18"/>
                <w:szCs w:val="18"/>
                <w:lang w:eastAsia="tr-TR"/>
              </w:rPr>
              <w:t xml:space="preserve"> görevi, başkanın görevlendireceği üye tarafından yürütülür. Raportör üye, </w:t>
            </w:r>
            <w:r w:rsidRPr="0079014A">
              <w:rPr>
                <w:rFonts w:ascii="Times New Roman" w:eastAsia="Times New Roman" w:hAnsi="Times New Roman" w:cs="Times New Roman"/>
                <w:sz w:val="18"/>
                <w:szCs w:val="18"/>
                <w:lang w:eastAsia="tr-TR"/>
              </w:rPr>
              <w:lastRenderedPageBreak/>
              <w:t>havale edilecek dosyanın incelenmesini en geç beş gün içinde tamamlar.</w:t>
            </w:r>
          </w:p>
          <w:p w14:paraId="6C61CC89"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d) Kurulda öncelikle </w:t>
            </w:r>
            <w:proofErr w:type="gramStart"/>
            <w:r w:rsidRPr="0079014A">
              <w:rPr>
                <w:rFonts w:ascii="Times New Roman" w:eastAsia="Times New Roman" w:hAnsi="Times New Roman" w:cs="Times New Roman"/>
                <w:sz w:val="18"/>
                <w:szCs w:val="18"/>
                <w:lang w:eastAsia="tr-TR"/>
              </w:rPr>
              <w:t>raportörün</w:t>
            </w:r>
            <w:proofErr w:type="gramEnd"/>
            <w:r w:rsidRPr="0079014A">
              <w:rPr>
                <w:rFonts w:ascii="Times New Roman" w:eastAsia="Times New Roman" w:hAnsi="Times New Roman" w:cs="Times New Roman"/>
                <w:sz w:val="18"/>
                <w:szCs w:val="18"/>
                <w:lang w:eastAsia="tr-TR"/>
              </w:rPr>
              <w:t> açıklamaları dinlenir. Kurul gerek görürse soruşturmacıları da dinleyebilir. Görüşmelerin bitiminde oylama yapılır ve karar başkan tarafından açıklanır.</w:t>
            </w:r>
          </w:p>
          <w:p w14:paraId="7EF09E93"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(9) Oylama, karar ve karar süreleri:</w:t>
            </w:r>
          </w:p>
          <w:p w14:paraId="70006283"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a) Disiplin cezası vermeye yetkili makamlar, soruşturmada eksiklik olduğunun tespiti halinde eksikliklerin giderilmesi amacıyla dosyayı iade edebilir, soruşturmacı tarafından önerilen disiplin cezasını aynen verebilir, hafifletebilir veya reddedebilir.</w:t>
            </w:r>
          </w:p>
          <w:p w14:paraId="59D03832"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b) Disiplin kurullarında kararlar toplantıya katılanların salt çoğunluğu ile alınır. Oyların eşitliği halinde, başkanın kullandığı oy yönünde çoğunluk sağlanmış sayılır.</w:t>
            </w:r>
          </w:p>
          <w:p w14:paraId="2408B2B4"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c) Soruşturmacı, disiplin kurulu üyesi ise soruşturmasını yürüttüğü dosyanın toplantılarına katılamaz ve oy kullanamaz.</w:t>
            </w:r>
          </w:p>
          <w:p w14:paraId="7CBC6360"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ç) Disiplin cezası vermeye yetkili amirler kınama, yükseköğretim kurumundan bir haftadan bir aya kadar uzaklaştırma cezalarına soruşturmanın tamamlandığı günden itibaren en geç on gün içinde karar vermek zorundadır. Diğer disiplin cezalarının verilmesini gerektiren hallerde, dosya derhal disiplin kuruluna havale edilir. Disiplin kurulu, dosyayı aldığı tarihten itibaren en geç on gün içinde karar verir.</w:t>
            </w:r>
          </w:p>
          <w:p w14:paraId="623D5EB9"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d) 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 geçmiş davranış, çalışma ve başarılarını dikkate alarak bir derece alt ceza verebilir. Bir derece alt cezayı, asıl cezayı vermeye yetkili makam verir.</w:t>
            </w:r>
          </w:p>
          <w:p w14:paraId="6767BAFE"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(10) Disiplin soruşturmasının sonucunun bildirilmesi, başvuru yolları ve cezaların uygulanması:</w:t>
            </w:r>
          </w:p>
          <w:p w14:paraId="117D8FAC"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a) Disiplin soruşturmasının sonucu, hakkında disiplin soruşturması yürütülen öğrenci ile varsa mağdura bildirilir.</w:t>
            </w:r>
          </w:p>
          <w:p w14:paraId="18FD7475"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b) Disiplin soruşturması sonunda verilen disiplin cezası, soruşturma açmaya yetkili amir tarafından yukarıda sayılanlara ilaveten; öğrenciye burs veya kredi veren kuruluşa ve yükseköğretim kurumuna bildirilir.</w:t>
            </w:r>
          </w:p>
          <w:p w14:paraId="4E695E1B"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c) Disiplin cezası vermeye yetkili amir veya kurul kararlarında hangi tarihten itibaren uygulanacağı belirtilmediği takdirde, disiplin cezaları verildikleri tarihten itibaren uygulanırlar.</w:t>
            </w:r>
          </w:p>
          <w:p w14:paraId="3B4C1517"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ç) Disiplin amirleri ve kurullarınca verilen disiplin cezalarına karşı on beş gün içinde üniversite yönetim kuruluna itiraz edilebilir. Dosya kapsamında, disiplin suçunu oluşturan fiil sebebiyle doğrudan mağdur olan kişi de aynı usulle karara itiraz edebilir. Cezalar öğrencinin dosyasına işlenir.</w:t>
            </w:r>
          </w:p>
          <w:p w14:paraId="70D1E0AE"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d) İtiraz halinde, üniversite yönetim kurulu, on beş gün içinde itirazı kabul veya reddeder. İtirazın kabulü halinde yetkili disiplin amiri veya kurulu kabul gerekçesini dikkate alarak otuz gün içinde karar verir.</w:t>
            </w:r>
          </w:p>
          <w:p w14:paraId="3EA55E6F"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e) Öğrencilere verilen disiplin cezalarına karşı, itiraz hakkı kullanılmadan da idari yargı yoluna başvurulabilir.</w:t>
            </w:r>
          </w:p>
          <w:p w14:paraId="69249F77"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(11) Özel olarak düzenlenen haller hariç öğrenciye yapılacak tebligatta, 11/2/1959 tarihli ve 7201 sayılı Tebligat Kanunu hükümleri uygulanır. Ancak yükseköğretim kurumuna kaydolurken bildirdiği adresi değiştirdiği halde, bunu mensubu bulunduğu yükseköğretim kurumuna bildirmeyen veya yanlış ya da eksik bildiren öğrenciye, yükseköğretim kurumunda kayıtlı adresine gönderilmiş tebligat, usulüne uygun tebligat sayılır.</w:t>
            </w:r>
          </w:p>
          <w:p w14:paraId="3D067B96" w14:textId="77777777" w:rsidR="0079014A" w:rsidRPr="0079014A" w:rsidRDefault="0079014A" w:rsidP="0079014A">
            <w:pPr>
              <w:spacing w:after="0" w:line="240" w:lineRule="atLeast"/>
              <w:ind w:firstLine="566"/>
              <w:jc w:val="both"/>
              <w:rPr>
                <w:rFonts w:ascii="Times New Roman" w:eastAsia="Times New Roman" w:hAnsi="Times New Roman" w:cs="Times New Roman"/>
                <w:sz w:val="19"/>
                <w:szCs w:val="19"/>
                <w:lang w:eastAsia="tr-TR"/>
              </w:rPr>
            </w:pPr>
            <w:r w:rsidRPr="0079014A">
              <w:rPr>
                <w:rFonts w:ascii="Times New Roman" w:eastAsia="Times New Roman" w:hAnsi="Times New Roman" w:cs="Times New Roman"/>
                <w:sz w:val="18"/>
                <w:szCs w:val="18"/>
                <w:lang w:eastAsia="tr-TR"/>
              </w:rPr>
              <w:t>(12) Disiplin soruşturmasına ait dosyalar dizi pusulasıyla birlikte teslim edilir ve alınır. Dizi pusulasının altında teslim eden ve alanın imzaları bulunur.”</w:t>
            </w:r>
          </w:p>
        </w:tc>
      </w:tr>
    </w:tbl>
    <w:p w14:paraId="2C77EF1F" w14:textId="77777777" w:rsidR="0079014A" w:rsidRDefault="0079014A" w:rsidP="0079014A">
      <w:pPr>
        <w:pStyle w:val="metin"/>
        <w:spacing w:before="0" w:beforeAutospacing="0" w:after="0" w:afterAutospacing="0" w:line="240" w:lineRule="atLeast"/>
        <w:ind w:firstLine="566"/>
        <w:jc w:val="both"/>
        <w:rPr>
          <w:color w:val="000000"/>
          <w:sz w:val="19"/>
          <w:szCs w:val="19"/>
        </w:rPr>
      </w:pPr>
      <w:r>
        <w:rPr>
          <w:b/>
          <w:bCs/>
          <w:color w:val="000000"/>
          <w:sz w:val="18"/>
          <w:szCs w:val="18"/>
        </w:rPr>
        <w:lastRenderedPageBreak/>
        <w:t>MADDE 9- </w:t>
      </w:r>
      <w:r>
        <w:rPr>
          <w:color w:val="000000"/>
          <w:sz w:val="18"/>
          <w:szCs w:val="18"/>
        </w:rPr>
        <w:t>Bu Kanun yayımı tarihinde yürürlüğe girer.</w:t>
      </w:r>
    </w:p>
    <w:p w14:paraId="101D4FB5" w14:textId="77777777" w:rsidR="0079014A" w:rsidRDefault="0079014A" w:rsidP="0079014A">
      <w:pPr>
        <w:pStyle w:val="metin"/>
        <w:spacing w:before="0" w:beforeAutospacing="0" w:after="0" w:afterAutospacing="0" w:line="240" w:lineRule="atLeast"/>
        <w:ind w:firstLine="566"/>
        <w:jc w:val="both"/>
        <w:rPr>
          <w:color w:val="000000"/>
          <w:sz w:val="19"/>
          <w:szCs w:val="19"/>
        </w:rPr>
      </w:pPr>
      <w:r>
        <w:rPr>
          <w:b/>
          <w:bCs/>
          <w:color w:val="000000"/>
          <w:sz w:val="18"/>
          <w:szCs w:val="18"/>
        </w:rPr>
        <w:t>MADDE 10- </w:t>
      </w:r>
      <w:r>
        <w:rPr>
          <w:color w:val="000000"/>
          <w:sz w:val="18"/>
          <w:szCs w:val="18"/>
        </w:rPr>
        <w:t>Bu Kanun hükümlerini Cumhurbaşkanı yürütür.</w:t>
      </w:r>
    </w:p>
    <w:p w14:paraId="4F878541" w14:textId="77777777" w:rsidR="0005113F" w:rsidRDefault="0005113F"/>
    <w:sectPr w:rsidR="00051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4A"/>
    <w:rsid w:val="0005113F"/>
    <w:rsid w:val="00223F3D"/>
    <w:rsid w:val="00790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1FA0"/>
  <w15:docId w15:val="{128D7254-B0CB-4494-BB48-7EB8D56F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901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901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901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9014A"/>
  </w:style>
  <w:style w:type="character" w:customStyle="1" w:styleId="spelle">
    <w:name w:val="spelle"/>
    <w:basedOn w:val="VarsaylanParagrafYazTipi"/>
    <w:rsid w:val="00790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340129">
      <w:bodyDiv w:val="1"/>
      <w:marLeft w:val="0"/>
      <w:marRight w:val="0"/>
      <w:marTop w:val="0"/>
      <w:marBottom w:val="0"/>
      <w:divBdr>
        <w:top w:val="none" w:sz="0" w:space="0" w:color="auto"/>
        <w:left w:val="none" w:sz="0" w:space="0" w:color="auto"/>
        <w:bottom w:val="none" w:sz="0" w:space="0" w:color="auto"/>
        <w:right w:val="none" w:sz="0" w:space="0" w:color="auto"/>
      </w:divBdr>
    </w:div>
    <w:div w:id="17388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2628</Words>
  <Characters>14983</Characters>
  <Application>Microsoft Office Word</Application>
  <DocSecurity>0</DocSecurity>
  <Lines>124</Lines>
  <Paragraphs>35</Paragraphs>
  <ScaleCrop>false</ScaleCrop>
  <Company>HP</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mtasdemir</cp:lastModifiedBy>
  <cp:revision>2</cp:revision>
  <dcterms:created xsi:type="dcterms:W3CDTF">2023-05-31T07:55:00Z</dcterms:created>
  <dcterms:modified xsi:type="dcterms:W3CDTF">2023-05-31T07:55:00Z</dcterms:modified>
</cp:coreProperties>
</file>