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28" w:type="dxa"/>
        <w:tblInd w:w="-649" w:type="dxa"/>
        <w:tblLook w:val="04A0" w:firstRow="1" w:lastRow="0" w:firstColumn="1" w:lastColumn="0" w:noHBand="0" w:noVBand="1"/>
      </w:tblPr>
      <w:tblGrid>
        <w:gridCol w:w="3337"/>
        <w:gridCol w:w="33"/>
        <w:gridCol w:w="7058"/>
      </w:tblGrid>
      <w:tr w:rsidR="009A3E6D" w:rsidTr="00A70DBA">
        <w:trPr>
          <w:trHeight w:val="280"/>
        </w:trPr>
        <w:tc>
          <w:tcPr>
            <w:tcW w:w="10428" w:type="dxa"/>
            <w:gridSpan w:val="3"/>
            <w:shd w:val="clear" w:color="auto" w:fill="D9D9D9" w:themeFill="background1" w:themeFillShade="D9"/>
            <w:vAlign w:val="center"/>
          </w:tcPr>
          <w:p w:rsidR="009A3E6D" w:rsidRDefault="009A3E6D" w:rsidP="00B63575">
            <w:pPr>
              <w:jc w:val="center"/>
            </w:pPr>
            <w:r>
              <w:rPr>
                <w:rFonts w:ascii="Times New Roman" w:eastAsia="Times New Roman" w:hAnsi="Times New Roman" w:cs="Times New Roman"/>
                <w:b/>
              </w:rPr>
              <w:t>GÖREV / İŞ TANIMI FORMU</w:t>
            </w:r>
          </w:p>
        </w:tc>
      </w:tr>
      <w:tr w:rsidR="009A3E6D" w:rsidTr="00B63575">
        <w:tc>
          <w:tcPr>
            <w:tcW w:w="3337" w:type="dxa"/>
          </w:tcPr>
          <w:p w:rsidR="009A3E6D" w:rsidRDefault="009A3E6D" w:rsidP="006E7B08">
            <w:r>
              <w:rPr>
                <w:rFonts w:ascii="Times New Roman" w:eastAsia="Times New Roman" w:hAnsi="Times New Roman" w:cs="Times New Roman"/>
                <w:b/>
              </w:rPr>
              <w:t>BİRİMİ / ALT BİRİMİ</w:t>
            </w:r>
          </w:p>
        </w:tc>
        <w:tc>
          <w:tcPr>
            <w:tcW w:w="7091" w:type="dxa"/>
            <w:gridSpan w:val="2"/>
          </w:tcPr>
          <w:p w:rsidR="009A3E6D" w:rsidRDefault="009A3E6D" w:rsidP="006E7B08">
            <w:pPr>
              <w:ind w:left="1"/>
            </w:pPr>
            <w:r>
              <w:rPr>
                <w:rFonts w:ascii="Times New Roman" w:eastAsia="Times New Roman" w:hAnsi="Times New Roman" w:cs="Times New Roman"/>
              </w:rPr>
              <w:t>Diyarbakır Sosyal Bilimler Meslek Yüksekokulu /Müdürü</w:t>
            </w:r>
          </w:p>
        </w:tc>
      </w:tr>
      <w:tr w:rsidR="009A3E6D" w:rsidTr="00B63575">
        <w:tc>
          <w:tcPr>
            <w:tcW w:w="3337" w:type="dxa"/>
          </w:tcPr>
          <w:p w:rsidR="009A3E6D" w:rsidRDefault="009A3E6D" w:rsidP="006E7B08">
            <w:r>
              <w:rPr>
                <w:rFonts w:ascii="Times New Roman" w:eastAsia="Times New Roman" w:hAnsi="Times New Roman" w:cs="Times New Roman"/>
                <w:b/>
              </w:rPr>
              <w:t>STATÜSÜ</w:t>
            </w:r>
          </w:p>
        </w:tc>
        <w:tc>
          <w:tcPr>
            <w:tcW w:w="7091" w:type="dxa"/>
            <w:gridSpan w:val="2"/>
          </w:tcPr>
          <w:p w:rsidR="009A3E6D" w:rsidRDefault="009A3E6D" w:rsidP="006E7B08">
            <w:pPr>
              <w:ind w:left="1"/>
            </w:pPr>
            <w:r>
              <w:rPr>
                <w:rFonts w:ascii="Times New Roman" w:eastAsia="Times New Roman" w:hAnsi="Times New Roman" w:cs="Times New Roman"/>
              </w:rPr>
              <w:t xml:space="preserve">[ X ] Akademik Personel         </w:t>
            </w:r>
          </w:p>
        </w:tc>
      </w:tr>
      <w:tr w:rsidR="009A3E6D" w:rsidTr="00B63575">
        <w:tc>
          <w:tcPr>
            <w:tcW w:w="3337" w:type="dxa"/>
          </w:tcPr>
          <w:p w:rsidR="009A3E6D" w:rsidRDefault="009A3E6D" w:rsidP="006E7B08">
            <w:r>
              <w:rPr>
                <w:rFonts w:ascii="Times New Roman" w:eastAsia="Times New Roman" w:hAnsi="Times New Roman" w:cs="Times New Roman"/>
                <w:b/>
              </w:rPr>
              <w:t>UNVANI</w:t>
            </w:r>
          </w:p>
        </w:tc>
        <w:tc>
          <w:tcPr>
            <w:tcW w:w="7091" w:type="dxa"/>
            <w:gridSpan w:val="2"/>
          </w:tcPr>
          <w:p w:rsidR="009A3E6D" w:rsidRDefault="009A3E6D" w:rsidP="006E7B08">
            <w:pPr>
              <w:ind w:left="1"/>
            </w:pPr>
            <w:r>
              <w:rPr>
                <w:rFonts w:ascii="Times New Roman" w:eastAsia="Times New Roman" w:hAnsi="Times New Roman" w:cs="Times New Roman"/>
              </w:rPr>
              <w:t xml:space="preserve">Öğretim Görevlisi; Dr. Öğretim Üyesi; Doçent; Profesör </w:t>
            </w:r>
          </w:p>
        </w:tc>
      </w:tr>
      <w:tr w:rsidR="009A3E6D" w:rsidTr="00B63575">
        <w:tc>
          <w:tcPr>
            <w:tcW w:w="3337" w:type="dxa"/>
          </w:tcPr>
          <w:p w:rsidR="009A3E6D" w:rsidRDefault="009A3E6D" w:rsidP="006E7B08">
            <w:r>
              <w:rPr>
                <w:rFonts w:ascii="Times New Roman" w:eastAsia="Times New Roman" w:hAnsi="Times New Roman" w:cs="Times New Roman"/>
                <w:b/>
              </w:rPr>
              <w:t>GÖREVİ</w:t>
            </w:r>
          </w:p>
        </w:tc>
        <w:tc>
          <w:tcPr>
            <w:tcW w:w="7091" w:type="dxa"/>
            <w:gridSpan w:val="2"/>
          </w:tcPr>
          <w:p w:rsidR="009A3E6D" w:rsidRDefault="009A3E6D" w:rsidP="006E7B08">
            <w:pPr>
              <w:ind w:left="1"/>
            </w:pPr>
            <w:r>
              <w:rPr>
                <w:rFonts w:ascii="Times New Roman" w:eastAsia="Times New Roman" w:hAnsi="Times New Roman" w:cs="Times New Roman"/>
              </w:rPr>
              <w:t>Müdür</w:t>
            </w:r>
          </w:p>
        </w:tc>
      </w:tr>
      <w:tr w:rsidR="009A3E6D" w:rsidTr="00B63575">
        <w:tc>
          <w:tcPr>
            <w:tcW w:w="3337" w:type="dxa"/>
          </w:tcPr>
          <w:p w:rsidR="009A3E6D" w:rsidRDefault="009A3E6D" w:rsidP="006E7B08">
            <w:r>
              <w:rPr>
                <w:rFonts w:ascii="Times New Roman" w:eastAsia="Times New Roman" w:hAnsi="Times New Roman" w:cs="Times New Roman"/>
                <w:b/>
              </w:rPr>
              <w:t>SINIFI</w:t>
            </w:r>
          </w:p>
        </w:tc>
        <w:tc>
          <w:tcPr>
            <w:tcW w:w="7091" w:type="dxa"/>
            <w:gridSpan w:val="2"/>
          </w:tcPr>
          <w:p w:rsidR="009A3E6D" w:rsidRDefault="009A3E6D" w:rsidP="006E7B08">
            <w:pPr>
              <w:ind w:left="1"/>
            </w:pPr>
            <w:r>
              <w:rPr>
                <w:rFonts w:ascii="Times New Roman" w:eastAsia="Times New Roman" w:hAnsi="Times New Roman" w:cs="Times New Roman"/>
              </w:rPr>
              <w:t>Eğitim-Öğretim Hizmetleri</w:t>
            </w:r>
          </w:p>
        </w:tc>
      </w:tr>
      <w:tr w:rsidR="009A3E6D" w:rsidTr="00B63575">
        <w:tc>
          <w:tcPr>
            <w:tcW w:w="3337" w:type="dxa"/>
          </w:tcPr>
          <w:p w:rsidR="009A3E6D" w:rsidRDefault="009A3E6D" w:rsidP="006E7B08">
            <w:r>
              <w:rPr>
                <w:rFonts w:ascii="Times New Roman" w:eastAsia="Times New Roman" w:hAnsi="Times New Roman" w:cs="Times New Roman"/>
                <w:b/>
              </w:rPr>
              <w:t>KODU</w:t>
            </w:r>
          </w:p>
        </w:tc>
        <w:tc>
          <w:tcPr>
            <w:tcW w:w="7091" w:type="dxa"/>
            <w:gridSpan w:val="2"/>
          </w:tcPr>
          <w:p w:rsidR="009A3E6D" w:rsidRDefault="009A3E6D" w:rsidP="006E7B08"/>
        </w:tc>
      </w:tr>
      <w:tr w:rsidR="009A3E6D" w:rsidTr="00B63575">
        <w:tc>
          <w:tcPr>
            <w:tcW w:w="3337" w:type="dxa"/>
          </w:tcPr>
          <w:p w:rsidR="009A3E6D" w:rsidRDefault="009A3E6D" w:rsidP="006E7B08">
            <w:r>
              <w:rPr>
                <w:rFonts w:ascii="Times New Roman" w:eastAsia="Times New Roman" w:hAnsi="Times New Roman" w:cs="Times New Roman"/>
                <w:b/>
              </w:rPr>
              <w:t>ÜST YÖNETİCİSİ</w:t>
            </w:r>
          </w:p>
        </w:tc>
        <w:tc>
          <w:tcPr>
            <w:tcW w:w="7091" w:type="dxa"/>
            <w:gridSpan w:val="2"/>
          </w:tcPr>
          <w:p w:rsidR="009A3E6D" w:rsidRDefault="009A3E6D" w:rsidP="006E7B08">
            <w:pPr>
              <w:ind w:left="1"/>
            </w:pPr>
            <w:r>
              <w:rPr>
                <w:rFonts w:ascii="Times New Roman" w:eastAsia="Times New Roman" w:hAnsi="Times New Roman" w:cs="Times New Roman"/>
              </w:rPr>
              <w:t>Rektör</w:t>
            </w:r>
          </w:p>
        </w:tc>
      </w:tr>
      <w:tr w:rsidR="009A3E6D" w:rsidTr="00B63575">
        <w:tc>
          <w:tcPr>
            <w:tcW w:w="3337" w:type="dxa"/>
          </w:tcPr>
          <w:p w:rsidR="009A3E6D" w:rsidRDefault="009A3E6D" w:rsidP="006E7B08">
            <w:r>
              <w:rPr>
                <w:rFonts w:ascii="Times New Roman" w:eastAsia="Times New Roman" w:hAnsi="Times New Roman" w:cs="Times New Roman"/>
                <w:b/>
              </w:rPr>
              <w:t xml:space="preserve">BAĞLI BULUNDUĞU </w:t>
            </w:r>
          </w:p>
          <w:p w:rsidR="009A3E6D" w:rsidRDefault="009A3E6D" w:rsidP="006E7B08">
            <w:r>
              <w:rPr>
                <w:rFonts w:ascii="Times New Roman" w:eastAsia="Times New Roman" w:hAnsi="Times New Roman" w:cs="Times New Roman"/>
                <w:b/>
              </w:rPr>
              <w:t>YÖNETİCİ / YÖNETİCİLER</w:t>
            </w:r>
          </w:p>
        </w:tc>
        <w:tc>
          <w:tcPr>
            <w:tcW w:w="7091" w:type="dxa"/>
            <w:gridSpan w:val="2"/>
            <w:vAlign w:val="center"/>
          </w:tcPr>
          <w:p w:rsidR="009A3E6D" w:rsidRDefault="009A3E6D" w:rsidP="006E7B08">
            <w:pPr>
              <w:ind w:left="1"/>
            </w:pPr>
            <w:r>
              <w:rPr>
                <w:rFonts w:ascii="Times New Roman" w:eastAsia="Times New Roman" w:hAnsi="Times New Roman" w:cs="Times New Roman"/>
              </w:rPr>
              <w:t>Müdür</w:t>
            </w:r>
          </w:p>
        </w:tc>
      </w:tr>
      <w:tr w:rsidR="009A3E6D" w:rsidTr="00B63575">
        <w:tc>
          <w:tcPr>
            <w:tcW w:w="3337" w:type="dxa"/>
          </w:tcPr>
          <w:p w:rsidR="009A3E6D" w:rsidRDefault="009A3E6D" w:rsidP="006E7B08">
            <w:r>
              <w:rPr>
                <w:rFonts w:ascii="Times New Roman" w:eastAsia="Times New Roman" w:hAnsi="Times New Roman" w:cs="Times New Roman"/>
                <w:b/>
              </w:rPr>
              <w:t>ASTLARI</w:t>
            </w:r>
          </w:p>
        </w:tc>
        <w:tc>
          <w:tcPr>
            <w:tcW w:w="7091" w:type="dxa"/>
            <w:gridSpan w:val="2"/>
          </w:tcPr>
          <w:p w:rsidR="009A3E6D" w:rsidRDefault="009A3E6D" w:rsidP="006E7B08">
            <w:pPr>
              <w:ind w:left="1"/>
            </w:pPr>
            <w:r>
              <w:rPr>
                <w:rFonts w:ascii="Times New Roman" w:eastAsia="Times New Roman" w:hAnsi="Times New Roman" w:cs="Times New Roman"/>
              </w:rPr>
              <w:t>Sosyal Bilimler Meslek Yüksekokulu Akademik ve İdari Personeli</w:t>
            </w:r>
          </w:p>
        </w:tc>
      </w:tr>
      <w:tr w:rsidR="009A3E6D" w:rsidTr="00B63575">
        <w:tc>
          <w:tcPr>
            <w:tcW w:w="10428" w:type="dxa"/>
            <w:gridSpan w:val="3"/>
          </w:tcPr>
          <w:p w:rsidR="009A3E6D" w:rsidRDefault="009A3E6D" w:rsidP="006E7B08">
            <w:pPr>
              <w:ind w:left="1"/>
              <w:rPr>
                <w:rFonts w:ascii="Times New Roman" w:eastAsia="Times New Roman" w:hAnsi="Times New Roman" w:cs="Times New Roman"/>
              </w:rPr>
            </w:pPr>
            <w:r>
              <w:rPr>
                <w:rFonts w:ascii="Times New Roman" w:eastAsia="Times New Roman" w:hAnsi="Times New Roman" w:cs="Times New Roman"/>
                <w:b/>
              </w:rPr>
              <w:t>A.GÖREV / İŞLERE İLİŞKİN BİLGİLER</w:t>
            </w:r>
          </w:p>
        </w:tc>
      </w:tr>
      <w:tr w:rsidR="009A3E6D" w:rsidTr="00B63575">
        <w:tc>
          <w:tcPr>
            <w:tcW w:w="10428" w:type="dxa"/>
            <w:gridSpan w:val="3"/>
          </w:tcPr>
          <w:p w:rsidR="009A3E6D" w:rsidRDefault="009A3E6D" w:rsidP="009A3E6D">
            <w:pPr>
              <w:pStyle w:val="ListeParagraf"/>
              <w:numPr>
                <w:ilvl w:val="0"/>
                <w:numId w:val="2"/>
              </w:numPr>
              <w:tabs>
                <w:tab w:val="center" w:pos="452"/>
                <w:tab w:val="center" w:pos="2180"/>
              </w:tabs>
            </w:pPr>
            <w:r w:rsidRPr="00153D46">
              <w:rPr>
                <w:rFonts w:ascii="Times New Roman" w:eastAsia="Times New Roman" w:hAnsi="Times New Roman" w:cs="Times New Roman"/>
                <w:b/>
              </w:rPr>
              <w:t>GÖREV / İŞİN KISA TANIMI</w:t>
            </w:r>
          </w:p>
          <w:p w:rsidR="009A3E6D" w:rsidRDefault="009A3E6D" w:rsidP="00B63575">
            <w:pPr>
              <w:ind w:left="708"/>
              <w:jc w:val="both"/>
              <w:rPr>
                <w:rFonts w:ascii="Times New Roman" w:eastAsia="Times New Roman" w:hAnsi="Times New Roman" w:cs="Times New Roman"/>
                <w:b/>
              </w:rPr>
            </w:pPr>
            <w:r>
              <w:rPr>
                <w:rFonts w:ascii="Times New Roman" w:eastAsia="Times New Roman" w:hAnsi="Times New Roman" w:cs="Times New Roman"/>
              </w:rPr>
              <w:t xml:space="preserve">İlgili Mevzuat çerçevesinde, Dicle Üniversitesi üst yönetimi tarafından belirlenen </w:t>
            </w:r>
            <w:proofErr w:type="gramStart"/>
            <w:r>
              <w:rPr>
                <w:rFonts w:ascii="Times New Roman" w:eastAsia="Times New Roman" w:hAnsi="Times New Roman" w:cs="Times New Roman"/>
              </w:rPr>
              <w:t>vizyon</w:t>
            </w:r>
            <w:proofErr w:type="gramEnd"/>
            <w:r>
              <w:rPr>
                <w:rFonts w:ascii="Times New Roman" w:eastAsia="Times New Roman" w:hAnsi="Times New Roman" w:cs="Times New Roman"/>
              </w:rPr>
              <w:t>, misyon, amaç ve ilkeler doğrultusunda; Yüksekokulun vizyon ve misyonunu gerçekleştirmek için eğitim öğretimin ve idari işlerin etkinlik, verimlilik ve etik ilkelerine göre planlanması, örgütlenmesi, yönlendirilmesi, koordine edilmesi, kararlar alınması ve denetlenmesi.</w:t>
            </w:r>
          </w:p>
        </w:tc>
      </w:tr>
      <w:tr w:rsidR="009A3E6D" w:rsidTr="00B63575">
        <w:tc>
          <w:tcPr>
            <w:tcW w:w="10428" w:type="dxa"/>
            <w:gridSpan w:val="3"/>
          </w:tcPr>
          <w:p w:rsidR="00B63575" w:rsidRDefault="00B63575" w:rsidP="006E7B08">
            <w:pPr>
              <w:spacing w:after="20"/>
              <w:ind w:left="313"/>
              <w:rPr>
                <w:rFonts w:ascii="Times New Roman" w:eastAsia="Times New Roman" w:hAnsi="Times New Roman" w:cs="Times New Roman"/>
                <w:b/>
              </w:rPr>
            </w:pPr>
          </w:p>
          <w:p w:rsidR="009A3E6D" w:rsidRDefault="009A3E6D" w:rsidP="00B63575">
            <w:pPr>
              <w:pStyle w:val="ListeParagraf"/>
              <w:numPr>
                <w:ilvl w:val="0"/>
                <w:numId w:val="2"/>
              </w:numPr>
              <w:spacing w:after="20"/>
            </w:pPr>
            <w:r w:rsidRPr="00B63575">
              <w:rPr>
                <w:rFonts w:ascii="Times New Roman" w:eastAsia="Times New Roman" w:hAnsi="Times New Roman" w:cs="Times New Roman"/>
                <w:b/>
              </w:rPr>
              <w:t>GÖREV/İŞ YETKİ VE SORUMLULUKLAR</w:t>
            </w:r>
          </w:p>
          <w:p w:rsidR="009A3E6D" w:rsidRDefault="009A3E6D" w:rsidP="00B54A09">
            <w:pPr>
              <w:numPr>
                <w:ilvl w:val="0"/>
                <w:numId w:val="1"/>
              </w:numPr>
              <w:ind w:hanging="360"/>
              <w:jc w:val="both"/>
            </w:pPr>
            <w:r>
              <w:rPr>
                <w:rFonts w:ascii="Times New Roman" w:eastAsia="Times New Roman" w:hAnsi="Times New Roman" w:cs="Times New Roman"/>
              </w:rPr>
              <w:t xml:space="preserve">2547 sayılı Yükseköğretim Kanunu’nda verilen görevleri yapmak. </w:t>
            </w:r>
          </w:p>
          <w:p w:rsidR="009A3E6D" w:rsidRDefault="009A3E6D" w:rsidP="00B54A09">
            <w:pPr>
              <w:numPr>
                <w:ilvl w:val="0"/>
                <w:numId w:val="1"/>
              </w:numPr>
              <w:ind w:hanging="360"/>
              <w:jc w:val="both"/>
            </w:pPr>
            <w:r>
              <w:rPr>
                <w:rFonts w:ascii="Times New Roman" w:eastAsia="Times New Roman" w:hAnsi="Times New Roman" w:cs="Times New Roman"/>
              </w:rPr>
              <w:t xml:space="preserve">Yönetim fonksiyonlarını (Planlama, örgütleme, yöneltme, koordinasyon, karar verme ve denetim) kullanarak Yüksekokulun etkin, verimli ve uyumlu bir biçimde çalışmasını sağlamak.  </w:t>
            </w:r>
          </w:p>
          <w:p w:rsidR="009A3E6D" w:rsidRDefault="009A3E6D" w:rsidP="00B54A09">
            <w:pPr>
              <w:numPr>
                <w:ilvl w:val="0"/>
                <w:numId w:val="1"/>
              </w:numPr>
              <w:ind w:hanging="360"/>
              <w:jc w:val="both"/>
            </w:pPr>
            <w:r>
              <w:rPr>
                <w:rFonts w:ascii="Times New Roman" w:eastAsia="Times New Roman" w:hAnsi="Times New Roman" w:cs="Times New Roman"/>
              </w:rPr>
              <w:t xml:space="preserve">Yüksekokulu üst düzeyde ve Üniversite Senatosunda temsil etmek. </w:t>
            </w:r>
          </w:p>
          <w:p w:rsidR="009A3E6D" w:rsidRDefault="009A3E6D" w:rsidP="00B54A09">
            <w:pPr>
              <w:numPr>
                <w:ilvl w:val="0"/>
                <w:numId w:val="1"/>
              </w:numPr>
              <w:ind w:hanging="360"/>
              <w:jc w:val="both"/>
            </w:pPr>
            <w:r>
              <w:rPr>
                <w:rFonts w:ascii="Times New Roman" w:eastAsia="Times New Roman" w:hAnsi="Times New Roman" w:cs="Times New Roman"/>
              </w:rPr>
              <w:t xml:space="preserve">Yüksekokul Kuruluna, Yüksekokul Yönetim Kuruluna, Disiplin Kuruluna ve Akademik Kurula başkanlık etmek ve kurullarda alınan kararların uygulanmasını sağlamak. </w:t>
            </w:r>
          </w:p>
          <w:p w:rsidR="009A3E6D" w:rsidRDefault="009A3E6D" w:rsidP="00B54A09">
            <w:pPr>
              <w:numPr>
                <w:ilvl w:val="0"/>
                <w:numId w:val="1"/>
              </w:numPr>
              <w:ind w:hanging="360"/>
              <w:jc w:val="both"/>
            </w:pPr>
            <w:r>
              <w:rPr>
                <w:rFonts w:ascii="Times New Roman" w:eastAsia="Times New Roman" w:hAnsi="Times New Roman" w:cs="Times New Roman"/>
              </w:rPr>
              <w:t xml:space="preserve">Yüksekokul faaliyetlerini ilgilendiren mevzuatı sürekli takip etmek. </w:t>
            </w:r>
          </w:p>
          <w:p w:rsidR="009A3E6D" w:rsidRDefault="009A3E6D" w:rsidP="00B54A09">
            <w:pPr>
              <w:numPr>
                <w:ilvl w:val="0"/>
                <w:numId w:val="1"/>
              </w:numPr>
              <w:ind w:hanging="360"/>
              <w:jc w:val="both"/>
            </w:pPr>
            <w:r>
              <w:rPr>
                <w:rFonts w:ascii="Times New Roman" w:eastAsia="Times New Roman" w:hAnsi="Times New Roman" w:cs="Times New Roman"/>
              </w:rPr>
              <w:t xml:space="preserve">Yüksekokul akademik ve idari personelinin faaliyetlerini Kanunlar ve Yönetmelikler çerçevesinde yerine getirmesini sağlamak. </w:t>
            </w:r>
          </w:p>
          <w:p w:rsidR="009A3E6D" w:rsidRDefault="009A3E6D" w:rsidP="00B54A09">
            <w:pPr>
              <w:numPr>
                <w:ilvl w:val="0"/>
                <w:numId w:val="1"/>
              </w:numPr>
              <w:ind w:hanging="360"/>
              <w:jc w:val="both"/>
            </w:pPr>
            <w:r>
              <w:rPr>
                <w:rFonts w:ascii="Times New Roman" w:eastAsia="Times New Roman" w:hAnsi="Times New Roman" w:cs="Times New Roman"/>
              </w:rPr>
              <w:t>Yüksekokul teşkilat, görev, yetki ve sorumlulukları ile çalışma usul ve esaslarını düzenlemek.</w:t>
            </w:r>
          </w:p>
          <w:p w:rsidR="009A3E6D" w:rsidRDefault="009A3E6D" w:rsidP="00B54A09">
            <w:pPr>
              <w:numPr>
                <w:ilvl w:val="0"/>
                <w:numId w:val="1"/>
              </w:numPr>
              <w:ind w:hanging="360"/>
              <w:jc w:val="both"/>
            </w:pPr>
            <w:r>
              <w:rPr>
                <w:rFonts w:ascii="Times New Roman" w:eastAsia="Times New Roman" w:hAnsi="Times New Roman" w:cs="Times New Roman"/>
              </w:rPr>
              <w:t xml:space="preserve">Gerek Yüksekokul birimleri arasında, gerekse Üniversitenin diğer birimleriyle eşgüdümü ve koordinasyonu sağlayarak bir düzen içinde çalışılmasını sağlamak. </w:t>
            </w:r>
          </w:p>
          <w:p w:rsidR="009A3E6D" w:rsidRDefault="009A3E6D" w:rsidP="00B54A09">
            <w:pPr>
              <w:numPr>
                <w:ilvl w:val="0"/>
                <w:numId w:val="1"/>
              </w:numPr>
              <w:ind w:hanging="360"/>
              <w:jc w:val="both"/>
            </w:pPr>
            <w:r>
              <w:rPr>
                <w:rFonts w:ascii="Times New Roman" w:eastAsia="Times New Roman" w:hAnsi="Times New Roman" w:cs="Times New Roman"/>
              </w:rPr>
              <w:t>Her Eğitim-Öğretim yılı başında Akademik Kurul toplantısı yapmak.</w:t>
            </w:r>
          </w:p>
          <w:p w:rsidR="009A3E6D" w:rsidRDefault="009A3E6D" w:rsidP="00B54A09">
            <w:pPr>
              <w:numPr>
                <w:ilvl w:val="0"/>
                <w:numId w:val="1"/>
              </w:numPr>
              <w:ind w:hanging="360"/>
              <w:jc w:val="both"/>
            </w:pPr>
            <w:r>
              <w:rPr>
                <w:rFonts w:ascii="Times New Roman" w:eastAsia="Times New Roman" w:hAnsi="Times New Roman" w:cs="Times New Roman"/>
              </w:rPr>
              <w:t xml:space="preserve">Yüksekokulun </w:t>
            </w:r>
            <w:proofErr w:type="gramStart"/>
            <w:r>
              <w:rPr>
                <w:rFonts w:ascii="Times New Roman" w:eastAsia="Times New Roman" w:hAnsi="Times New Roman" w:cs="Times New Roman"/>
              </w:rPr>
              <w:t>misyon</w:t>
            </w:r>
            <w:proofErr w:type="gramEnd"/>
            <w:r>
              <w:rPr>
                <w:rFonts w:ascii="Times New Roman" w:eastAsia="Times New Roman" w:hAnsi="Times New Roman" w:cs="Times New Roman"/>
              </w:rPr>
              <w:t xml:space="preserve"> ve vizyonunu belirlemek, tüm akademik ve idari personel ile paylaşmak ve gerçekleşmesi için onları motive etmek. </w:t>
            </w:r>
          </w:p>
          <w:p w:rsidR="009A3E6D" w:rsidRDefault="009A3E6D" w:rsidP="00B54A09">
            <w:pPr>
              <w:numPr>
                <w:ilvl w:val="0"/>
                <w:numId w:val="1"/>
              </w:numPr>
              <w:ind w:hanging="360"/>
              <w:jc w:val="both"/>
            </w:pPr>
            <w:r>
              <w:rPr>
                <w:rFonts w:ascii="Times New Roman" w:eastAsia="Times New Roman" w:hAnsi="Times New Roman" w:cs="Times New Roman"/>
              </w:rPr>
              <w:t xml:space="preserve">Üniversitenin Stratejik Planına uygun Yüksekokul Stratejik Planını hazırlatmak; stratejik planla ilgili gerekli iş ve işlemlerin yapılmasını sağlamak. </w:t>
            </w:r>
          </w:p>
          <w:p w:rsidR="009A3E6D" w:rsidRDefault="009A3E6D" w:rsidP="00B54A09">
            <w:pPr>
              <w:numPr>
                <w:ilvl w:val="0"/>
                <w:numId w:val="1"/>
              </w:numPr>
              <w:ind w:hanging="360"/>
              <w:jc w:val="both"/>
            </w:pPr>
            <w:r>
              <w:rPr>
                <w:rFonts w:ascii="Times New Roman" w:eastAsia="Times New Roman" w:hAnsi="Times New Roman" w:cs="Times New Roman"/>
              </w:rPr>
              <w:t xml:space="preserve">Yüksekokulun yıllık performans programına ilişkin istatistiki bilgilerin ve yıllık faaliyet raporlarının hazırlanarak ilgili yerlere bildirilmesini sağlamak. </w:t>
            </w:r>
          </w:p>
          <w:p w:rsidR="009A3E6D" w:rsidRPr="00A84EFD" w:rsidRDefault="009A3E6D" w:rsidP="00B54A09">
            <w:pPr>
              <w:numPr>
                <w:ilvl w:val="0"/>
                <w:numId w:val="1"/>
              </w:numPr>
              <w:ind w:hanging="360"/>
              <w:jc w:val="both"/>
              <w:rPr>
                <w:color w:val="auto"/>
              </w:rPr>
            </w:pPr>
            <w:r w:rsidRPr="00A84EFD">
              <w:rPr>
                <w:rFonts w:ascii="Times New Roman" w:eastAsia="Times New Roman" w:hAnsi="Times New Roman" w:cs="Times New Roman"/>
                <w:color w:val="auto"/>
              </w:rPr>
              <w:t xml:space="preserve">Yüksekokul personelinin iş analizine uygun çalıştırılmasını sağlamak ve iş analizinde gerekli olan güncellemeleri 6 ayda bir yapmak/gözden geçirmek. </w:t>
            </w:r>
          </w:p>
          <w:p w:rsidR="009A3E6D" w:rsidRDefault="009A3E6D" w:rsidP="00B54A09">
            <w:pPr>
              <w:numPr>
                <w:ilvl w:val="0"/>
                <w:numId w:val="1"/>
              </w:numPr>
              <w:ind w:hanging="360"/>
              <w:jc w:val="both"/>
            </w:pPr>
            <w:r>
              <w:rPr>
                <w:rFonts w:ascii="Times New Roman" w:eastAsia="Times New Roman" w:hAnsi="Times New Roman" w:cs="Times New Roman"/>
              </w:rPr>
              <w:t xml:space="preserve">Yüksekokulun öz değerlendirme ve kalite geliştirme çalışmalarının düzenli bir biçimde yürütülmesini sağlamak. </w:t>
            </w:r>
          </w:p>
          <w:p w:rsidR="009A3E6D" w:rsidRDefault="009A3E6D" w:rsidP="00B54A09">
            <w:pPr>
              <w:numPr>
                <w:ilvl w:val="0"/>
                <w:numId w:val="1"/>
              </w:numPr>
              <w:ind w:hanging="360"/>
              <w:jc w:val="both"/>
            </w:pPr>
            <w:r>
              <w:rPr>
                <w:rFonts w:ascii="Times New Roman" w:eastAsia="Times New Roman" w:hAnsi="Times New Roman" w:cs="Times New Roman"/>
              </w:rPr>
              <w:t xml:space="preserve">Yüksekokuldaki bölümlerin akredite edilmesi için gerekli çalışmaların yapılmasını ve yürütülmesini sağlamak. </w:t>
            </w:r>
          </w:p>
          <w:p w:rsidR="009A3E6D" w:rsidRDefault="009A3E6D" w:rsidP="00B54A09">
            <w:pPr>
              <w:numPr>
                <w:ilvl w:val="0"/>
                <w:numId w:val="1"/>
              </w:numPr>
              <w:ind w:hanging="360"/>
              <w:jc w:val="both"/>
            </w:pPr>
            <w:r>
              <w:rPr>
                <w:rFonts w:ascii="Times New Roman" w:eastAsia="Times New Roman" w:hAnsi="Times New Roman" w:cs="Times New Roman"/>
              </w:rPr>
              <w:t xml:space="preserve">Dış paydaşlarla etkili bir iletişim ve işbirliği içinde, Üniversite-Sanayi-Kent işbirliği ile projeler üretilmesini teşvik etmek. </w:t>
            </w:r>
          </w:p>
          <w:p w:rsidR="009A3E6D" w:rsidRDefault="009A3E6D" w:rsidP="00B54A09">
            <w:pPr>
              <w:numPr>
                <w:ilvl w:val="0"/>
                <w:numId w:val="1"/>
              </w:numPr>
              <w:ind w:hanging="360"/>
              <w:jc w:val="both"/>
            </w:pPr>
            <w:r>
              <w:rPr>
                <w:rFonts w:ascii="Times New Roman" w:eastAsia="Times New Roman" w:hAnsi="Times New Roman" w:cs="Times New Roman"/>
              </w:rPr>
              <w:t xml:space="preserve">Paydaşların memnuniyetine yönelik çalışmalar yapılmasını sağlamak ve takip etmek.  </w:t>
            </w:r>
          </w:p>
          <w:p w:rsidR="009A3E6D" w:rsidRDefault="009A3E6D" w:rsidP="00B54A09">
            <w:pPr>
              <w:numPr>
                <w:ilvl w:val="0"/>
                <w:numId w:val="1"/>
              </w:numPr>
              <w:ind w:hanging="360"/>
              <w:jc w:val="both"/>
            </w:pPr>
            <w:r>
              <w:rPr>
                <w:rFonts w:ascii="Times New Roman" w:eastAsia="Times New Roman" w:hAnsi="Times New Roman" w:cs="Times New Roman"/>
              </w:rPr>
              <w:t xml:space="preserve">Yüksekokulda mezun takip sistemi oluşturulmasını ve mezunlarla sıkı bir işbirliği içinde olunmasını sağlamak. </w:t>
            </w:r>
          </w:p>
          <w:p w:rsidR="009A3E6D" w:rsidRDefault="009A3E6D" w:rsidP="00B54A09">
            <w:pPr>
              <w:numPr>
                <w:ilvl w:val="0"/>
                <w:numId w:val="1"/>
              </w:numPr>
              <w:ind w:hanging="360"/>
              <w:jc w:val="both"/>
            </w:pPr>
            <w:r>
              <w:rPr>
                <w:rFonts w:ascii="Times New Roman" w:eastAsia="Times New Roman" w:hAnsi="Times New Roman" w:cs="Times New Roman"/>
              </w:rPr>
              <w:lastRenderedPageBreak/>
              <w:t xml:space="preserve">Yüksekokulun akademik ve idari personelini denetlemek ve ilgili konularda direktifler vermek. </w:t>
            </w:r>
          </w:p>
          <w:p w:rsidR="009A3E6D" w:rsidRPr="00153D46" w:rsidRDefault="009A3E6D" w:rsidP="00B54A09">
            <w:pPr>
              <w:numPr>
                <w:ilvl w:val="0"/>
                <w:numId w:val="1"/>
              </w:numPr>
              <w:ind w:hanging="360"/>
              <w:jc w:val="both"/>
            </w:pPr>
            <w:r w:rsidRPr="00153D46">
              <w:rPr>
                <w:rFonts w:ascii="Times New Roman" w:eastAsia="Times New Roman" w:hAnsi="Times New Roman" w:cs="Times New Roman"/>
              </w:rPr>
              <w:t>Her yıl Yüksekokul bütçesinin gerekçeleri ile birlikte hazırlanmasını, Rektörlük makamına sunulm</w:t>
            </w:r>
            <w:r>
              <w:rPr>
                <w:rFonts w:ascii="Times New Roman" w:eastAsia="Times New Roman" w:hAnsi="Times New Roman" w:cs="Times New Roman"/>
              </w:rPr>
              <w:t>asını ve uygulanmasını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Yüksekokulun akademik ve idari kadro ihtiyaçlarını planlamak ve Rektörlük Makamına sunmak.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Yüksekokulda eğitim-öğretimin düzenli bir şekilde sürdürülmesini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Yüksekokulun Eğitim-Öğretim sistemiyle ilgili sorunlarını tespit etmek, çözüme kavuşturmak, gerektiğinde Rektörlüğe iletmek.</w:t>
            </w:r>
          </w:p>
          <w:p w:rsidR="009A3E6D" w:rsidRPr="00153D46" w:rsidRDefault="009A3E6D" w:rsidP="00B54A09">
            <w:pPr>
              <w:numPr>
                <w:ilvl w:val="0"/>
                <w:numId w:val="1"/>
              </w:numPr>
              <w:ind w:hanging="360"/>
              <w:jc w:val="both"/>
            </w:pPr>
            <w:r>
              <w:rPr>
                <w:rFonts w:ascii="Times New Roman" w:eastAsia="Times New Roman" w:hAnsi="Times New Roman" w:cs="Times New Roman"/>
              </w:rPr>
              <w:t>Eğitim-öğretime ilişkin dünyadaki ve Türkiye’deki son gelişmeleri takip etmek ve Yüksekokulda uygulanmasını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Yüksekokulun makine/teçhizat ve bilgisayar ihtiyaçlarını belirlemek ve Rektörlük makamına sunmak.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Yüksekokulda çözülemeyen arızaların Rektörlük Yapı ve Sosyal Daire Başkanlığına bildirilmesini sağlamak.</w:t>
            </w:r>
          </w:p>
          <w:p w:rsidR="009A3E6D" w:rsidRPr="00153D46" w:rsidRDefault="009A3E6D" w:rsidP="00B54A09">
            <w:pPr>
              <w:numPr>
                <w:ilvl w:val="0"/>
                <w:numId w:val="1"/>
              </w:numPr>
              <w:ind w:hanging="360"/>
              <w:jc w:val="both"/>
            </w:pPr>
            <w:r w:rsidRPr="00A84EFD">
              <w:rPr>
                <w:rFonts w:ascii="Times New Roman" w:eastAsia="Times New Roman" w:hAnsi="Times New Roman" w:cs="Times New Roman"/>
                <w:color w:val="auto"/>
              </w:rPr>
              <w:t>Yüksekokul bilgi sistemini  (Yüksekokul sayıları, akademik performans, danışmanlık ve anket yazılımları) oluşturmak ve aktif olarak çalıştırılmasını ve güncel tutulmasını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Öğrenciler ile toplantılar düzenlemek, Yüksekokul ile ilgili taleplerini dinlemek ve çözümler üretmek.</w:t>
            </w:r>
          </w:p>
          <w:p w:rsidR="009A3E6D" w:rsidRPr="00153D46" w:rsidRDefault="009A3E6D" w:rsidP="00B54A09">
            <w:pPr>
              <w:numPr>
                <w:ilvl w:val="0"/>
                <w:numId w:val="1"/>
              </w:numPr>
              <w:ind w:hanging="360"/>
              <w:jc w:val="both"/>
            </w:pPr>
            <w:r>
              <w:rPr>
                <w:rFonts w:ascii="Times New Roman" w:eastAsia="Times New Roman" w:hAnsi="Times New Roman" w:cs="Times New Roman"/>
              </w:rPr>
              <w:t>Öğrencilere gerekli sosyal hizmetleri sunmak ve katılımlarını teşvik etmek.</w:t>
            </w:r>
          </w:p>
          <w:p w:rsidR="009A3E6D" w:rsidRPr="00153D46" w:rsidRDefault="009A3E6D" w:rsidP="00B54A09">
            <w:pPr>
              <w:numPr>
                <w:ilvl w:val="0"/>
                <w:numId w:val="1"/>
              </w:numPr>
              <w:ind w:hanging="360"/>
              <w:jc w:val="both"/>
            </w:pPr>
            <w:r>
              <w:rPr>
                <w:rFonts w:ascii="Times New Roman" w:eastAsia="Times New Roman" w:hAnsi="Times New Roman" w:cs="Times New Roman"/>
              </w:rPr>
              <w:t>İlgili mevzuat çerçevesinde, kısmi zamanlı (</w:t>
            </w:r>
            <w:proofErr w:type="spellStart"/>
            <w:r>
              <w:rPr>
                <w:rFonts w:ascii="Times New Roman" w:eastAsia="Times New Roman" w:hAnsi="Times New Roman" w:cs="Times New Roman"/>
              </w:rPr>
              <w:t>part</w:t>
            </w:r>
            <w:proofErr w:type="spellEnd"/>
            <w:r>
              <w:rPr>
                <w:rFonts w:ascii="Times New Roman" w:eastAsia="Times New Roman" w:hAnsi="Times New Roman" w:cs="Times New Roman"/>
              </w:rPr>
              <w:t>-time) çalışan öğrencilere ilişkin iş ve işlemlerin gerçekleştirilmesini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Yüksekokulun öğrenci katılımlı bilimsel faaliyetler yapılmasını teşvik etmek.</w:t>
            </w:r>
          </w:p>
          <w:p w:rsidR="009A3E6D" w:rsidRPr="00153D46" w:rsidRDefault="009A3E6D" w:rsidP="00B54A09">
            <w:pPr>
              <w:numPr>
                <w:ilvl w:val="0"/>
                <w:numId w:val="1"/>
              </w:numPr>
              <w:ind w:hanging="360"/>
              <w:jc w:val="both"/>
            </w:pPr>
            <w:r>
              <w:rPr>
                <w:rFonts w:ascii="Times New Roman" w:eastAsia="Times New Roman" w:hAnsi="Times New Roman" w:cs="Times New Roman"/>
              </w:rPr>
              <w:t>Öğrencilerin araştırma faaliyetlerinde aktif görev almalarını teşvik etmek.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 bünyesinde öğrenci proje yarışmaları düzenletmek.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Yüksekokulun tanıtımının yapılmasını sağlamak, güncel tanıtım kitapçığı ve broşürü hazırlatmak.</w:t>
            </w:r>
          </w:p>
          <w:p w:rsidR="009A3E6D" w:rsidRPr="00153D46" w:rsidRDefault="009A3E6D" w:rsidP="00B54A09">
            <w:pPr>
              <w:numPr>
                <w:ilvl w:val="0"/>
                <w:numId w:val="1"/>
              </w:numPr>
              <w:ind w:hanging="360"/>
              <w:jc w:val="both"/>
            </w:pPr>
            <w:r>
              <w:rPr>
                <w:rFonts w:ascii="Times New Roman" w:eastAsia="Times New Roman" w:hAnsi="Times New Roman" w:cs="Times New Roman"/>
              </w:rPr>
              <w:t xml:space="preserve">Yeni gelen öğrencilere bölümler tarafından </w:t>
            </w:r>
            <w:proofErr w:type="gramStart"/>
            <w:r>
              <w:rPr>
                <w:rFonts w:ascii="Times New Roman" w:eastAsia="Times New Roman" w:hAnsi="Times New Roman" w:cs="Times New Roman"/>
              </w:rPr>
              <w:t>oryantasyon</w:t>
            </w:r>
            <w:proofErr w:type="gramEnd"/>
            <w:r>
              <w:rPr>
                <w:rFonts w:ascii="Times New Roman" w:eastAsia="Times New Roman" w:hAnsi="Times New Roman" w:cs="Times New Roman"/>
              </w:rPr>
              <w:t xml:space="preserve"> programı uygulanmasını sağlamak ve oryantasyon el kitapçığını hazırlatmak.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Yüksekokulun Faaliyet Raporunun hazırlanmasını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Gelişmelere göre yeni komisyonlar kurmak.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 hizmetlerinin etkili, verimli ve süratli bir şekilde sunulmasını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Akademik ve idari personel için ihtiyaç duyulan alanlarda kurs, seminer ve konferans gibi etkinlikler düzenleyerek Yüksekokulun sürekli öğrenen bir organizasyon haline gelmesini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 araştırma projelerinin düzenli olarak hazırlanmasını ve sürdürülmesini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Yüksekokulun fiziki donanımı ile insan kaynaklarının etkili ve verimli olarak kullanılmasını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Taşınırların etkili, ekonomik, verimli ve hukuka uygun olarak edinilmesini, kullanılmasını ve muhafazasını; kontrollerinin yapılmasını, taşınır kayıt ve kontrol yetkilisi vasıtasıyla kayıtlarının saydam bir şekilde tutulmasını ve hazırlanan Yönetim Hesabının verilmesini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Yüksekokulda gerekli güvenlik ve engellilerle ilgili tedbirlerin alınmasını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Görev ve sorumluluk alanındaki faaliyetlerin, mevcut iç kontrol sisteminin tanım ve talimatlarına uygun olarak yürütülmesini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 faaliyetlerine ilişkin, yönetmelik ve yönergeler hazırlatmak ve Rektörlüğe sunmak.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 akademik ve idari personelinin yıllık izin, sıhhi izin, emeklilik, rapor vb. işlemlerin işleri aksatmayacak şekilde yapılmasını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Yüksekokulun internet sayfasının düzenlenmesini ve güncellenmesini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Yüksekokula hibe yoluyla verilen malzemelerin kayıt altına alınmasını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Yüksekokulun her türlü satın alma ve ayniyat işlemlerinin yerine getirilmesini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Temsil, yönetme, personel seçimi, imza, harcama vb. yetkilerini Yüksekokulun çıkarlarını ve menfaatini gözeterek kullanmak.</w:t>
            </w:r>
          </w:p>
          <w:p w:rsidR="009A3E6D" w:rsidRPr="00153D46" w:rsidRDefault="009A3E6D" w:rsidP="00B54A09">
            <w:pPr>
              <w:numPr>
                <w:ilvl w:val="0"/>
                <w:numId w:val="1"/>
              </w:numPr>
              <w:ind w:hanging="360"/>
              <w:jc w:val="both"/>
            </w:pPr>
            <w:r>
              <w:rPr>
                <w:rFonts w:ascii="Times New Roman" w:eastAsia="Times New Roman" w:hAnsi="Times New Roman" w:cs="Times New Roman"/>
              </w:rPr>
              <w:t>Kanun ve Yönetmelikleri ihlal eden, yasaklara aykırı olumsuz fiil ve davranışlarda bulunan personel ve öğrenciler hakkında Disiplin Yönetmeliği (hükümleri) gereğince disiplin soruşturması açmak ve sonucunu Rektörlüğe bildirmek.</w:t>
            </w:r>
          </w:p>
          <w:p w:rsidR="009A3E6D" w:rsidRPr="00153D46" w:rsidRDefault="009A3E6D" w:rsidP="00B54A09">
            <w:pPr>
              <w:numPr>
                <w:ilvl w:val="0"/>
                <w:numId w:val="1"/>
              </w:numPr>
              <w:ind w:hanging="360"/>
              <w:jc w:val="both"/>
            </w:pPr>
            <w:r>
              <w:rPr>
                <w:rFonts w:ascii="Times New Roman" w:eastAsia="Times New Roman" w:hAnsi="Times New Roman" w:cs="Times New Roman"/>
              </w:rPr>
              <w:lastRenderedPageBreak/>
              <w:t>Her Eğitim-Öğretim yılı sonunda ve istendiğinde Yüksekokuldaki çalışmalar, Yüksekokulun genel durumu ve işleyişi hakkında Rektöre rapor vermek.</w:t>
            </w:r>
          </w:p>
          <w:p w:rsidR="009A3E6D" w:rsidRPr="00153D46" w:rsidRDefault="009A3E6D" w:rsidP="00B54A09">
            <w:pPr>
              <w:numPr>
                <w:ilvl w:val="0"/>
                <w:numId w:val="1"/>
              </w:numPr>
              <w:ind w:hanging="360"/>
              <w:jc w:val="both"/>
            </w:pPr>
            <w:r>
              <w:rPr>
                <w:rFonts w:ascii="Times New Roman" w:eastAsia="Times New Roman" w:hAnsi="Times New Roman" w:cs="Times New Roman"/>
              </w:rPr>
              <w:t>Yüksekokulun sorumluluğunda olan bütün büro makine teçhizatı ve taşınırların her türlü hasara karşı korunması için gerekli tedbirleri almak. Yüksekokuldaki mevcut araç, gereç ve her türlü malzemenin verimli ve ekonomik kullanılmasını sağlamak.</w:t>
            </w:r>
          </w:p>
          <w:p w:rsidR="009A3E6D" w:rsidRPr="00153D46" w:rsidRDefault="009A3E6D" w:rsidP="00B54A09">
            <w:pPr>
              <w:numPr>
                <w:ilvl w:val="0"/>
                <w:numId w:val="1"/>
              </w:numPr>
              <w:ind w:hanging="360"/>
              <w:jc w:val="both"/>
            </w:pPr>
            <w:r>
              <w:rPr>
                <w:rFonts w:ascii="Times New Roman" w:eastAsia="Times New Roman" w:hAnsi="Times New Roman" w:cs="Times New Roman"/>
              </w:rPr>
              <w:t>Rektörün görev alanı ile ilgili verdiği diğer işleri yapmak.</w:t>
            </w:r>
          </w:p>
          <w:p w:rsidR="009A3E6D" w:rsidRPr="00B63575" w:rsidRDefault="009A3E6D" w:rsidP="00B54A09">
            <w:pPr>
              <w:numPr>
                <w:ilvl w:val="0"/>
                <w:numId w:val="1"/>
              </w:numPr>
              <w:ind w:hanging="360"/>
              <w:jc w:val="both"/>
            </w:pPr>
            <w:r>
              <w:rPr>
                <w:rFonts w:ascii="Times New Roman" w:eastAsia="Times New Roman" w:hAnsi="Times New Roman" w:cs="Times New Roman"/>
              </w:rPr>
              <w:t>Müdür, görevleri ve yaptığı tüm iş/işlemlerden dolayı Rektöre karşı sorumludur.</w:t>
            </w:r>
          </w:p>
        </w:tc>
      </w:tr>
      <w:tr w:rsidR="009A3E6D" w:rsidTr="00B63575">
        <w:tc>
          <w:tcPr>
            <w:tcW w:w="10428" w:type="dxa"/>
            <w:gridSpan w:val="3"/>
          </w:tcPr>
          <w:p w:rsidR="009A3E6D" w:rsidRPr="00B63575" w:rsidRDefault="009A3E6D" w:rsidP="00B63575">
            <w:pPr>
              <w:pStyle w:val="ListeParagraf"/>
              <w:numPr>
                <w:ilvl w:val="0"/>
                <w:numId w:val="4"/>
              </w:numPr>
              <w:spacing w:after="20"/>
              <w:ind w:left="397" w:hanging="40"/>
              <w:rPr>
                <w:rFonts w:ascii="Times New Roman" w:eastAsia="Times New Roman" w:hAnsi="Times New Roman" w:cs="Times New Roman"/>
                <w:b/>
              </w:rPr>
            </w:pPr>
            <w:r w:rsidRPr="00B63575">
              <w:rPr>
                <w:rFonts w:ascii="Times New Roman" w:eastAsia="Times New Roman" w:hAnsi="Times New Roman" w:cs="Times New Roman"/>
                <w:b/>
              </w:rPr>
              <w:lastRenderedPageBreak/>
              <w:t>ÇALIŞMA KOŞULLARI</w:t>
            </w:r>
          </w:p>
        </w:tc>
      </w:tr>
      <w:tr w:rsidR="009A3E6D" w:rsidTr="00B63575">
        <w:tc>
          <w:tcPr>
            <w:tcW w:w="3370" w:type="dxa"/>
            <w:gridSpan w:val="2"/>
            <w:tcBorders>
              <w:right w:val="double" w:sz="4" w:space="0" w:color="auto"/>
            </w:tcBorders>
          </w:tcPr>
          <w:p w:rsidR="009A3E6D" w:rsidRDefault="009A3E6D" w:rsidP="006E7B08">
            <w:pPr>
              <w:tabs>
                <w:tab w:val="center" w:pos="812"/>
                <w:tab w:val="center" w:pos="1840"/>
              </w:tabs>
            </w:pPr>
            <w:r>
              <w:tab/>
            </w:r>
            <w:r>
              <w:rPr>
                <w:rFonts w:ascii="Times New Roman" w:eastAsia="Times New Roman" w:hAnsi="Times New Roman" w:cs="Times New Roman"/>
                <w:b/>
              </w:rPr>
              <w:t>a)Çalışma Ortamı</w:t>
            </w:r>
          </w:p>
        </w:tc>
        <w:tc>
          <w:tcPr>
            <w:tcW w:w="7058" w:type="dxa"/>
            <w:tcBorders>
              <w:left w:val="double" w:sz="4" w:space="0" w:color="auto"/>
            </w:tcBorders>
          </w:tcPr>
          <w:p w:rsidR="009A3E6D" w:rsidRDefault="009A3E6D" w:rsidP="006E7B08">
            <w:r>
              <w:rPr>
                <w:rFonts w:ascii="Times New Roman" w:eastAsia="Times New Roman" w:hAnsi="Times New Roman" w:cs="Times New Roman"/>
              </w:rPr>
              <w:t>Kapalı alan.</w:t>
            </w:r>
          </w:p>
        </w:tc>
      </w:tr>
      <w:tr w:rsidR="009A3E6D" w:rsidTr="00B63575">
        <w:tc>
          <w:tcPr>
            <w:tcW w:w="3370" w:type="dxa"/>
            <w:gridSpan w:val="2"/>
            <w:tcBorders>
              <w:right w:val="double" w:sz="4" w:space="0" w:color="auto"/>
            </w:tcBorders>
          </w:tcPr>
          <w:p w:rsidR="009A3E6D" w:rsidRDefault="009A3E6D" w:rsidP="006E7B08">
            <w:r>
              <w:rPr>
                <w:rFonts w:ascii="Times New Roman" w:eastAsia="Times New Roman" w:hAnsi="Times New Roman" w:cs="Times New Roman"/>
                <w:b/>
              </w:rPr>
              <w:t>b) İş Riski</w:t>
            </w:r>
          </w:p>
        </w:tc>
        <w:tc>
          <w:tcPr>
            <w:tcW w:w="7058" w:type="dxa"/>
            <w:tcBorders>
              <w:left w:val="double" w:sz="4" w:space="0" w:color="auto"/>
            </w:tcBorders>
          </w:tcPr>
          <w:p w:rsidR="009A3E6D" w:rsidRDefault="009A3E6D" w:rsidP="006E7B08">
            <w:r>
              <w:rPr>
                <w:rFonts w:ascii="Times New Roman" w:eastAsia="Times New Roman" w:hAnsi="Times New Roman" w:cs="Times New Roman"/>
              </w:rPr>
              <w:t>Var (Mali, Hukuki, Vicdani)</w:t>
            </w:r>
          </w:p>
        </w:tc>
      </w:tr>
      <w:tr w:rsidR="009A3E6D" w:rsidTr="00B63575">
        <w:tc>
          <w:tcPr>
            <w:tcW w:w="10428" w:type="dxa"/>
            <w:gridSpan w:val="3"/>
          </w:tcPr>
          <w:p w:rsidR="009A3E6D" w:rsidRPr="00B63575" w:rsidRDefault="009A3E6D" w:rsidP="00B63575">
            <w:pPr>
              <w:pStyle w:val="ListeParagraf"/>
              <w:numPr>
                <w:ilvl w:val="0"/>
                <w:numId w:val="4"/>
              </w:numPr>
              <w:rPr>
                <w:rFonts w:ascii="Times New Roman" w:eastAsia="Times New Roman" w:hAnsi="Times New Roman" w:cs="Times New Roman"/>
              </w:rPr>
            </w:pPr>
            <w:r w:rsidRPr="00B63575">
              <w:rPr>
                <w:rFonts w:ascii="Times New Roman" w:eastAsia="Times New Roman" w:hAnsi="Times New Roman" w:cs="Times New Roman"/>
                <w:b/>
              </w:rPr>
              <w:t>GÖREV/İŞİN GEREKTİRDİĞİ AĞIRLIKLI ÇABA</w:t>
            </w:r>
          </w:p>
        </w:tc>
      </w:tr>
      <w:tr w:rsidR="009A3E6D" w:rsidTr="00B63575">
        <w:tc>
          <w:tcPr>
            <w:tcW w:w="10428" w:type="dxa"/>
            <w:gridSpan w:val="3"/>
          </w:tcPr>
          <w:p w:rsidR="009A3E6D" w:rsidRDefault="009A3E6D" w:rsidP="00B63575">
            <w:pPr>
              <w:ind w:left="709"/>
              <w:rPr>
                <w:rFonts w:ascii="Times New Roman" w:eastAsia="Times New Roman" w:hAnsi="Times New Roman" w:cs="Times New Roman"/>
              </w:rPr>
            </w:pPr>
            <w:r>
              <w:rPr>
                <w:rFonts w:ascii="Times New Roman" w:eastAsia="Times New Roman" w:hAnsi="Times New Roman" w:cs="Times New Roman"/>
              </w:rPr>
              <w:t>[  ] Fiziksel Çaba                   [  ] Zihinsel Çaba                [ X ] Her İkisi</w:t>
            </w:r>
            <w:r w:rsidR="00B63575">
              <w:rPr>
                <w:rFonts w:ascii="Times New Roman" w:eastAsia="Times New Roman" w:hAnsi="Times New Roman" w:cs="Times New Roman"/>
              </w:rPr>
              <w:t xml:space="preserve"> </w:t>
            </w:r>
            <w:r>
              <w:rPr>
                <w:rFonts w:ascii="Times New Roman" w:eastAsia="Times New Roman" w:hAnsi="Times New Roman" w:cs="Times New Roman"/>
              </w:rPr>
              <w:t>de</w:t>
            </w:r>
          </w:p>
        </w:tc>
      </w:tr>
      <w:tr w:rsidR="009A3E6D" w:rsidTr="00B63575">
        <w:tc>
          <w:tcPr>
            <w:tcW w:w="10428" w:type="dxa"/>
            <w:gridSpan w:val="3"/>
          </w:tcPr>
          <w:p w:rsidR="009A3E6D" w:rsidRDefault="009A3E6D" w:rsidP="006E7B08">
            <w:r>
              <w:rPr>
                <w:rFonts w:ascii="Times New Roman" w:eastAsia="Times New Roman" w:hAnsi="Times New Roman" w:cs="Times New Roman"/>
                <w:b/>
              </w:rPr>
              <w:t>B. ATANACAKLARDA ARANACAK NİTELİKLER</w:t>
            </w:r>
          </w:p>
        </w:tc>
      </w:tr>
      <w:tr w:rsidR="009A3E6D" w:rsidTr="00B63575">
        <w:tc>
          <w:tcPr>
            <w:tcW w:w="10428" w:type="dxa"/>
            <w:gridSpan w:val="3"/>
          </w:tcPr>
          <w:p w:rsidR="009A3E6D" w:rsidRDefault="009A3E6D" w:rsidP="00B63575">
            <w:pPr>
              <w:pStyle w:val="ListeParagraf"/>
              <w:numPr>
                <w:ilvl w:val="0"/>
                <w:numId w:val="5"/>
              </w:numPr>
            </w:pPr>
            <w:r w:rsidRPr="00B63575">
              <w:rPr>
                <w:rFonts w:ascii="Times New Roman" w:eastAsia="Times New Roman" w:hAnsi="Times New Roman" w:cs="Times New Roman"/>
                <w:b/>
              </w:rPr>
              <w:t>GEREKLİ ÖĞRENİM DÜZEYİ</w:t>
            </w:r>
          </w:p>
          <w:p w:rsidR="009A3E6D" w:rsidRDefault="009A3E6D" w:rsidP="00B63575">
            <w:pPr>
              <w:ind w:left="709"/>
              <w:rPr>
                <w:rFonts w:ascii="Times New Roman" w:eastAsia="Times New Roman" w:hAnsi="Times New Roman" w:cs="Times New Roman"/>
              </w:rPr>
            </w:pPr>
            <w:r>
              <w:rPr>
                <w:rFonts w:ascii="Times New Roman" w:eastAsia="Times New Roman" w:hAnsi="Times New Roman" w:cs="Times New Roman"/>
              </w:rPr>
              <w:t>657 sayılı Devlet Memurları Kanunu’nda ve 2547 sayılı Yüksek Öğretim Kanunu’nda belirtilen genel niteliklere sahip olmak.</w:t>
            </w:r>
          </w:p>
        </w:tc>
      </w:tr>
      <w:tr w:rsidR="009A3E6D" w:rsidTr="00B63575">
        <w:tc>
          <w:tcPr>
            <w:tcW w:w="10428" w:type="dxa"/>
            <w:gridSpan w:val="3"/>
          </w:tcPr>
          <w:p w:rsidR="009A3E6D" w:rsidRPr="00B63575" w:rsidRDefault="009A3E6D" w:rsidP="006E7B08">
            <w:pPr>
              <w:pStyle w:val="ListeParagraf"/>
              <w:numPr>
                <w:ilvl w:val="0"/>
                <w:numId w:val="5"/>
              </w:numPr>
              <w:rPr>
                <w:rFonts w:ascii="Times New Roman" w:eastAsia="Times New Roman" w:hAnsi="Times New Roman" w:cs="Times New Roman"/>
                <w:b/>
              </w:rPr>
            </w:pPr>
            <w:r w:rsidRPr="00B63575">
              <w:rPr>
                <w:rFonts w:ascii="Times New Roman" w:eastAsia="Times New Roman" w:hAnsi="Times New Roman" w:cs="Times New Roman"/>
                <w:b/>
              </w:rPr>
              <w:t xml:space="preserve">GEREKLİ MESLEKİ EĞİTİM, SERTİFİKA, DİĞER EĞİTİMLER </w:t>
            </w:r>
          </w:p>
        </w:tc>
      </w:tr>
      <w:tr w:rsidR="009A3E6D" w:rsidTr="00B63575">
        <w:tc>
          <w:tcPr>
            <w:tcW w:w="10428" w:type="dxa"/>
            <w:gridSpan w:val="3"/>
          </w:tcPr>
          <w:p w:rsidR="009A3E6D" w:rsidRDefault="009A3E6D" w:rsidP="00A70DBA">
            <w:pPr>
              <w:pStyle w:val="ListeParagraf"/>
              <w:numPr>
                <w:ilvl w:val="0"/>
                <w:numId w:val="5"/>
              </w:numPr>
              <w:tabs>
                <w:tab w:val="center" w:pos="452"/>
                <w:tab w:val="center" w:pos="1749"/>
              </w:tabs>
            </w:pPr>
            <w:r w:rsidRPr="00B63575">
              <w:rPr>
                <w:rFonts w:ascii="Times New Roman" w:eastAsia="Times New Roman" w:hAnsi="Times New Roman" w:cs="Times New Roman"/>
                <w:b/>
              </w:rPr>
              <w:tab/>
              <w:t>ÖZEL NİTELİKLER</w:t>
            </w:r>
          </w:p>
          <w:p w:rsidR="009A3E6D" w:rsidRDefault="009A3E6D" w:rsidP="00A70DBA">
            <w:pPr>
              <w:numPr>
                <w:ilvl w:val="0"/>
                <w:numId w:val="3"/>
              </w:numPr>
              <w:ind w:left="1066" w:hanging="357"/>
            </w:pPr>
            <w:r>
              <w:rPr>
                <w:rFonts w:ascii="Times New Roman" w:eastAsia="Times New Roman" w:hAnsi="Times New Roman" w:cs="Times New Roman"/>
              </w:rPr>
              <w:t xml:space="preserve">Vizyon sahibi. </w:t>
            </w:r>
          </w:p>
          <w:p w:rsidR="009A3E6D" w:rsidRDefault="009A3E6D" w:rsidP="00A70DBA">
            <w:pPr>
              <w:numPr>
                <w:ilvl w:val="0"/>
                <w:numId w:val="3"/>
              </w:numPr>
              <w:ind w:left="1066" w:hanging="357"/>
            </w:pPr>
            <w:r>
              <w:rPr>
                <w:rFonts w:ascii="Times New Roman" w:eastAsia="Times New Roman" w:hAnsi="Times New Roman" w:cs="Times New Roman"/>
              </w:rPr>
              <w:t xml:space="preserve">Önderlik yeteneğine sahip. </w:t>
            </w:r>
          </w:p>
          <w:p w:rsidR="009A3E6D" w:rsidRDefault="009A3E6D" w:rsidP="00A70DBA">
            <w:pPr>
              <w:numPr>
                <w:ilvl w:val="0"/>
                <w:numId w:val="3"/>
              </w:numPr>
              <w:ind w:left="1066" w:hanging="357"/>
            </w:pPr>
            <w:r>
              <w:rPr>
                <w:rFonts w:ascii="Times New Roman" w:eastAsia="Times New Roman" w:hAnsi="Times New Roman" w:cs="Times New Roman"/>
              </w:rPr>
              <w:t xml:space="preserve">Kendini sürekli yenileyen. </w:t>
            </w:r>
          </w:p>
          <w:p w:rsidR="009A3E6D" w:rsidRDefault="009A3E6D" w:rsidP="00A70DBA">
            <w:pPr>
              <w:numPr>
                <w:ilvl w:val="0"/>
                <w:numId w:val="3"/>
              </w:numPr>
              <w:ind w:left="1066" w:hanging="357"/>
            </w:pPr>
            <w:r>
              <w:rPr>
                <w:rFonts w:ascii="Times New Roman" w:eastAsia="Times New Roman" w:hAnsi="Times New Roman" w:cs="Times New Roman"/>
              </w:rPr>
              <w:t xml:space="preserve">Araştırıcı ve meraklı. </w:t>
            </w:r>
          </w:p>
          <w:p w:rsidR="009A3E6D" w:rsidRDefault="009A3E6D" w:rsidP="00A70DBA">
            <w:pPr>
              <w:numPr>
                <w:ilvl w:val="0"/>
                <w:numId w:val="3"/>
              </w:numPr>
              <w:ind w:left="1066" w:hanging="357"/>
            </w:pPr>
            <w:r>
              <w:rPr>
                <w:rFonts w:ascii="Times New Roman" w:eastAsia="Times New Roman" w:hAnsi="Times New Roman" w:cs="Times New Roman"/>
              </w:rPr>
              <w:t xml:space="preserve">Mevzuatı takip edebilen, yorum yapabilen. </w:t>
            </w:r>
          </w:p>
          <w:p w:rsidR="009A3E6D" w:rsidRDefault="009A3E6D" w:rsidP="00A70DBA">
            <w:pPr>
              <w:numPr>
                <w:ilvl w:val="0"/>
                <w:numId w:val="3"/>
              </w:numPr>
              <w:ind w:left="1066" w:hanging="357"/>
            </w:pPr>
            <w:r>
              <w:rPr>
                <w:rFonts w:ascii="Times New Roman" w:eastAsia="Times New Roman" w:hAnsi="Times New Roman" w:cs="Times New Roman"/>
              </w:rPr>
              <w:t xml:space="preserve">Sorgulayıcı. </w:t>
            </w:r>
          </w:p>
          <w:p w:rsidR="009A3E6D" w:rsidRDefault="009A3E6D" w:rsidP="00A70DBA">
            <w:pPr>
              <w:numPr>
                <w:ilvl w:val="0"/>
                <w:numId w:val="3"/>
              </w:numPr>
              <w:ind w:left="1066" w:hanging="357"/>
            </w:pPr>
            <w:r>
              <w:rPr>
                <w:rFonts w:ascii="Times New Roman" w:eastAsia="Times New Roman" w:hAnsi="Times New Roman" w:cs="Times New Roman"/>
              </w:rPr>
              <w:t xml:space="preserve">Sabırlı. </w:t>
            </w:r>
          </w:p>
          <w:p w:rsidR="009A3E6D" w:rsidRDefault="009A3E6D" w:rsidP="00A70DBA">
            <w:pPr>
              <w:numPr>
                <w:ilvl w:val="0"/>
                <w:numId w:val="3"/>
              </w:numPr>
              <w:ind w:left="1066" w:hanging="357"/>
            </w:pPr>
            <w:r>
              <w:rPr>
                <w:rFonts w:ascii="Times New Roman" w:eastAsia="Times New Roman" w:hAnsi="Times New Roman" w:cs="Times New Roman"/>
              </w:rPr>
              <w:t xml:space="preserve">Yaratıcı. </w:t>
            </w:r>
          </w:p>
          <w:p w:rsidR="009A3E6D" w:rsidRDefault="009A3E6D" w:rsidP="00A70DBA">
            <w:pPr>
              <w:numPr>
                <w:ilvl w:val="0"/>
                <w:numId w:val="3"/>
              </w:numPr>
              <w:ind w:left="1066" w:hanging="357"/>
            </w:pPr>
            <w:r>
              <w:rPr>
                <w:rFonts w:ascii="Times New Roman" w:eastAsia="Times New Roman" w:hAnsi="Times New Roman" w:cs="Times New Roman"/>
              </w:rPr>
              <w:t xml:space="preserve">Kendine güvenen. </w:t>
            </w:r>
          </w:p>
          <w:p w:rsidR="009A3E6D" w:rsidRDefault="009A3E6D" w:rsidP="00A70DBA">
            <w:pPr>
              <w:numPr>
                <w:ilvl w:val="0"/>
                <w:numId w:val="3"/>
              </w:numPr>
              <w:ind w:left="1066" w:hanging="357"/>
            </w:pPr>
            <w:r>
              <w:rPr>
                <w:rFonts w:ascii="Times New Roman" w:eastAsia="Times New Roman" w:hAnsi="Times New Roman" w:cs="Times New Roman"/>
              </w:rPr>
              <w:t xml:space="preserve">Hızlı, düzenli ve dikkatli. </w:t>
            </w:r>
          </w:p>
          <w:p w:rsidR="009A3E6D" w:rsidRDefault="009A3E6D" w:rsidP="00A70DBA">
            <w:pPr>
              <w:numPr>
                <w:ilvl w:val="0"/>
                <w:numId w:val="3"/>
              </w:numPr>
              <w:ind w:left="1066" w:hanging="357"/>
            </w:pPr>
            <w:r>
              <w:rPr>
                <w:rFonts w:ascii="Times New Roman" w:eastAsia="Times New Roman" w:hAnsi="Times New Roman" w:cs="Times New Roman"/>
              </w:rPr>
              <w:t xml:space="preserve">Karar verici ve problem çözücü. </w:t>
            </w:r>
          </w:p>
          <w:p w:rsidR="009A3E6D" w:rsidRDefault="009A3E6D" w:rsidP="00A70DBA">
            <w:pPr>
              <w:numPr>
                <w:ilvl w:val="0"/>
                <w:numId w:val="3"/>
              </w:numPr>
              <w:ind w:left="1066" w:hanging="357"/>
            </w:pPr>
            <w:r>
              <w:rPr>
                <w:rFonts w:ascii="Times New Roman" w:eastAsia="Times New Roman" w:hAnsi="Times New Roman" w:cs="Times New Roman"/>
              </w:rPr>
              <w:t>Analitik düşünebilen ve analiz yapabilen.</w:t>
            </w:r>
          </w:p>
          <w:p w:rsidR="009A3E6D" w:rsidRDefault="009A3E6D" w:rsidP="00A70DBA">
            <w:pPr>
              <w:numPr>
                <w:ilvl w:val="0"/>
                <w:numId w:val="3"/>
              </w:numPr>
              <w:ind w:left="1066" w:hanging="357"/>
            </w:pPr>
            <w:r>
              <w:rPr>
                <w:rFonts w:ascii="Times New Roman" w:eastAsia="Times New Roman" w:hAnsi="Times New Roman" w:cs="Times New Roman"/>
              </w:rPr>
              <w:t xml:space="preserve">Empati kurabilen. </w:t>
            </w:r>
          </w:p>
          <w:p w:rsidR="009A3E6D" w:rsidRDefault="009A3E6D" w:rsidP="00A70DBA">
            <w:pPr>
              <w:numPr>
                <w:ilvl w:val="0"/>
                <w:numId w:val="3"/>
              </w:numPr>
              <w:ind w:left="1066" w:hanging="357"/>
            </w:pPr>
            <w:r>
              <w:rPr>
                <w:rFonts w:ascii="Times New Roman" w:eastAsia="Times New Roman" w:hAnsi="Times New Roman" w:cs="Times New Roman"/>
              </w:rPr>
              <w:t>Etkin yazılı ve sözlü iletişim yeteneğine sahip.</w:t>
            </w:r>
          </w:p>
          <w:p w:rsidR="009A3E6D" w:rsidRDefault="009A3E6D" w:rsidP="00A70DBA">
            <w:pPr>
              <w:numPr>
                <w:ilvl w:val="0"/>
                <w:numId w:val="3"/>
              </w:numPr>
              <w:ind w:left="1066" w:hanging="357"/>
            </w:pPr>
            <w:r>
              <w:rPr>
                <w:rFonts w:ascii="Times New Roman" w:eastAsia="Times New Roman" w:hAnsi="Times New Roman" w:cs="Times New Roman"/>
              </w:rPr>
              <w:t xml:space="preserve">İkna kabiliyeti yüksek. </w:t>
            </w:r>
          </w:p>
          <w:p w:rsidR="009A3E6D" w:rsidRPr="0045700A" w:rsidRDefault="009A3E6D" w:rsidP="00A70DBA">
            <w:pPr>
              <w:numPr>
                <w:ilvl w:val="0"/>
                <w:numId w:val="3"/>
              </w:numPr>
              <w:ind w:left="1066" w:hanging="357"/>
            </w:pPr>
            <w:r w:rsidRPr="0045700A">
              <w:rPr>
                <w:rFonts w:ascii="Times New Roman" w:eastAsia="Times New Roman" w:hAnsi="Times New Roman" w:cs="Times New Roman"/>
              </w:rPr>
              <w:t xml:space="preserve">Zaman yönetimini iyi yapabilen. </w:t>
            </w:r>
          </w:p>
          <w:p w:rsidR="009A3E6D" w:rsidRPr="0045700A" w:rsidRDefault="009A3E6D" w:rsidP="00A70DBA">
            <w:pPr>
              <w:numPr>
                <w:ilvl w:val="0"/>
                <w:numId w:val="3"/>
              </w:numPr>
              <w:ind w:left="1066" w:hanging="357"/>
            </w:pPr>
            <w:r w:rsidRPr="0045700A">
              <w:rPr>
                <w:rFonts w:ascii="Times New Roman" w:eastAsia="Times New Roman" w:hAnsi="Times New Roman" w:cs="Times New Roman"/>
              </w:rPr>
              <w:t>Yoğun tempoda çalışabilen</w:t>
            </w:r>
          </w:p>
        </w:tc>
      </w:tr>
      <w:tr w:rsidR="009A3E6D" w:rsidTr="00A70DBA">
        <w:trPr>
          <w:trHeight w:val="1717"/>
        </w:trPr>
        <w:tc>
          <w:tcPr>
            <w:tcW w:w="10428" w:type="dxa"/>
            <w:gridSpan w:val="3"/>
          </w:tcPr>
          <w:p w:rsidR="009A3E6D" w:rsidRDefault="009A3E6D" w:rsidP="00B54A09">
            <w:pPr>
              <w:spacing w:after="253" w:line="238" w:lineRule="auto"/>
              <w:jc w:val="center"/>
              <w:rPr>
                <w:rFonts w:ascii="Times New Roman" w:eastAsia="Times New Roman" w:hAnsi="Times New Roman" w:cs="Times New Roman"/>
                <w:b/>
                <w:i/>
              </w:rPr>
            </w:pPr>
            <w:r>
              <w:rPr>
                <w:rFonts w:ascii="Times New Roman" w:eastAsia="Times New Roman" w:hAnsi="Times New Roman" w:cs="Times New Roman"/>
                <w:b/>
                <w:i/>
              </w:rPr>
              <w:t>Bu dokümanda açıklanan görev tanımımı okudum. Görevimi burada belirtilen kapsamda yerine getirmeyi kabul ve taahhüt ediyorum.</w:t>
            </w:r>
          </w:p>
          <w:p w:rsidR="00B54A09" w:rsidRPr="00B54A09" w:rsidRDefault="00B54A09" w:rsidP="00B54A09">
            <w:pPr>
              <w:pStyle w:val="ListeParagraf"/>
              <w:spacing w:line="360" w:lineRule="auto"/>
              <w:rPr>
                <w:rFonts w:ascii="Times New Roman" w:hAnsi="Times New Roman" w:cs="Times New Roman"/>
              </w:rPr>
            </w:pPr>
            <w:r w:rsidRPr="00E37334">
              <w:rPr>
                <w:rFonts w:ascii="Times New Roman" w:hAnsi="Times New Roman" w:cs="Times New Roman"/>
              </w:rPr>
              <w:t xml:space="preserve">Adı ve </w:t>
            </w:r>
            <w:proofErr w:type="gramStart"/>
            <w:r w:rsidRPr="00E37334">
              <w:rPr>
                <w:rFonts w:ascii="Times New Roman" w:hAnsi="Times New Roman" w:cs="Times New Roman"/>
              </w:rPr>
              <w:t xml:space="preserve">Soyadı  </w:t>
            </w:r>
            <w:r w:rsidR="00A70DBA">
              <w:rPr>
                <w:rFonts w:ascii="Times New Roman" w:hAnsi="Times New Roman" w:cs="Times New Roman"/>
              </w:rPr>
              <w:t xml:space="preserve"> </w:t>
            </w:r>
            <w:r w:rsidRPr="00E37334">
              <w:rPr>
                <w:rFonts w:ascii="Times New Roman" w:hAnsi="Times New Roman" w:cs="Times New Roman"/>
              </w:rPr>
              <w:t>:</w:t>
            </w:r>
            <w:proofErr w:type="gramEnd"/>
          </w:p>
          <w:p w:rsidR="00B54A09" w:rsidRPr="00B54A09" w:rsidRDefault="00B54A09" w:rsidP="00B54A09">
            <w:pPr>
              <w:pStyle w:val="ListeParagraf"/>
              <w:spacing w:line="360" w:lineRule="auto"/>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9A3E6D" w:rsidRDefault="00B54A09" w:rsidP="00B54A09">
            <w:pPr>
              <w:spacing w:line="360" w:lineRule="auto"/>
              <w:ind w:left="720"/>
              <w:rPr>
                <w:rFonts w:ascii="Times New Roman" w:eastAsia="Times New Roman" w:hAnsi="Times New Roman" w:cs="Times New Roman"/>
              </w:rPr>
            </w:pP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p>
        </w:tc>
      </w:tr>
      <w:tr w:rsidR="009A3E6D" w:rsidTr="00963769">
        <w:trPr>
          <w:trHeight w:val="1687"/>
        </w:trPr>
        <w:tc>
          <w:tcPr>
            <w:tcW w:w="10428" w:type="dxa"/>
            <w:gridSpan w:val="3"/>
          </w:tcPr>
          <w:p w:rsidR="009A3E6D" w:rsidRDefault="009A3E6D" w:rsidP="006E7B08">
            <w:pPr>
              <w:ind w:left="767"/>
              <w:jc w:val="center"/>
            </w:pPr>
            <w:r>
              <w:rPr>
                <w:rFonts w:ascii="Times New Roman" w:eastAsia="Times New Roman" w:hAnsi="Times New Roman" w:cs="Times New Roman"/>
                <w:b/>
              </w:rPr>
              <w:t xml:space="preserve">ONAYLAYAN </w:t>
            </w:r>
          </w:p>
          <w:p w:rsidR="009A3E6D" w:rsidRDefault="00963769" w:rsidP="00963769">
            <w:pPr>
              <w:tabs>
                <w:tab w:val="center" w:pos="5489"/>
              </w:tabs>
              <w:spacing w:after="231"/>
              <w:ind w:left="766"/>
              <w:rPr>
                <w:rFonts w:ascii="Times New Roman" w:eastAsia="Times New Roman" w:hAnsi="Times New Roman" w:cs="Times New Roman"/>
                <w:b/>
              </w:rPr>
            </w:pPr>
            <w:r>
              <w:rPr>
                <w:rFonts w:ascii="Times New Roman" w:eastAsia="Times New Roman" w:hAnsi="Times New Roman" w:cs="Times New Roman"/>
                <w:b/>
              </w:rPr>
              <w:tab/>
            </w:r>
            <w:r w:rsidR="009A3E6D">
              <w:rPr>
                <w:rFonts w:ascii="Times New Roman" w:eastAsia="Times New Roman" w:hAnsi="Times New Roman" w:cs="Times New Roman"/>
                <w:b/>
              </w:rPr>
              <w:t xml:space="preserve">(REKTÖR) </w:t>
            </w:r>
          </w:p>
          <w:p w:rsidR="00B54A09" w:rsidRPr="00B54A09" w:rsidRDefault="00B54A09" w:rsidP="00B54A09">
            <w:pPr>
              <w:pStyle w:val="ListeParagraf"/>
              <w:spacing w:line="360" w:lineRule="auto"/>
              <w:rPr>
                <w:rFonts w:ascii="Times New Roman" w:hAnsi="Times New Roman" w:cs="Times New Roman"/>
              </w:rPr>
            </w:pPr>
            <w:r w:rsidRPr="00E37334">
              <w:rPr>
                <w:rFonts w:ascii="Times New Roman" w:hAnsi="Times New Roman" w:cs="Times New Roman"/>
              </w:rPr>
              <w:t xml:space="preserve">Adı ve </w:t>
            </w:r>
            <w:proofErr w:type="gramStart"/>
            <w:r w:rsidRPr="00E37334">
              <w:rPr>
                <w:rFonts w:ascii="Times New Roman" w:hAnsi="Times New Roman" w:cs="Times New Roman"/>
              </w:rPr>
              <w:t xml:space="preserve">Soyadı  </w:t>
            </w:r>
            <w:r w:rsidR="00A70DBA">
              <w:rPr>
                <w:rFonts w:ascii="Times New Roman" w:hAnsi="Times New Roman" w:cs="Times New Roman"/>
              </w:rPr>
              <w:t xml:space="preserve"> </w:t>
            </w:r>
            <w:r w:rsidRPr="00E37334">
              <w:rPr>
                <w:rFonts w:ascii="Times New Roman" w:hAnsi="Times New Roman" w:cs="Times New Roman"/>
              </w:rPr>
              <w:t>:</w:t>
            </w:r>
            <w:proofErr w:type="gramEnd"/>
          </w:p>
          <w:p w:rsidR="00B54A09" w:rsidRPr="00B54A09" w:rsidRDefault="00B54A09" w:rsidP="00B54A09">
            <w:pPr>
              <w:pStyle w:val="ListeParagraf"/>
              <w:spacing w:line="360" w:lineRule="auto"/>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9A3E6D" w:rsidRPr="00B54A09" w:rsidRDefault="00B54A09" w:rsidP="00B54A09">
            <w:pPr>
              <w:spacing w:line="360" w:lineRule="auto"/>
            </w:pPr>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p>
        </w:tc>
      </w:tr>
    </w:tbl>
    <w:p w:rsidR="009A3E6D" w:rsidRDefault="009A3E6D"/>
    <w:sectPr w:rsidR="009A3E6D" w:rsidSect="006A7E7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2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E9A" w:rsidRDefault="00292E9A" w:rsidP="00B63575">
      <w:pPr>
        <w:spacing w:after="0" w:line="240" w:lineRule="auto"/>
      </w:pPr>
      <w:r>
        <w:separator/>
      </w:r>
    </w:p>
  </w:endnote>
  <w:endnote w:type="continuationSeparator" w:id="0">
    <w:p w:rsidR="00292E9A" w:rsidRDefault="00292E9A" w:rsidP="00B6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7B" w:rsidRDefault="006A7E7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7B" w:rsidRDefault="00684571" w:rsidP="006A7E7B">
    <w:pPr>
      <w:pStyle w:val="AltBilgi"/>
      <w:ind w:hanging="426"/>
      <w:rPr>
        <w:rStyle w:val="SayfaNumaras"/>
        <w:rFonts w:asciiTheme="minorHAnsi" w:eastAsiaTheme="minorHAnsi" w:hAnsiTheme="minorHAnsi" w:cstheme="minorBidi"/>
      </w:rPr>
    </w:pPr>
    <w:r>
      <w:rPr>
        <w:rFonts w:ascii="Times New Roman" w:hAnsi="Times New Roman" w:cs="Times New Roman"/>
      </w:rPr>
      <w:t>KGK-FRM-002/02</w:t>
    </w:r>
    <w:bookmarkStart w:id="0" w:name="_GoBack"/>
    <w:bookmarkEnd w:id="0"/>
    <w:r w:rsidR="006A7E7B">
      <w:rPr>
        <w:rFonts w:ascii="Times New Roman" w:hAnsi="Times New Roman" w:cs="Times New Roman"/>
      </w:rPr>
      <w:t xml:space="preserve">                                                             </w:t>
    </w:r>
    <w:r w:rsidR="006A7E7B">
      <w:t xml:space="preserve">                                                                </w:t>
    </w:r>
    <w:r w:rsidR="006A7E7B" w:rsidRPr="000C30AB">
      <w:rPr>
        <w:rFonts w:ascii="Times New Roman" w:hAnsi="Times New Roman" w:cs="Times New Roman"/>
      </w:rPr>
      <w:t xml:space="preserve">Sayfa No: </w:t>
    </w:r>
    <w:r w:rsidR="006A7E7B" w:rsidRPr="000C30AB">
      <w:rPr>
        <w:rStyle w:val="SayfaNumaras"/>
        <w:rFonts w:ascii="Times New Roman" w:hAnsi="Times New Roman" w:cs="Times New Roman"/>
      </w:rPr>
      <w:fldChar w:fldCharType="begin"/>
    </w:r>
    <w:r w:rsidR="006A7E7B" w:rsidRPr="000C30AB">
      <w:rPr>
        <w:rStyle w:val="SayfaNumaras"/>
        <w:rFonts w:ascii="Times New Roman" w:hAnsi="Times New Roman" w:cs="Times New Roman"/>
      </w:rPr>
      <w:instrText xml:space="preserve"> PAGE </w:instrText>
    </w:r>
    <w:r w:rsidR="006A7E7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6A7E7B" w:rsidRPr="000C30AB">
      <w:rPr>
        <w:rStyle w:val="SayfaNumaras"/>
        <w:rFonts w:ascii="Times New Roman" w:hAnsi="Times New Roman" w:cs="Times New Roman"/>
      </w:rPr>
      <w:fldChar w:fldCharType="end"/>
    </w:r>
    <w:r w:rsidR="006A7E7B" w:rsidRPr="000C30AB">
      <w:rPr>
        <w:rStyle w:val="SayfaNumaras"/>
        <w:rFonts w:ascii="Times New Roman" w:hAnsi="Times New Roman" w:cs="Times New Roman"/>
      </w:rPr>
      <w:t>/</w:t>
    </w:r>
    <w:r w:rsidR="006A7E7B" w:rsidRPr="000C30AB">
      <w:rPr>
        <w:rStyle w:val="SayfaNumaras"/>
        <w:rFonts w:ascii="Times New Roman" w:hAnsi="Times New Roman" w:cs="Times New Roman"/>
      </w:rPr>
      <w:fldChar w:fldCharType="begin"/>
    </w:r>
    <w:r w:rsidR="006A7E7B" w:rsidRPr="000C30AB">
      <w:rPr>
        <w:rStyle w:val="SayfaNumaras"/>
        <w:rFonts w:ascii="Times New Roman" w:hAnsi="Times New Roman" w:cs="Times New Roman"/>
      </w:rPr>
      <w:instrText xml:space="preserve"> NUMPAGES </w:instrText>
    </w:r>
    <w:r w:rsidR="006A7E7B" w:rsidRPr="000C30AB">
      <w:rPr>
        <w:rStyle w:val="SayfaNumaras"/>
        <w:rFonts w:ascii="Times New Roman" w:hAnsi="Times New Roman" w:cs="Times New Roman"/>
      </w:rPr>
      <w:fldChar w:fldCharType="separate"/>
    </w:r>
    <w:r>
      <w:rPr>
        <w:rStyle w:val="SayfaNumaras"/>
        <w:rFonts w:ascii="Times New Roman" w:hAnsi="Times New Roman" w:cs="Times New Roman"/>
        <w:noProof/>
      </w:rPr>
      <w:t>4</w:t>
    </w:r>
    <w:r w:rsidR="006A7E7B" w:rsidRPr="000C30AB">
      <w:rPr>
        <w:rStyle w:val="SayfaNumaras"/>
        <w:rFonts w:ascii="Times New Roman" w:hAnsi="Times New Roman" w:cs="Times New Roman"/>
      </w:rPr>
      <w:fldChar w:fldCharType="end"/>
    </w:r>
  </w:p>
  <w:p w:rsidR="006A7E7B" w:rsidRDefault="006A7E7B" w:rsidP="006A7E7B">
    <w:pPr>
      <w:pStyle w:val="AltBilgi"/>
      <w:jc w:val="center"/>
      <w:rPr>
        <w:rFonts w:ascii="Times New Roman" w:hAnsi="Times New Roman" w:cs="Times New Roman"/>
        <w:color w:val="FF0000"/>
        <w:sz w:val="18"/>
        <w:szCs w:val="18"/>
        <w:lang w:val="x-none"/>
      </w:rPr>
    </w:pPr>
    <w:r>
      <w:rPr>
        <w:rFonts w:ascii="Times New Roman" w:hAnsi="Times New Roman" w:cs="Times New Roman"/>
        <w:color w:val="FF0000"/>
        <w:sz w:val="18"/>
        <w:szCs w:val="18"/>
      </w:rPr>
      <w:t>Bu doküman elektronik doküman olup basılı halleri kontrolsüz kopya niteliğindedir.</w:t>
    </w:r>
  </w:p>
  <w:p w:rsidR="006A7E7B" w:rsidRDefault="006A7E7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7B" w:rsidRDefault="006A7E7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E9A" w:rsidRDefault="00292E9A" w:rsidP="00B63575">
      <w:pPr>
        <w:spacing w:after="0" w:line="240" w:lineRule="auto"/>
      </w:pPr>
      <w:r>
        <w:separator/>
      </w:r>
    </w:p>
  </w:footnote>
  <w:footnote w:type="continuationSeparator" w:id="0">
    <w:p w:rsidR="00292E9A" w:rsidRDefault="00292E9A" w:rsidP="00B63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7B" w:rsidRDefault="006A7E7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52" w:tblpY="459"/>
      <w:tblOverlap w:val="never"/>
      <w:tblW w:w="10424" w:type="dxa"/>
      <w:tblInd w:w="0" w:type="dxa"/>
      <w:tblCellMar>
        <w:top w:w="49" w:type="dxa"/>
        <w:left w:w="70" w:type="dxa"/>
        <w:right w:w="32" w:type="dxa"/>
      </w:tblCellMar>
      <w:tblLook w:val="04A0" w:firstRow="1" w:lastRow="0" w:firstColumn="1" w:lastColumn="0" w:noHBand="0" w:noVBand="1"/>
    </w:tblPr>
    <w:tblGrid>
      <w:gridCol w:w="1482"/>
      <w:gridCol w:w="5570"/>
      <w:gridCol w:w="1625"/>
      <w:gridCol w:w="1747"/>
    </w:tblGrid>
    <w:tr w:rsidR="00B63575" w:rsidTr="006A7E7B">
      <w:trPr>
        <w:trHeight w:val="310"/>
      </w:trPr>
      <w:tc>
        <w:tcPr>
          <w:tcW w:w="1464" w:type="dxa"/>
          <w:vMerge w:val="restart"/>
          <w:tcBorders>
            <w:top w:val="single" w:sz="4" w:space="0" w:color="000000"/>
            <w:left w:val="single" w:sz="4" w:space="0" w:color="000000"/>
            <w:bottom w:val="single" w:sz="4" w:space="0" w:color="000000"/>
            <w:right w:val="single" w:sz="4" w:space="0" w:color="000000"/>
          </w:tcBorders>
        </w:tcPr>
        <w:p w:rsidR="00B63575" w:rsidRDefault="00684571" w:rsidP="00B63575">
          <w:r>
            <w:rPr>
              <w:noProof/>
            </w:rPr>
            <w:drawing>
              <wp:inline distT="0" distB="0" distL="0" distR="0" wp14:anchorId="1BE807C7" wp14:editId="2F7F1724">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5583" w:type="dxa"/>
          <w:vMerge w:val="restart"/>
          <w:tcBorders>
            <w:top w:val="single" w:sz="4" w:space="0" w:color="000000"/>
            <w:left w:val="single" w:sz="4" w:space="0" w:color="000000"/>
            <w:bottom w:val="single" w:sz="4" w:space="0" w:color="000000"/>
            <w:right w:val="single" w:sz="4" w:space="0" w:color="000000"/>
          </w:tcBorders>
        </w:tcPr>
        <w:p w:rsidR="00B63575" w:rsidRDefault="00B63575" w:rsidP="00B63575">
          <w:pPr>
            <w:ind w:right="39"/>
            <w:jc w:val="center"/>
            <w:rPr>
              <w:rFonts w:ascii="Times New Roman" w:eastAsia="Times New Roman" w:hAnsi="Times New Roman" w:cs="Times New Roman"/>
              <w:b/>
              <w:sz w:val="28"/>
            </w:rPr>
          </w:pPr>
        </w:p>
        <w:p w:rsidR="00B63575" w:rsidRDefault="00B63575" w:rsidP="00B63575">
          <w:pPr>
            <w:ind w:right="39"/>
            <w:jc w:val="center"/>
          </w:pPr>
          <w:r>
            <w:rPr>
              <w:rFonts w:ascii="Times New Roman" w:eastAsia="Times New Roman" w:hAnsi="Times New Roman" w:cs="Times New Roman"/>
              <w:b/>
              <w:sz w:val="28"/>
            </w:rPr>
            <w:t>DİCLE ÜNİVERSİTESİ</w:t>
          </w:r>
        </w:p>
        <w:p w:rsidR="00B63575" w:rsidRDefault="00B63575" w:rsidP="00B63575">
          <w:pPr>
            <w:ind w:left="81"/>
            <w:jc w:val="both"/>
          </w:pPr>
          <w:r>
            <w:rPr>
              <w:rFonts w:ascii="Times New Roman" w:eastAsia="Times New Roman" w:hAnsi="Times New Roman" w:cs="Times New Roman"/>
              <w:b/>
              <w:sz w:val="28"/>
            </w:rPr>
            <w:t xml:space="preserve">DİYARBAKIR SOSYAL BİLİMLER MYO </w:t>
          </w:r>
        </w:p>
        <w:p w:rsidR="00B63575" w:rsidRPr="00B63575" w:rsidRDefault="00B63575" w:rsidP="00B63575">
          <w:pPr>
            <w:spacing w:after="82"/>
            <w:ind w:right="38"/>
            <w:jc w:val="center"/>
            <w:rPr>
              <w:rFonts w:ascii="Times New Roman" w:eastAsia="Times New Roman" w:hAnsi="Times New Roman" w:cs="Times New Roman"/>
              <w:b/>
              <w:sz w:val="28"/>
            </w:rPr>
          </w:pPr>
          <w:r>
            <w:rPr>
              <w:rFonts w:ascii="Times New Roman" w:eastAsia="Times New Roman" w:hAnsi="Times New Roman" w:cs="Times New Roman"/>
              <w:b/>
              <w:sz w:val="28"/>
            </w:rPr>
            <w:t>MÜDÜR GÖREV TANIMI</w:t>
          </w:r>
          <w:r>
            <w:rPr>
              <w:rFonts w:ascii="Tahoma" w:eastAsia="Tahoma" w:hAnsi="Tahoma" w:cs="Tahoma"/>
              <w:b/>
              <w:sz w:val="40"/>
            </w:rPr>
            <w:t xml:space="preserve"> </w:t>
          </w:r>
        </w:p>
      </w:tc>
      <w:tc>
        <w:tcPr>
          <w:tcW w:w="1628" w:type="dxa"/>
          <w:tcBorders>
            <w:top w:val="single" w:sz="4" w:space="0" w:color="000000"/>
            <w:left w:val="single" w:sz="4" w:space="0" w:color="000000"/>
            <w:bottom w:val="single" w:sz="4" w:space="0" w:color="000000"/>
            <w:right w:val="single" w:sz="4" w:space="0" w:color="000000"/>
          </w:tcBorders>
        </w:tcPr>
        <w:p w:rsidR="00B63575" w:rsidRDefault="00B63575" w:rsidP="00B63575">
          <w:r>
            <w:rPr>
              <w:rFonts w:ascii="Times New Roman" w:eastAsia="Times New Roman" w:hAnsi="Times New Roman" w:cs="Times New Roman"/>
              <w:sz w:val="18"/>
            </w:rPr>
            <w:t>Doküman Kodu</w:t>
          </w:r>
        </w:p>
      </w:tc>
      <w:tc>
        <w:tcPr>
          <w:tcW w:w="1749" w:type="dxa"/>
          <w:tcBorders>
            <w:top w:val="single" w:sz="4" w:space="0" w:color="000000"/>
            <w:left w:val="single" w:sz="4" w:space="0" w:color="000000"/>
            <w:bottom w:val="single" w:sz="4" w:space="0" w:color="000000"/>
            <w:right w:val="single" w:sz="4" w:space="0" w:color="000000"/>
          </w:tcBorders>
        </w:tcPr>
        <w:p w:rsidR="00B63575" w:rsidRDefault="00B63575" w:rsidP="00B63575">
          <w:r>
            <w:rPr>
              <w:rFonts w:ascii="Times New Roman" w:eastAsia="Times New Roman" w:hAnsi="Times New Roman" w:cs="Times New Roman"/>
              <w:b/>
              <w:sz w:val="18"/>
            </w:rPr>
            <w:t>SBM-GRV-001</w:t>
          </w:r>
        </w:p>
      </w:tc>
    </w:tr>
    <w:tr w:rsidR="00B63575" w:rsidTr="006A7E7B">
      <w:trPr>
        <w:trHeight w:val="310"/>
      </w:trPr>
      <w:tc>
        <w:tcPr>
          <w:tcW w:w="1464" w:type="dxa"/>
          <w:vMerge/>
          <w:tcBorders>
            <w:top w:val="nil"/>
            <w:left w:val="single" w:sz="4" w:space="0" w:color="000000"/>
            <w:bottom w:val="nil"/>
            <w:right w:val="single" w:sz="4" w:space="0" w:color="000000"/>
          </w:tcBorders>
        </w:tcPr>
        <w:p w:rsidR="00B63575" w:rsidRDefault="00B63575" w:rsidP="00B63575"/>
      </w:tc>
      <w:tc>
        <w:tcPr>
          <w:tcW w:w="0" w:type="auto"/>
          <w:vMerge/>
          <w:tcBorders>
            <w:top w:val="nil"/>
            <w:left w:val="single" w:sz="4" w:space="0" w:color="000000"/>
            <w:bottom w:val="nil"/>
            <w:right w:val="single" w:sz="4" w:space="0" w:color="000000"/>
          </w:tcBorders>
        </w:tcPr>
        <w:p w:rsidR="00B63575" w:rsidRDefault="00B63575" w:rsidP="00B63575"/>
      </w:tc>
      <w:tc>
        <w:tcPr>
          <w:tcW w:w="1628" w:type="dxa"/>
          <w:tcBorders>
            <w:top w:val="single" w:sz="4" w:space="0" w:color="000000"/>
            <w:left w:val="single" w:sz="4" w:space="0" w:color="000000"/>
            <w:bottom w:val="single" w:sz="4" w:space="0" w:color="000000"/>
            <w:right w:val="single" w:sz="4" w:space="0" w:color="000000"/>
          </w:tcBorders>
        </w:tcPr>
        <w:p w:rsidR="00B63575" w:rsidRDefault="00B63575" w:rsidP="00B63575">
          <w:r>
            <w:rPr>
              <w:rFonts w:ascii="Times New Roman" w:eastAsia="Times New Roman" w:hAnsi="Times New Roman" w:cs="Times New Roman"/>
              <w:sz w:val="18"/>
            </w:rPr>
            <w:t>Yürürlük Tarihi</w:t>
          </w:r>
        </w:p>
      </w:tc>
      <w:tc>
        <w:tcPr>
          <w:tcW w:w="1749" w:type="dxa"/>
          <w:tcBorders>
            <w:top w:val="single" w:sz="4" w:space="0" w:color="000000"/>
            <w:left w:val="single" w:sz="4" w:space="0" w:color="000000"/>
            <w:bottom w:val="single" w:sz="4" w:space="0" w:color="000000"/>
            <w:right w:val="single" w:sz="4" w:space="0" w:color="000000"/>
          </w:tcBorders>
        </w:tcPr>
        <w:p w:rsidR="00B63575" w:rsidRDefault="00B63575" w:rsidP="00B63575">
          <w:r>
            <w:rPr>
              <w:rFonts w:ascii="Times New Roman" w:eastAsia="Times New Roman" w:hAnsi="Times New Roman" w:cs="Times New Roman"/>
              <w:b/>
              <w:sz w:val="18"/>
            </w:rPr>
            <w:t>12.11.2018</w:t>
          </w:r>
        </w:p>
      </w:tc>
    </w:tr>
    <w:tr w:rsidR="00B63575" w:rsidTr="006A7E7B">
      <w:trPr>
        <w:trHeight w:val="310"/>
      </w:trPr>
      <w:tc>
        <w:tcPr>
          <w:tcW w:w="1464" w:type="dxa"/>
          <w:vMerge/>
          <w:tcBorders>
            <w:top w:val="nil"/>
            <w:left w:val="single" w:sz="4" w:space="0" w:color="000000"/>
            <w:bottom w:val="nil"/>
            <w:right w:val="single" w:sz="4" w:space="0" w:color="000000"/>
          </w:tcBorders>
        </w:tcPr>
        <w:p w:rsidR="00B63575" w:rsidRDefault="00B63575" w:rsidP="00B63575"/>
      </w:tc>
      <w:tc>
        <w:tcPr>
          <w:tcW w:w="0" w:type="auto"/>
          <w:vMerge/>
          <w:tcBorders>
            <w:top w:val="nil"/>
            <w:left w:val="single" w:sz="4" w:space="0" w:color="000000"/>
            <w:bottom w:val="nil"/>
            <w:right w:val="single" w:sz="4" w:space="0" w:color="000000"/>
          </w:tcBorders>
        </w:tcPr>
        <w:p w:rsidR="00B63575" w:rsidRDefault="00B63575" w:rsidP="00B63575"/>
      </w:tc>
      <w:tc>
        <w:tcPr>
          <w:tcW w:w="1628" w:type="dxa"/>
          <w:tcBorders>
            <w:top w:val="single" w:sz="4" w:space="0" w:color="000000"/>
            <w:left w:val="single" w:sz="4" w:space="0" w:color="000000"/>
            <w:bottom w:val="single" w:sz="4" w:space="0" w:color="000000"/>
            <w:right w:val="single" w:sz="4" w:space="0" w:color="000000"/>
          </w:tcBorders>
        </w:tcPr>
        <w:p w:rsidR="00B63575" w:rsidRDefault="00B63575" w:rsidP="00B63575">
          <w:r>
            <w:rPr>
              <w:rFonts w:ascii="Times New Roman" w:eastAsia="Times New Roman" w:hAnsi="Times New Roman" w:cs="Times New Roman"/>
              <w:sz w:val="18"/>
            </w:rPr>
            <w:t>Revizyon Tarihi/No</w:t>
          </w:r>
        </w:p>
      </w:tc>
      <w:tc>
        <w:tcPr>
          <w:tcW w:w="1749" w:type="dxa"/>
          <w:tcBorders>
            <w:top w:val="single" w:sz="4" w:space="0" w:color="000000"/>
            <w:left w:val="single" w:sz="4" w:space="0" w:color="000000"/>
            <w:bottom w:val="single" w:sz="4" w:space="0" w:color="000000"/>
            <w:right w:val="single" w:sz="4" w:space="0" w:color="000000"/>
          </w:tcBorders>
        </w:tcPr>
        <w:p w:rsidR="00B63575" w:rsidRDefault="00684571" w:rsidP="00B63575">
          <w:r>
            <w:rPr>
              <w:rFonts w:ascii="Times New Roman" w:hAnsi="Times New Roman" w:cs="Times New Roman"/>
              <w:b/>
              <w:bCs/>
              <w:sz w:val="18"/>
              <w:szCs w:val="18"/>
            </w:rPr>
            <w:t>01.12.2021/02</w:t>
          </w:r>
        </w:p>
      </w:tc>
    </w:tr>
    <w:tr w:rsidR="00B63575" w:rsidTr="006A7E7B">
      <w:trPr>
        <w:trHeight w:val="368"/>
      </w:trPr>
      <w:tc>
        <w:tcPr>
          <w:tcW w:w="1464" w:type="dxa"/>
          <w:vMerge/>
          <w:tcBorders>
            <w:top w:val="nil"/>
            <w:left w:val="single" w:sz="4" w:space="0" w:color="000000"/>
            <w:bottom w:val="single" w:sz="4" w:space="0" w:color="000000"/>
            <w:right w:val="single" w:sz="4" w:space="0" w:color="000000"/>
          </w:tcBorders>
          <w:vAlign w:val="center"/>
        </w:tcPr>
        <w:p w:rsidR="00B63575" w:rsidRDefault="00B63575" w:rsidP="00B63575"/>
      </w:tc>
      <w:tc>
        <w:tcPr>
          <w:tcW w:w="0" w:type="auto"/>
          <w:vMerge/>
          <w:tcBorders>
            <w:top w:val="nil"/>
            <w:left w:val="single" w:sz="4" w:space="0" w:color="000000"/>
            <w:bottom w:val="single" w:sz="4" w:space="0" w:color="000000"/>
            <w:right w:val="single" w:sz="4" w:space="0" w:color="000000"/>
          </w:tcBorders>
        </w:tcPr>
        <w:p w:rsidR="00B63575" w:rsidRDefault="00B63575" w:rsidP="00B63575"/>
      </w:tc>
      <w:tc>
        <w:tcPr>
          <w:tcW w:w="1628" w:type="dxa"/>
          <w:tcBorders>
            <w:top w:val="single" w:sz="4" w:space="0" w:color="000000"/>
            <w:left w:val="single" w:sz="4" w:space="0" w:color="000000"/>
            <w:bottom w:val="single" w:sz="4" w:space="0" w:color="000000"/>
            <w:right w:val="single" w:sz="4" w:space="0" w:color="000000"/>
          </w:tcBorders>
        </w:tcPr>
        <w:p w:rsidR="00B63575" w:rsidRDefault="00B63575" w:rsidP="00B63575">
          <w:r>
            <w:rPr>
              <w:rFonts w:ascii="Times New Roman" w:eastAsia="Times New Roman" w:hAnsi="Times New Roman" w:cs="Times New Roman"/>
              <w:sz w:val="18"/>
            </w:rPr>
            <w:t>Baskı No</w:t>
          </w:r>
        </w:p>
      </w:tc>
      <w:tc>
        <w:tcPr>
          <w:tcW w:w="1749" w:type="dxa"/>
          <w:tcBorders>
            <w:top w:val="single" w:sz="4" w:space="0" w:color="000000"/>
            <w:left w:val="single" w:sz="4" w:space="0" w:color="000000"/>
            <w:bottom w:val="single" w:sz="4" w:space="0" w:color="000000"/>
            <w:right w:val="single" w:sz="4" w:space="0" w:color="000000"/>
          </w:tcBorders>
        </w:tcPr>
        <w:p w:rsidR="00B63575" w:rsidRDefault="00B63575" w:rsidP="00B63575">
          <w:r>
            <w:rPr>
              <w:rFonts w:ascii="Times New Roman" w:eastAsia="Times New Roman" w:hAnsi="Times New Roman" w:cs="Times New Roman"/>
              <w:b/>
              <w:sz w:val="18"/>
            </w:rPr>
            <w:t>0</w:t>
          </w:r>
        </w:p>
      </w:tc>
    </w:tr>
  </w:tbl>
  <w:p w:rsidR="00B63575" w:rsidRDefault="00B6357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7B" w:rsidRDefault="006A7E7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41B"/>
    <w:multiLevelType w:val="hybridMultilevel"/>
    <w:tmpl w:val="FB1ADDBC"/>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CCE17F4">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6C50A">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6AC06">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E02166">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66246C">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30D3FC">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0C656">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893CA">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30A33"/>
    <w:multiLevelType w:val="hybridMultilevel"/>
    <w:tmpl w:val="9378E21C"/>
    <w:lvl w:ilvl="0" w:tplc="041F0001">
      <w:start w:val="1"/>
      <w:numFmt w:val="bullet"/>
      <w:lvlText w:val=""/>
      <w:lvlJc w:val="left"/>
      <w:pPr>
        <w:ind w:left="106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8126DD4">
      <w:start w:val="1"/>
      <w:numFmt w:val="bullet"/>
      <w:lvlText w:val="o"/>
      <w:lvlJc w:val="left"/>
      <w:pPr>
        <w:ind w:left="2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4469C8">
      <w:start w:val="1"/>
      <w:numFmt w:val="bullet"/>
      <w:lvlText w:val="▪"/>
      <w:lvlJc w:val="left"/>
      <w:pPr>
        <w:ind w:left="2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404420">
      <w:start w:val="1"/>
      <w:numFmt w:val="bullet"/>
      <w:lvlText w:val="•"/>
      <w:lvlJc w:val="left"/>
      <w:pPr>
        <w:ind w:left="3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C0DB7E">
      <w:start w:val="1"/>
      <w:numFmt w:val="bullet"/>
      <w:lvlText w:val="o"/>
      <w:lvlJc w:val="left"/>
      <w:pPr>
        <w:ind w:left="4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8A0698">
      <w:start w:val="1"/>
      <w:numFmt w:val="bullet"/>
      <w:lvlText w:val="▪"/>
      <w:lvlJc w:val="left"/>
      <w:pPr>
        <w:ind w:left="5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6A1594">
      <w:start w:val="1"/>
      <w:numFmt w:val="bullet"/>
      <w:lvlText w:val="•"/>
      <w:lvlJc w:val="left"/>
      <w:pPr>
        <w:ind w:left="5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0E6BE0">
      <w:start w:val="1"/>
      <w:numFmt w:val="bullet"/>
      <w:lvlText w:val="o"/>
      <w:lvlJc w:val="left"/>
      <w:pPr>
        <w:ind w:left="6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F6937A">
      <w:start w:val="1"/>
      <w:numFmt w:val="bullet"/>
      <w:lvlText w:val="▪"/>
      <w:lvlJc w:val="left"/>
      <w:pPr>
        <w:ind w:left="7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9563F1"/>
    <w:multiLevelType w:val="hybridMultilevel"/>
    <w:tmpl w:val="D7240072"/>
    <w:lvl w:ilvl="0" w:tplc="29CE4C02">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1C48C9"/>
    <w:multiLevelType w:val="hybridMultilevel"/>
    <w:tmpl w:val="38EADB7E"/>
    <w:lvl w:ilvl="0" w:tplc="C3702AA6">
      <w:start w:val="3"/>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FC3DA9"/>
    <w:multiLevelType w:val="hybridMultilevel"/>
    <w:tmpl w:val="059816B0"/>
    <w:lvl w:ilvl="0" w:tplc="BDFCFF26">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30"/>
    <w:rsid w:val="00083520"/>
    <w:rsid w:val="00292E9A"/>
    <w:rsid w:val="003948E4"/>
    <w:rsid w:val="004E6430"/>
    <w:rsid w:val="00684571"/>
    <w:rsid w:val="006A7E7B"/>
    <w:rsid w:val="008835D2"/>
    <w:rsid w:val="00963769"/>
    <w:rsid w:val="009A3E6D"/>
    <w:rsid w:val="00A133FA"/>
    <w:rsid w:val="00A70DBA"/>
    <w:rsid w:val="00B54A09"/>
    <w:rsid w:val="00B63575"/>
    <w:rsid w:val="00BB4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295E6F"/>
  <w15:chartTrackingRefBased/>
  <w15:docId w15:val="{07801AE3-2B03-41B7-985F-300832C3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6D"/>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9A3E6D"/>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9A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A3E6D"/>
    <w:pPr>
      <w:ind w:left="720"/>
      <w:contextualSpacing/>
    </w:pPr>
  </w:style>
  <w:style w:type="paragraph" w:styleId="stBilgi">
    <w:name w:val="header"/>
    <w:basedOn w:val="Normal"/>
    <w:link w:val="stBilgiChar"/>
    <w:uiPriority w:val="99"/>
    <w:unhideWhenUsed/>
    <w:rsid w:val="00B635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3575"/>
    <w:rPr>
      <w:rFonts w:ascii="Calibri" w:eastAsia="Calibri" w:hAnsi="Calibri" w:cs="Calibri"/>
      <w:color w:val="000000"/>
      <w:lang w:eastAsia="tr-TR"/>
    </w:rPr>
  </w:style>
  <w:style w:type="paragraph" w:styleId="AltBilgi">
    <w:name w:val="footer"/>
    <w:basedOn w:val="Normal"/>
    <w:link w:val="AltBilgiChar"/>
    <w:uiPriority w:val="99"/>
    <w:unhideWhenUsed/>
    <w:rsid w:val="00B635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3575"/>
    <w:rPr>
      <w:rFonts w:ascii="Calibri" w:eastAsia="Calibri" w:hAnsi="Calibri" w:cs="Calibri"/>
      <w:color w:val="000000"/>
      <w:lang w:eastAsia="tr-TR"/>
    </w:rPr>
  </w:style>
  <w:style w:type="character" w:styleId="SayfaNumaras">
    <w:name w:val="page number"/>
    <w:basedOn w:val="VarsaylanParagrafYazTipi"/>
    <w:unhideWhenUsed/>
    <w:rsid w:val="006A7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1285</Words>
  <Characters>7328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yeni</cp:lastModifiedBy>
  <cp:revision>9</cp:revision>
  <dcterms:created xsi:type="dcterms:W3CDTF">2018-12-03T06:58:00Z</dcterms:created>
  <dcterms:modified xsi:type="dcterms:W3CDTF">2022-04-01T07:20:00Z</dcterms:modified>
</cp:coreProperties>
</file>