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3" w:type="dxa"/>
        <w:tblInd w:w="-714" w:type="dxa"/>
        <w:tblLook w:val="04A0" w:firstRow="1" w:lastRow="0" w:firstColumn="1" w:lastColumn="0" w:noHBand="0" w:noVBand="1"/>
      </w:tblPr>
      <w:tblGrid>
        <w:gridCol w:w="3402"/>
        <w:gridCol w:w="33"/>
        <w:gridCol w:w="7058"/>
      </w:tblGrid>
      <w:tr w:rsidR="00766403" w:rsidTr="009245CD">
        <w:trPr>
          <w:trHeight w:val="383"/>
        </w:trPr>
        <w:tc>
          <w:tcPr>
            <w:tcW w:w="10493" w:type="dxa"/>
            <w:gridSpan w:val="3"/>
            <w:shd w:val="clear" w:color="auto" w:fill="D9D9D9" w:themeFill="background1" w:themeFillShade="D9"/>
            <w:vAlign w:val="center"/>
          </w:tcPr>
          <w:p w:rsidR="00766403" w:rsidRDefault="00766403" w:rsidP="009245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>Diyarbakır Sosyal Bilimler Meslek Yüksekokulu / Yardımcı Hizmetler Birimi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[ X ]Memur         [  ]Sözleşmeli Personel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Hizmetli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Hizmetli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Yardımcı Hizmetler Sınıfı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7091" w:type="dxa"/>
            <w:gridSpan w:val="2"/>
            <w:vAlign w:val="bottom"/>
          </w:tcPr>
          <w:p w:rsidR="00766403" w:rsidRDefault="00766403" w:rsidP="006E7B08"/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7091" w:type="dxa"/>
            <w:gridSpan w:val="2"/>
            <w:vAlign w:val="center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Yüksekokul Sekreteri / Müdür</w:t>
            </w:r>
          </w:p>
        </w:tc>
      </w:tr>
      <w:tr w:rsidR="00766403" w:rsidTr="006E7B08">
        <w:tc>
          <w:tcPr>
            <w:tcW w:w="3402" w:type="dxa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7091" w:type="dxa"/>
            <w:gridSpan w:val="2"/>
          </w:tcPr>
          <w:p w:rsidR="00766403" w:rsidRDefault="00766403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Yok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pStyle w:val="ListeParagraf"/>
              <w:numPr>
                <w:ilvl w:val="0"/>
                <w:numId w:val="4"/>
              </w:numPr>
              <w:tabs>
                <w:tab w:val="center" w:pos="452"/>
                <w:tab w:val="center" w:pos="2180"/>
              </w:tabs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GÖREV / İŞİN KISA TANIMI</w:t>
            </w:r>
          </w:p>
          <w:p w:rsidR="00766403" w:rsidRDefault="00766403" w:rsidP="009245CD">
            <w:pPr>
              <w:ind w:left="7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Yüksekokulun Evrak kuryeliğini, fotokopi ve Posta işlemlerini yapmak.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9245CD" w:rsidRDefault="009245CD" w:rsidP="009245CD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6403" w:rsidRDefault="00766403" w:rsidP="009245CD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GÖREV/İŞ YETKİ VE SORUMLULUKLAR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Sorumluluğunda olan iç ve dış alanların düzenli, temiz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hijyenik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olmasını, birimlerin bina, eklenti ve katlarında yerleşimin düzeninin devamını sağlamak.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Sınıf, laboratuvar, koridor gibi alanları havalandırmak.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Posta işlemlerini yapmak.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Fotokopi, teksir gibi işlere yardımcı olmak, evrak dağıtımını gerçekleştirmek.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Elektrik, su, cam, çerçeve, kapılarda vb. aksaklıkları Yüksekokul Sekreterine bildirmek, yanan lamba, açık kalmış ışık, açık kalmış musluk vb. israfa neden olan her şeye müdahale etmek.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 w:rsidRPr="00B55BD4">
              <w:rPr>
                <w:rFonts w:ascii="Times New Roman" w:eastAsia="Times New Roman" w:hAnsi="Times New Roman" w:cs="Times New Roman"/>
                <w:color w:val="auto"/>
              </w:rPr>
              <w:t xml:space="preserve">Arşivde günü geçmiş evrakların imhasında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Kapı, telefon ve makine teçhizat tamir ve bakım onarımlarına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İhtiyaç duyulduğu dönemlerde Yüksekokulun temizliğine ve evrak taşıma işlemlerine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Afiş ve duyuruları ilan panosuna asmak.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Toplantı salonunda yapılan toplantılarda verilebilecek talimatları yerine getirmek üzere hazır bulunmak.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Öğrenci, öğretim elemanı ya da personeli ziyarete gelenlere yol göstermek, ilgili yerlere ulaşmalarına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Yeşil alanların korunması, sulanması ve biçilmesi işlemlerinde yardımcı olmak.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Çalışma ortamına giren tüm kişilerin ortamdan memnun ayrılmasını sağlamak.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Çalışma odasında tehlikeli olabilecek ocak, ısıtıcı, çay makinesi gibi cihazları mesai bitiminde kontrol etmek, kapı ve pencerelerin kapalı tutulmasını sağlayarak gerekli güvenlik tedbirlerini almak.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Hassas görevleri bulunduğunu bilmek ve buna göre hareket etmek.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Etik kurallarına uymak. 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Yüksekokulun varlıkları ile kaynaklarını verimli ve ekonomik kullanmak.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Savurganlıktan kaçınmak, gizliliğe riayet etmek.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Zaman çizelgesine ve kılık-kıyafet yönetmeliğine uymak.</w:t>
            </w:r>
          </w:p>
          <w:p w:rsidR="00766403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Yüksekokul Sekreterinin ve Müdürün görev alanı ile ilgili verdiği diğer işleri yapmak.</w:t>
            </w:r>
          </w:p>
          <w:p w:rsidR="00766403" w:rsidRPr="003B4DFC" w:rsidRDefault="00766403" w:rsidP="009245CD">
            <w:pPr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Hizmetli, yaptığı iş/işlemlerden dolayı Yüksekokul Sekreterine ve Müdüre karşı sorumludur</w:t>
            </w:r>
          </w:p>
        </w:tc>
      </w:tr>
      <w:tr w:rsidR="00766403" w:rsidTr="00534AFC">
        <w:tc>
          <w:tcPr>
            <w:tcW w:w="10493" w:type="dxa"/>
            <w:gridSpan w:val="3"/>
            <w:tcBorders>
              <w:bottom w:val="single" w:sz="4" w:space="0" w:color="auto"/>
            </w:tcBorders>
          </w:tcPr>
          <w:p w:rsidR="00766403" w:rsidRPr="009245CD" w:rsidRDefault="00766403" w:rsidP="009245CD">
            <w:pPr>
              <w:pStyle w:val="ListeParagraf"/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/>
              </w:rPr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ÇALIŞMA KOŞULLARI</w:t>
            </w:r>
          </w:p>
        </w:tc>
      </w:tr>
      <w:tr w:rsidR="00766403" w:rsidTr="00534AFC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766403" w:rsidRDefault="00766403" w:rsidP="009245CD">
            <w:pPr>
              <w:pStyle w:val="ListeParagraf"/>
              <w:numPr>
                <w:ilvl w:val="0"/>
                <w:numId w:val="5"/>
              </w:numPr>
              <w:tabs>
                <w:tab w:val="center" w:pos="812"/>
                <w:tab w:val="center" w:pos="1840"/>
              </w:tabs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Çalışma Ortamı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766403" w:rsidTr="00534AFC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766403" w:rsidRDefault="00766403" w:rsidP="009245CD">
            <w:pPr>
              <w:pStyle w:val="ListeParagraf"/>
              <w:numPr>
                <w:ilvl w:val="0"/>
                <w:numId w:val="5"/>
              </w:numPr>
            </w:pPr>
            <w:r w:rsidRPr="009245CD">
              <w:rPr>
                <w:rFonts w:ascii="Times New Roman" w:eastAsia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</w:rPr>
              <w:t>Var (Güvenlik riski; elektrik çarpması, makinalarla ilgili çalışmalarda iş kazası, yüksekten düşme riski, gazlı alanda çalışma vb.)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Pr="009245CD" w:rsidRDefault="00766403" w:rsidP="009245C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GÖREV/İŞİN GEREKTİRDİĞİ AĞIRLIKLI ÇABA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9245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6E7B08">
            <w:r>
              <w:rPr>
                <w:rFonts w:ascii="Times New Roman" w:eastAsia="Times New Roman" w:hAnsi="Times New Roman" w:cs="Times New Roman"/>
                <w:b/>
              </w:rPr>
              <w:t>B. ATANACAKLARDA ARANACAK NİTELİKLER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266"/>
              </w:tabs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766403" w:rsidRDefault="00766403" w:rsidP="006E7B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Alanı ile ilgili en az Sosyal lise/dengi okul mezunu veya ön lisans mezunu olmak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3974"/>
              </w:tabs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GEREKLİ MESLEKİ EĞİTİM, SERTİFİKA, DİĞER EĞİTİMLER</w:t>
            </w:r>
          </w:p>
          <w:p w:rsidR="00766403" w:rsidRPr="00CD3EBE" w:rsidRDefault="00766403" w:rsidP="009245CD">
            <w:pPr>
              <w:pStyle w:val="ListeParagraf"/>
              <w:rPr>
                <w:rFonts w:ascii="Times New Roman" w:eastAsia="Times New Roman" w:hAnsi="Times New Roman" w:cs="Times New Roman"/>
              </w:rPr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632"/>
              </w:tabs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 xml:space="preserve">GEREKLİ YABANCI DİL VE DÜZEYİ    </w:t>
            </w:r>
          </w:p>
          <w:p w:rsidR="00766403" w:rsidRPr="0045700A" w:rsidRDefault="00766403" w:rsidP="009245CD">
            <w:pPr>
              <w:pStyle w:val="ListeParagraf"/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9245CD" w:rsidRPr="009245CD" w:rsidRDefault="009245CD" w:rsidP="009245CD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13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766403" w:rsidRPr="009245CD" w:rsidRDefault="00766403" w:rsidP="00534AFC">
            <w:pPr>
              <w:pStyle w:val="ListeParagraf"/>
              <w:tabs>
                <w:tab w:val="center" w:pos="452"/>
                <w:tab w:val="center" w:pos="2137"/>
              </w:tabs>
            </w:pPr>
            <w:r w:rsidRPr="009245CD">
              <w:rPr>
                <w:rFonts w:ascii="Times New Roman" w:eastAsia="Times New Roman" w:hAnsi="Times New Roman" w:cs="Times New Roman"/>
              </w:rPr>
              <w:t xml:space="preserve">Görevde yükselme sureti ile atanacaklar için, Yükseköğretim Üst Kuruluşları ile Yükseköğretim </w:t>
            </w:r>
            <w:r>
              <w:rPr>
                <w:rFonts w:ascii="Times New Roman" w:eastAsia="Times New Roman" w:hAnsi="Times New Roman" w:cs="Times New Roman"/>
              </w:rPr>
              <w:t>Kurumları Personel Görevde Yükselme Yönetmeliği hükümleri geçerlidir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1749"/>
              </w:tabs>
              <w:spacing w:after="26"/>
            </w:pPr>
            <w:r w:rsidRPr="009245CD">
              <w:rPr>
                <w:rFonts w:ascii="Times New Roman" w:eastAsia="Times New Roman" w:hAnsi="Times New Roman" w:cs="Times New Roman"/>
                <w:b/>
              </w:rPr>
              <w:t>ÖZEL NİTELİKLER</w:t>
            </w:r>
          </w:p>
          <w:p w:rsidR="00766403" w:rsidRDefault="00766403" w:rsidP="0076640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Makine ve teçhizat kullanımını iyi bilme. </w:t>
            </w:r>
          </w:p>
          <w:p w:rsidR="00766403" w:rsidRDefault="00766403" w:rsidP="0076640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Gizliliğe önem verme. </w:t>
            </w:r>
          </w:p>
          <w:p w:rsidR="00766403" w:rsidRDefault="00766403" w:rsidP="0076640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Dikkatli. </w:t>
            </w:r>
          </w:p>
          <w:p w:rsidR="00766403" w:rsidRDefault="00766403" w:rsidP="0076640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Temiz, titiz, düzenli. </w:t>
            </w:r>
          </w:p>
          <w:p w:rsidR="00766403" w:rsidRDefault="00766403" w:rsidP="0076640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Hızlı. </w:t>
            </w:r>
          </w:p>
          <w:p w:rsidR="00766403" w:rsidRPr="00CD3EBE" w:rsidRDefault="00766403" w:rsidP="00766403">
            <w:pPr>
              <w:numPr>
                <w:ilvl w:val="0"/>
                <w:numId w:val="3"/>
              </w:numPr>
              <w:ind w:hanging="360"/>
            </w:pPr>
            <w:r w:rsidRPr="009F52D9">
              <w:rPr>
                <w:rFonts w:ascii="Times New Roman" w:eastAsia="Times New Roman" w:hAnsi="Times New Roman" w:cs="Times New Roman"/>
              </w:rPr>
              <w:t>Güvenilir.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9245CD" w:rsidRDefault="00766403" w:rsidP="009245CD">
            <w:pPr>
              <w:spacing w:after="253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9245CD" w:rsidRDefault="009245CD" w:rsidP="009245CD">
            <w:pPr>
              <w:spacing w:after="253" w:line="238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 :</w:t>
            </w:r>
            <w:proofErr w:type="gramEnd"/>
          </w:p>
          <w:p w:rsidR="009245CD" w:rsidRPr="009245CD" w:rsidRDefault="009245CD" w:rsidP="00924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5CD">
              <w:rPr>
                <w:rFonts w:ascii="Times New Roman" w:hAnsi="Times New Roman" w:cs="Times New Roman"/>
              </w:rPr>
              <w:t>Tarih</w:t>
            </w:r>
            <w:r w:rsidRPr="009245CD">
              <w:rPr>
                <w:rFonts w:ascii="Times New Roman" w:hAnsi="Times New Roman" w:cs="Times New Roman"/>
              </w:rPr>
              <w:tab/>
            </w:r>
            <w:r w:rsidRPr="009245CD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9245CD" w:rsidRDefault="009245CD" w:rsidP="00924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66403" w:rsidRPr="0069457B" w:rsidRDefault="009245CD" w:rsidP="009245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  <w:p w:rsidR="00766403" w:rsidRDefault="00766403" w:rsidP="006E7B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</w:p>
        </w:tc>
      </w:tr>
      <w:tr w:rsidR="00766403" w:rsidTr="006E7B08">
        <w:tc>
          <w:tcPr>
            <w:tcW w:w="10493" w:type="dxa"/>
            <w:gridSpan w:val="3"/>
          </w:tcPr>
          <w:p w:rsidR="00766403" w:rsidRDefault="00766403" w:rsidP="009245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766403" w:rsidRDefault="009245CD" w:rsidP="009245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</w:p>
          <w:p w:rsidR="009245CD" w:rsidRDefault="009245CD" w:rsidP="009245CD">
            <w:pPr>
              <w:spacing w:after="253" w:line="235" w:lineRule="auto"/>
              <w:ind w:left="45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 :</w:t>
            </w:r>
            <w:proofErr w:type="gramEnd"/>
          </w:p>
          <w:p w:rsidR="009245CD" w:rsidRDefault="009245CD" w:rsidP="009245C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9245CD" w:rsidRDefault="009245CD" w:rsidP="00924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66403" w:rsidRDefault="009245CD" w:rsidP="009245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</w:tc>
      </w:tr>
    </w:tbl>
    <w:p w:rsidR="00766403" w:rsidRDefault="00766403"/>
    <w:sectPr w:rsidR="00766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A5" w:rsidRDefault="00420EA5" w:rsidP="00534AFC">
      <w:pPr>
        <w:spacing w:after="0" w:line="240" w:lineRule="auto"/>
      </w:pPr>
      <w:r>
        <w:separator/>
      </w:r>
    </w:p>
  </w:endnote>
  <w:endnote w:type="continuationSeparator" w:id="0">
    <w:p w:rsidR="00420EA5" w:rsidRDefault="00420EA5" w:rsidP="005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E6" w:rsidRDefault="00CA71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90" w:rsidRDefault="00CA71E6" w:rsidP="00C86090">
    <w:pPr>
      <w:pStyle w:val="AltBilgi"/>
      <w:ind w:hanging="426"/>
      <w:rPr>
        <w:rStyle w:val="SayfaNumaras"/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</w:t>
    </w:r>
    <w:r w:rsidR="000A1972">
      <w:rPr>
        <w:rFonts w:ascii="Times New Roman" w:hAnsi="Times New Roman" w:cs="Times New Roman"/>
      </w:rPr>
      <w:t>2</w:t>
    </w:r>
    <w:bookmarkStart w:id="0" w:name="_GoBack"/>
    <w:bookmarkEnd w:id="0"/>
    <w:r w:rsidR="00C86090">
      <w:rPr>
        <w:rFonts w:ascii="Times New Roman" w:hAnsi="Times New Roman" w:cs="Times New Roman"/>
      </w:rPr>
      <w:t xml:space="preserve">                                                             </w:t>
    </w:r>
    <w:r w:rsidR="00C86090">
      <w:t xml:space="preserve">                                                                </w:t>
    </w:r>
    <w:r w:rsidR="00C86090" w:rsidRPr="000C30AB">
      <w:rPr>
        <w:rFonts w:ascii="Times New Roman" w:hAnsi="Times New Roman" w:cs="Times New Roman"/>
      </w:rPr>
      <w:t xml:space="preserve">Sayfa No: </w:t>
    </w:r>
    <w:r w:rsidR="00C86090" w:rsidRPr="000C30AB">
      <w:rPr>
        <w:rStyle w:val="SayfaNumaras"/>
        <w:rFonts w:ascii="Times New Roman" w:hAnsi="Times New Roman" w:cs="Times New Roman"/>
      </w:rPr>
      <w:fldChar w:fldCharType="begin"/>
    </w:r>
    <w:r w:rsidR="00C86090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86090" w:rsidRPr="000C30AB">
      <w:rPr>
        <w:rStyle w:val="SayfaNumaras"/>
        <w:rFonts w:ascii="Times New Roman" w:hAnsi="Times New Roman" w:cs="Times New Roman"/>
      </w:rPr>
      <w:fldChar w:fldCharType="separate"/>
    </w:r>
    <w:r w:rsidR="000A1972">
      <w:rPr>
        <w:rStyle w:val="SayfaNumaras"/>
        <w:rFonts w:ascii="Times New Roman" w:hAnsi="Times New Roman" w:cs="Times New Roman"/>
        <w:noProof/>
      </w:rPr>
      <w:t>1</w:t>
    </w:r>
    <w:r w:rsidR="00C86090" w:rsidRPr="000C30AB">
      <w:rPr>
        <w:rStyle w:val="SayfaNumaras"/>
        <w:rFonts w:ascii="Times New Roman" w:hAnsi="Times New Roman" w:cs="Times New Roman"/>
      </w:rPr>
      <w:fldChar w:fldCharType="end"/>
    </w:r>
    <w:r w:rsidR="00C86090" w:rsidRPr="000C30AB">
      <w:rPr>
        <w:rStyle w:val="SayfaNumaras"/>
        <w:rFonts w:ascii="Times New Roman" w:hAnsi="Times New Roman" w:cs="Times New Roman"/>
      </w:rPr>
      <w:t>/</w:t>
    </w:r>
    <w:r w:rsidR="00C86090" w:rsidRPr="000C30AB">
      <w:rPr>
        <w:rStyle w:val="SayfaNumaras"/>
        <w:rFonts w:ascii="Times New Roman" w:hAnsi="Times New Roman" w:cs="Times New Roman"/>
      </w:rPr>
      <w:fldChar w:fldCharType="begin"/>
    </w:r>
    <w:r w:rsidR="00C86090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86090" w:rsidRPr="000C30AB">
      <w:rPr>
        <w:rStyle w:val="SayfaNumaras"/>
        <w:rFonts w:ascii="Times New Roman" w:hAnsi="Times New Roman" w:cs="Times New Roman"/>
      </w:rPr>
      <w:fldChar w:fldCharType="separate"/>
    </w:r>
    <w:r w:rsidR="000A1972">
      <w:rPr>
        <w:rStyle w:val="SayfaNumaras"/>
        <w:rFonts w:ascii="Times New Roman" w:hAnsi="Times New Roman" w:cs="Times New Roman"/>
        <w:noProof/>
      </w:rPr>
      <w:t>2</w:t>
    </w:r>
    <w:r w:rsidR="00C86090" w:rsidRPr="000C30AB">
      <w:rPr>
        <w:rStyle w:val="SayfaNumaras"/>
        <w:rFonts w:ascii="Times New Roman" w:hAnsi="Times New Roman" w:cs="Times New Roman"/>
      </w:rPr>
      <w:fldChar w:fldCharType="end"/>
    </w:r>
  </w:p>
  <w:p w:rsidR="00C86090" w:rsidRPr="00C86090" w:rsidRDefault="00C86090" w:rsidP="00C86090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E6" w:rsidRDefault="00CA71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A5" w:rsidRDefault="00420EA5" w:rsidP="00534AFC">
      <w:pPr>
        <w:spacing w:after="0" w:line="240" w:lineRule="auto"/>
      </w:pPr>
      <w:r>
        <w:separator/>
      </w:r>
    </w:p>
  </w:footnote>
  <w:footnote w:type="continuationSeparator" w:id="0">
    <w:p w:rsidR="00420EA5" w:rsidRDefault="00420EA5" w:rsidP="005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E6" w:rsidRDefault="00CA71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424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687"/>
      <w:gridCol w:w="1600"/>
      <w:gridCol w:w="1655"/>
    </w:tblGrid>
    <w:tr w:rsidR="00534AFC" w:rsidTr="00534AFC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34AFC" w:rsidRDefault="000A1972" w:rsidP="00534AFC">
          <w:pPr>
            <w:jc w:val="center"/>
          </w:pPr>
          <w:r>
            <w:rPr>
              <w:noProof/>
            </w:rPr>
            <w:drawing>
              <wp:inline distT="0" distB="0" distL="0" distR="0" wp14:anchorId="1F15D790" wp14:editId="23FB716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Pr="00534AFC" w:rsidRDefault="00534AFC" w:rsidP="00534AFC">
          <w:pPr>
            <w:ind w:right="64"/>
            <w:jc w:val="center"/>
            <w:rPr>
              <w:sz w:val="30"/>
              <w:szCs w:val="30"/>
            </w:rPr>
          </w:pPr>
          <w:r w:rsidRPr="00534AFC">
            <w:rPr>
              <w:rFonts w:ascii="Times New Roman" w:eastAsia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34AFC" w:rsidRPr="00534AFC" w:rsidRDefault="00534AFC" w:rsidP="00534AFC">
          <w:pPr>
            <w:ind w:left="81"/>
            <w:jc w:val="both"/>
            <w:rPr>
              <w:sz w:val="30"/>
              <w:szCs w:val="30"/>
            </w:rPr>
          </w:pPr>
          <w:r w:rsidRPr="00534AFC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DİYARBAKIR SOSYAL BİLİMLER MYO </w:t>
          </w:r>
        </w:p>
        <w:p w:rsidR="00534AFC" w:rsidRPr="00534AFC" w:rsidRDefault="00534AFC" w:rsidP="00534AFC">
          <w:pPr>
            <w:ind w:left="1602" w:hanging="864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534AFC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:rsidR="00534AFC" w:rsidRDefault="00534AFC" w:rsidP="00534AFC">
          <w:pPr>
            <w:ind w:left="1602" w:hanging="864"/>
          </w:pPr>
          <w:r w:rsidRPr="00534AFC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               GÖREV TANIMI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b/>
              <w:sz w:val="18"/>
            </w:rPr>
            <w:t>SBM-GRV-020</w:t>
          </w:r>
        </w:p>
      </w:tc>
    </w:tr>
    <w:tr w:rsidR="00534AFC" w:rsidTr="00534AFC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34AFC" w:rsidRDefault="00534AFC" w:rsidP="00534AFC"/>
      </w:tc>
      <w:tc>
        <w:tcPr>
          <w:tcW w:w="578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34AFC" w:rsidRDefault="00534AFC" w:rsidP="00534AFC"/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534AFC" w:rsidTr="00534AFC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34AFC" w:rsidRDefault="00534AFC" w:rsidP="00534AFC"/>
      </w:tc>
      <w:tc>
        <w:tcPr>
          <w:tcW w:w="578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34AFC" w:rsidRDefault="00534AFC" w:rsidP="00534AFC"/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0A1972" w:rsidP="00534AFC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534AFC" w:rsidTr="00534AFC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/>
      </w:tc>
      <w:tc>
        <w:tcPr>
          <w:tcW w:w="5789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/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4AFC" w:rsidRDefault="00534AFC" w:rsidP="00534AFC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534AFC" w:rsidRDefault="00534AFC" w:rsidP="00534A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E6" w:rsidRDefault="00CA71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41B"/>
    <w:multiLevelType w:val="hybridMultilevel"/>
    <w:tmpl w:val="477E03F2"/>
    <w:lvl w:ilvl="0" w:tplc="041F0001">
      <w:start w:val="1"/>
      <w:numFmt w:val="bullet"/>
      <w:lvlText w:val=""/>
      <w:lvlJc w:val="left"/>
      <w:pPr>
        <w:ind w:left="28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E17F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6C50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AC06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0216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6246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D3FC">
      <w:start w:val="1"/>
      <w:numFmt w:val="bullet"/>
      <w:lvlText w:val="•"/>
      <w:lvlJc w:val="left"/>
      <w:pPr>
        <w:ind w:left="7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656">
      <w:start w:val="1"/>
      <w:numFmt w:val="bullet"/>
      <w:lvlText w:val="o"/>
      <w:lvlJc w:val="left"/>
      <w:pPr>
        <w:ind w:left="7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93CA">
      <w:start w:val="1"/>
      <w:numFmt w:val="bullet"/>
      <w:lvlText w:val="▪"/>
      <w:lvlJc w:val="left"/>
      <w:pPr>
        <w:ind w:left="8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91DA0"/>
    <w:multiLevelType w:val="hybridMultilevel"/>
    <w:tmpl w:val="FCFE468A"/>
    <w:lvl w:ilvl="0" w:tplc="B76AE8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C8A"/>
    <w:multiLevelType w:val="hybridMultilevel"/>
    <w:tmpl w:val="D8AAA71E"/>
    <w:lvl w:ilvl="0" w:tplc="F160AD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1BDC"/>
    <w:multiLevelType w:val="hybridMultilevel"/>
    <w:tmpl w:val="8CE6C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87B2C"/>
    <w:multiLevelType w:val="hybridMultilevel"/>
    <w:tmpl w:val="60BA4628"/>
    <w:lvl w:ilvl="0" w:tplc="A3B03C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261A"/>
    <w:multiLevelType w:val="hybridMultilevel"/>
    <w:tmpl w:val="84866A20"/>
    <w:lvl w:ilvl="0" w:tplc="041F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49CC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589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2D2D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44F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C9B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1CA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03C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8BD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09"/>
    <w:rsid w:val="00083520"/>
    <w:rsid w:val="000A1972"/>
    <w:rsid w:val="00420EA5"/>
    <w:rsid w:val="00534AFC"/>
    <w:rsid w:val="00634E09"/>
    <w:rsid w:val="00766403"/>
    <w:rsid w:val="009245CD"/>
    <w:rsid w:val="00B03C23"/>
    <w:rsid w:val="00C86090"/>
    <w:rsid w:val="00C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B9FF0"/>
  <w15:chartTrackingRefBased/>
  <w15:docId w15:val="{0DC2CD36-FAFE-44BB-A4A8-6C9BD7A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03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6640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6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64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AFC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AFC"/>
    <w:rPr>
      <w:rFonts w:ascii="Calibri" w:eastAsia="Calibri" w:hAnsi="Calibri" w:cs="Calibri"/>
      <w:color w:val="000000"/>
      <w:lang w:eastAsia="tr-TR"/>
    </w:rPr>
  </w:style>
  <w:style w:type="character" w:styleId="SayfaNumaras">
    <w:name w:val="page number"/>
    <w:basedOn w:val="VarsaylanParagrafYazTipi"/>
    <w:semiHidden/>
    <w:unhideWhenUsed/>
    <w:rsid w:val="00C8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3477</Characters>
  <Application>Microsoft Office Word</Application>
  <DocSecurity>0</DocSecurity>
  <Lines>28</Lines>
  <Paragraphs>8</Paragraphs>
  <ScaleCrop>false</ScaleCrop>
  <Company>-==-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7</cp:revision>
  <dcterms:created xsi:type="dcterms:W3CDTF">2018-12-03T07:22:00Z</dcterms:created>
  <dcterms:modified xsi:type="dcterms:W3CDTF">2022-04-01T07:31:00Z</dcterms:modified>
</cp:coreProperties>
</file>