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20"/>
        <w:tblW w:w="100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0115"/>
      </w:tblGrid>
      <w:tr w:rsidR="009C50AF" w:rsidRPr="00970AB5" w14:paraId="6CA219B7" w14:textId="77777777" w:rsidTr="00970AB5">
        <w:trPr>
          <w:trHeight w:val="141"/>
        </w:trPr>
        <w:tc>
          <w:tcPr>
            <w:tcW w:w="5000" w:type="pct"/>
            <w:vAlign w:val="center"/>
          </w:tcPr>
          <w:tbl>
            <w:tblPr>
              <w:tblW w:w="9656" w:type="dxa"/>
              <w:jc w:val="center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1761"/>
              <w:gridCol w:w="6406"/>
              <w:gridCol w:w="1489"/>
            </w:tblGrid>
            <w:tr w:rsidR="009C50AF" w:rsidRPr="00970AB5" w14:paraId="1327A4DC" w14:textId="77777777" w:rsidTr="00970AB5">
              <w:trPr>
                <w:trHeight w:val="1640"/>
                <w:jc w:val="center"/>
              </w:trPr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24AEF" w14:textId="334D126C" w:rsidR="009C50AF" w:rsidRPr="00970AB5" w:rsidRDefault="00BA3D86" w:rsidP="00970AB5">
                  <w:pPr>
                    <w:framePr w:hSpace="141" w:wrap="around" w:hAnchor="margin" w:y="42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</w:rPr>
                  </w:pPr>
                  <w:r w:rsidRPr="00970AB5">
                    <w:rPr>
                      <w:rFonts w:ascii="Times New Roman" w:hAnsi="Times New Roman"/>
                      <w:iCs/>
                      <w:noProof/>
                    </w:rPr>
                    <w:drawing>
                      <wp:inline distT="0" distB="0" distL="0" distR="0" wp14:anchorId="6279FEB1" wp14:editId="27F313D8">
                        <wp:extent cx="981075" cy="981075"/>
                        <wp:effectExtent l="0" t="0" r="0" b="0"/>
                        <wp:docPr id="34" name="Resi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719AF9" w14:textId="77777777" w:rsidR="009C50AF" w:rsidRPr="00BA3D86" w:rsidRDefault="009C50AF" w:rsidP="00970AB5">
                  <w:pPr>
                    <w:pStyle w:val="KonuBal"/>
                    <w:framePr w:hSpace="141" w:wrap="around" w:hAnchor="margin" w:y="420"/>
                    <w:ind w:left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BA3D86">
                    <w:rPr>
                      <w:rFonts w:ascii="Times New Roman" w:hAnsi="Times New Roman"/>
                      <w:sz w:val="32"/>
                      <w:szCs w:val="32"/>
                    </w:rPr>
                    <w:t>TÜRKİYE CUMHURİYETİ</w:t>
                  </w:r>
                </w:p>
                <w:p w14:paraId="5D532EBA" w14:textId="77777777" w:rsidR="009C50AF" w:rsidRPr="00BA3D86" w:rsidRDefault="009C50AF" w:rsidP="00970AB5">
                  <w:pPr>
                    <w:pStyle w:val="KonuBal"/>
                    <w:framePr w:hSpace="141" w:wrap="around" w:hAnchor="margin" w:y="420"/>
                    <w:ind w:left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BA3D86">
                    <w:rPr>
                      <w:rFonts w:ascii="Times New Roman" w:hAnsi="Times New Roman"/>
                      <w:sz w:val="32"/>
                      <w:szCs w:val="32"/>
                    </w:rPr>
                    <w:t>DİCLE ÜNİVERSİTESİ</w:t>
                  </w:r>
                </w:p>
                <w:p w14:paraId="5B34818A" w14:textId="5C587C4F" w:rsidR="009C50AF" w:rsidRPr="00970AB5" w:rsidRDefault="009C50AF" w:rsidP="00970AB5">
                  <w:pPr>
                    <w:framePr w:hSpace="141" w:wrap="around" w:hAnchor="margin" w:y="42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A3D86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SAĞLIK BİLİMLERİ ENSTİTÜSÜ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A8186" w14:textId="2204D7CD" w:rsidR="009C50AF" w:rsidRPr="00970AB5" w:rsidRDefault="009C50AF" w:rsidP="00D36094">
                  <w:pPr>
                    <w:framePr w:hSpace="141" w:wrap="around" w:hAnchor="margin" w:y="42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2EC41B8" w14:textId="77777777" w:rsidR="009C50AF" w:rsidRPr="00970AB5" w:rsidRDefault="009C50AF" w:rsidP="0024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1552" w:rsidRPr="00970AB5" w14:paraId="6C397EA9" w14:textId="77777777" w:rsidTr="00C6631E">
        <w:trPr>
          <w:trHeight w:val="12841"/>
        </w:trPr>
        <w:tc>
          <w:tcPr>
            <w:tcW w:w="5000" w:type="pct"/>
          </w:tcPr>
          <w:p w14:paraId="15A4BED4" w14:textId="77777777" w:rsidR="00241552" w:rsidRPr="00BA3D86" w:rsidRDefault="00241552" w:rsidP="00FA0F3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3D86">
              <w:rPr>
                <w:rFonts w:ascii="Times New Roman" w:hAnsi="Times New Roman"/>
                <w:b/>
                <w:bCs/>
                <w:sz w:val="28"/>
                <w:szCs w:val="28"/>
              </w:rPr>
              <w:t>DÖNEM PROJESİ SAVUNABİLİRLİK VE ORİJİNALLİK</w:t>
            </w:r>
          </w:p>
          <w:p w14:paraId="6C39792B" w14:textId="77777777" w:rsidR="00241552" w:rsidRPr="00BA3D86" w:rsidRDefault="00241552" w:rsidP="00C66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3D86">
              <w:rPr>
                <w:rFonts w:ascii="Times New Roman" w:hAnsi="Times New Roman"/>
                <w:b/>
                <w:bCs/>
                <w:sz w:val="28"/>
                <w:szCs w:val="28"/>
              </w:rPr>
              <w:t>BEYAN FORMU</w:t>
            </w:r>
          </w:p>
          <w:p w14:paraId="73EA62A0" w14:textId="77777777" w:rsidR="00241552" w:rsidRPr="00970AB5" w:rsidRDefault="00241552" w:rsidP="00C663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1D685A5" w14:textId="77777777" w:rsidR="00241552" w:rsidRPr="00970AB5" w:rsidRDefault="00241552" w:rsidP="00C663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0AB5">
              <w:rPr>
                <w:rFonts w:ascii="Times New Roman" w:hAnsi="Times New Roman"/>
                <w:b/>
              </w:rPr>
              <w:t>I. ÖĞRENCİ BİLGİLERİ</w:t>
            </w:r>
          </w:p>
          <w:tbl>
            <w:tblPr>
              <w:tblW w:w="9835" w:type="dxa"/>
              <w:tblInd w:w="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214"/>
              <w:gridCol w:w="7621"/>
            </w:tblGrid>
            <w:tr w:rsidR="00241552" w:rsidRPr="00BA3D86" w14:paraId="1C54DA65" w14:textId="77777777" w:rsidTr="00C6631E">
              <w:trPr>
                <w:trHeight w:val="229"/>
              </w:trPr>
              <w:tc>
                <w:tcPr>
                  <w:tcW w:w="2214" w:type="dxa"/>
                  <w:vAlign w:val="center"/>
                </w:tcPr>
                <w:p w14:paraId="1DD1C59D" w14:textId="0B72779F" w:rsidR="00241552" w:rsidRPr="00BA3D86" w:rsidRDefault="00241552" w:rsidP="00C6631E">
                  <w:pPr>
                    <w:pStyle w:val="GvdeMetni"/>
                    <w:framePr w:hSpace="141" w:wrap="around" w:hAnchor="margin" w:y="420"/>
                    <w:snapToGrid w:val="0"/>
                    <w:ind w:right="-24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 w:rsidRPr="00BA3D86">
                    <w:rPr>
                      <w:b/>
                      <w:bCs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621" w:type="dxa"/>
                  <w:vAlign w:val="center"/>
                </w:tcPr>
                <w:p w14:paraId="1396D422" w14:textId="48890F03" w:rsidR="00241552" w:rsidRPr="00BA3D86" w:rsidRDefault="00241552" w:rsidP="00C6631E">
                  <w:pPr>
                    <w:pStyle w:val="GvdeMetni"/>
                    <w:framePr w:hSpace="141" w:wrap="around" w:hAnchor="margin" w:y="420"/>
                    <w:snapToGrid w:val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C6631E" w:rsidRPr="00BA3D86" w14:paraId="6AC61BD0" w14:textId="77777777" w:rsidTr="00C6631E">
              <w:trPr>
                <w:trHeight w:val="229"/>
              </w:trPr>
              <w:tc>
                <w:tcPr>
                  <w:tcW w:w="2214" w:type="dxa"/>
                  <w:vAlign w:val="center"/>
                </w:tcPr>
                <w:p w14:paraId="00EDC6CD" w14:textId="53D7E3FC" w:rsidR="00C6631E" w:rsidRPr="00BA3D86" w:rsidRDefault="00C6631E" w:rsidP="00C6631E">
                  <w:pPr>
                    <w:pStyle w:val="GvdeMetni"/>
                    <w:framePr w:hSpace="141" w:wrap="around" w:hAnchor="margin" w:y="420"/>
                    <w:snapToGrid w:val="0"/>
                    <w:ind w:right="-24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 w:rsidRPr="00BA3D86">
                    <w:rPr>
                      <w:b/>
                      <w:bCs/>
                      <w:sz w:val="22"/>
                      <w:szCs w:val="22"/>
                    </w:rPr>
                    <w:t>Numarası</w:t>
                  </w:r>
                </w:p>
              </w:tc>
              <w:tc>
                <w:tcPr>
                  <w:tcW w:w="7621" w:type="dxa"/>
                  <w:vAlign w:val="center"/>
                </w:tcPr>
                <w:p w14:paraId="3CF053A8" w14:textId="77777777" w:rsidR="00C6631E" w:rsidRPr="00BA3D86" w:rsidRDefault="00C6631E" w:rsidP="00C6631E">
                  <w:pPr>
                    <w:pStyle w:val="GvdeMetni"/>
                    <w:framePr w:hSpace="141" w:wrap="around" w:hAnchor="margin" w:y="420"/>
                    <w:snapToGrid w:val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C6631E" w:rsidRPr="00BA3D86" w14:paraId="32F7177B" w14:textId="77777777" w:rsidTr="00C6631E">
              <w:trPr>
                <w:trHeight w:val="41"/>
              </w:trPr>
              <w:tc>
                <w:tcPr>
                  <w:tcW w:w="2214" w:type="dxa"/>
                  <w:vAlign w:val="center"/>
                </w:tcPr>
                <w:p w14:paraId="7E4B1773" w14:textId="4163B593" w:rsidR="00C6631E" w:rsidRPr="00BA3D86" w:rsidRDefault="00C6631E" w:rsidP="00C6631E">
                  <w:pPr>
                    <w:pStyle w:val="GvdeMetni"/>
                    <w:framePr w:hSpace="141" w:wrap="around" w:hAnchor="margin" w:y="420"/>
                    <w:tabs>
                      <w:tab w:val="left" w:pos="10683"/>
                    </w:tabs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 w:rsidRPr="00BA3D86">
                    <w:rPr>
                      <w:b/>
                      <w:bCs/>
                      <w:sz w:val="22"/>
                      <w:szCs w:val="22"/>
                    </w:rPr>
                    <w:t>Anabilim Dalı</w:t>
                  </w:r>
                </w:p>
              </w:tc>
              <w:tc>
                <w:tcPr>
                  <w:tcW w:w="7621" w:type="dxa"/>
                  <w:vAlign w:val="center"/>
                </w:tcPr>
                <w:p w14:paraId="21CF90EA" w14:textId="3A67BCE1" w:rsidR="00C6631E" w:rsidRPr="00BA3D86" w:rsidRDefault="00C6631E" w:rsidP="00C6631E">
                  <w:pPr>
                    <w:pStyle w:val="GvdeMetni"/>
                    <w:framePr w:hSpace="141" w:wrap="around" w:hAnchor="margin" w:y="420"/>
                    <w:tabs>
                      <w:tab w:val="left" w:pos="10683"/>
                    </w:tabs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C6631E" w:rsidRPr="00BA3D86" w14:paraId="13220A23" w14:textId="77777777" w:rsidTr="00C6631E">
              <w:trPr>
                <w:trHeight w:val="41"/>
              </w:trPr>
              <w:tc>
                <w:tcPr>
                  <w:tcW w:w="2214" w:type="dxa"/>
                  <w:vAlign w:val="center"/>
                </w:tcPr>
                <w:p w14:paraId="4C4CA58C" w14:textId="2939A5B1" w:rsidR="00C6631E" w:rsidRPr="00BA3D86" w:rsidRDefault="00C6631E" w:rsidP="00C6631E">
                  <w:pPr>
                    <w:pStyle w:val="GvdeMetni"/>
                    <w:framePr w:hSpace="141" w:wrap="around" w:hAnchor="margin" w:y="420"/>
                    <w:tabs>
                      <w:tab w:val="left" w:pos="10683"/>
                    </w:tabs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 w:rsidRPr="00BA3D86">
                    <w:rPr>
                      <w:b/>
                      <w:bCs/>
                    </w:rPr>
                    <w:t>Dönem Projesi Konusu</w:t>
                  </w:r>
                </w:p>
              </w:tc>
              <w:tc>
                <w:tcPr>
                  <w:tcW w:w="7621" w:type="dxa"/>
                  <w:vAlign w:val="center"/>
                </w:tcPr>
                <w:p w14:paraId="3377B9DC" w14:textId="6B6D5E03" w:rsidR="00C6631E" w:rsidRPr="00BA3D86" w:rsidRDefault="00C6631E" w:rsidP="00C6631E">
                  <w:pPr>
                    <w:pStyle w:val="GvdeMetni"/>
                    <w:framePr w:hSpace="141" w:wrap="around" w:hAnchor="margin" w:y="420"/>
                    <w:tabs>
                      <w:tab w:val="left" w:pos="10683"/>
                    </w:tabs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B44F1F6" w14:textId="77777777" w:rsidR="00241552" w:rsidRPr="00970AB5" w:rsidRDefault="00241552" w:rsidP="00BA3D8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0AB5">
              <w:rPr>
                <w:rFonts w:ascii="Times New Roman" w:hAnsi="Times New Roman"/>
                <w:b/>
              </w:rPr>
              <w:t>II. İNTİHAL RAPORU BİLGİLERİ</w:t>
            </w:r>
          </w:p>
          <w:tbl>
            <w:tblPr>
              <w:tblW w:w="9835" w:type="dxa"/>
              <w:tblInd w:w="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209"/>
              <w:gridCol w:w="7626"/>
            </w:tblGrid>
            <w:tr w:rsidR="00C6631E" w:rsidRPr="00970AB5" w14:paraId="620581AE" w14:textId="73F918B7" w:rsidTr="00C6631E">
              <w:trPr>
                <w:trHeight w:val="35"/>
              </w:trPr>
              <w:tc>
                <w:tcPr>
                  <w:tcW w:w="2209" w:type="dxa"/>
                  <w:vAlign w:val="center"/>
                </w:tcPr>
                <w:p w14:paraId="4ED1CF2B" w14:textId="728DF2DD" w:rsidR="00C6631E" w:rsidRPr="00BA3D86" w:rsidRDefault="00C6631E" w:rsidP="00C6631E">
                  <w:pPr>
                    <w:pStyle w:val="GvdeMetni"/>
                    <w:framePr w:hSpace="141" w:wrap="around" w:hAnchor="margin" w:y="420"/>
                    <w:snapToGrid w:val="0"/>
                    <w:jc w:val="left"/>
                    <w:rPr>
                      <w:b/>
                    </w:rPr>
                  </w:pPr>
                  <w:r w:rsidRPr="00BA3D86">
                    <w:rPr>
                      <w:b/>
                      <w:sz w:val="22"/>
                      <w:szCs w:val="22"/>
                    </w:rPr>
                    <w:t>Rapor Türü</w:t>
                  </w:r>
                </w:p>
              </w:tc>
              <w:tc>
                <w:tcPr>
                  <w:tcW w:w="7626" w:type="dxa"/>
                </w:tcPr>
                <w:p w14:paraId="176F3CD6" w14:textId="7300007B" w:rsidR="00C6631E" w:rsidRPr="00BA3D86" w:rsidRDefault="00C6631E" w:rsidP="00C6631E">
                  <w:pPr>
                    <w:pStyle w:val="GvdeMetni"/>
                    <w:snapToGrid w:val="0"/>
                    <w:jc w:val="left"/>
                  </w:pPr>
                  <w:r w:rsidRPr="00BA3D86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3D8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BA3D86">
                    <w:rPr>
                      <w:sz w:val="22"/>
                      <w:szCs w:val="22"/>
                    </w:rPr>
                  </w:r>
                  <w:r w:rsidRPr="00BA3D86">
                    <w:rPr>
                      <w:sz w:val="22"/>
                      <w:szCs w:val="22"/>
                    </w:rPr>
                    <w:fldChar w:fldCharType="separate"/>
                  </w:r>
                  <w:r w:rsidRPr="00BA3D86">
                    <w:rPr>
                      <w:sz w:val="22"/>
                      <w:szCs w:val="22"/>
                    </w:rPr>
                    <w:fldChar w:fldCharType="end"/>
                  </w:r>
                  <w:r w:rsidRPr="00BA3D86">
                    <w:rPr>
                      <w:sz w:val="18"/>
                      <w:szCs w:val="18"/>
                    </w:rPr>
                    <w:t xml:space="preserve">   </w:t>
                  </w:r>
                  <w:r w:rsidRPr="00BA3D86">
                    <w:t xml:space="preserve"> DÖNEM PROJESİ SUNUMU ÖNCESİ</w:t>
                  </w:r>
                </w:p>
                <w:p w14:paraId="3636133A" w14:textId="217D9318" w:rsidR="00C6631E" w:rsidRPr="00BA3D86" w:rsidRDefault="00C6631E" w:rsidP="00C6631E">
                  <w:pPr>
                    <w:pStyle w:val="GvdeMetni"/>
                    <w:framePr w:hSpace="141" w:wrap="around" w:hAnchor="margin" w:y="420"/>
                    <w:snapToGrid w:val="0"/>
                    <w:jc w:val="left"/>
                    <w:rPr>
                      <w:sz w:val="22"/>
                      <w:szCs w:val="22"/>
                    </w:rPr>
                  </w:pPr>
                  <w:r w:rsidRPr="00BA3D86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3D8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BA3D86">
                    <w:rPr>
                      <w:sz w:val="22"/>
                      <w:szCs w:val="22"/>
                    </w:rPr>
                  </w:r>
                  <w:r w:rsidRPr="00BA3D86">
                    <w:rPr>
                      <w:sz w:val="22"/>
                      <w:szCs w:val="22"/>
                    </w:rPr>
                    <w:fldChar w:fldCharType="separate"/>
                  </w:r>
                  <w:r w:rsidRPr="00BA3D86">
                    <w:rPr>
                      <w:sz w:val="22"/>
                      <w:szCs w:val="22"/>
                    </w:rPr>
                    <w:fldChar w:fldCharType="end"/>
                  </w:r>
                  <w:r w:rsidRPr="00BA3D86">
                    <w:rPr>
                      <w:sz w:val="18"/>
                      <w:szCs w:val="18"/>
                    </w:rPr>
                    <w:t xml:space="preserve">  </w:t>
                  </w:r>
                  <w:r w:rsidRPr="00BA3D86">
                    <w:t xml:space="preserve">  DÖNEM PROJESİ SUNUMU SONRASI</w:t>
                  </w:r>
                </w:p>
              </w:tc>
            </w:tr>
            <w:tr w:rsidR="00C6631E" w:rsidRPr="00970AB5" w14:paraId="085FBED3" w14:textId="538C5D87" w:rsidTr="00C6631E">
              <w:trPr>
                <w:trHeight w:val="35"/>
              </w:trPr>
              <w:tc>
                <w:tcPr>
                  <w:tcW w:w="2209" w:type="dxa"/>
                  <w:vAlign w:val="center"/>
                </w:tcPr>
                <w:p w14:paraId="084CE0FB" w14:textId="4FD101D0" w:rsidR="00C6631E" w:rsidRPr="00BA3D86" w:rsidRDefault="00C6631E" w:rsidP="00C6631E">
                  <w:pPr>
                    <w:pStyle w:val="GvdeMetni"/>
                    <w:framePr w:hSpace="141" w:wrap="around" w:hAnchor="margin" w:y="420"/>
                    <w:snapToGrid w:val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BA3D86">
                    <w:rPr>
                      <w:b/>
                      <w:sz w:val="22"/>
                      <w:szCs w:val="22"/>
                    </w:rPr>
                    <w:t>Sayfa Sayısı</w:t>
                  </w:r>
                </w:p>
              </w:tc>
              <w:tc>
                <w:tcPr>
                  <w:tcW w:w="7626" w:type="dxa"/>
                </w:tcPr>
                <w:p w14:paraId="4AECEC7E" w14:textId="77777777" w:rsidR="00C6631E" w:rsidRPr="00BA3D86" w:rsidRDefault="00C6631E" w:rsidP="00C6631E">
                  <w:pPr>
                    <w:pStyle w:val="GvdeMetni"/>
                    <w:framePr w:hSpace="141" w:wrap="around" w:hAnchor="margin" w:y="420"/>
                    <w:snapToGrid w:val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C6631E" w:rsidRPr="00970AB5" w14:paraId="137633E7" w14:textId="7E397F8D" w:rsidTr="00C6631E">
              <w:trPr>
                <w:trHeight w:val="35"/>
              </w:trPr>
              <w:tc>
                <w:tcPr>
                  <w:tcW w:w="2209" w:type="dxa"/>
                  <w:vAlign w:val="center"/>
                </w:tcPr>
                <w:p w14:paraId="5C285C9F" w14:textId="38C04356" w:rsidR="00C6631E" w:rsidRPr="00BA3D86" w:rsidRDefault="00C6631E" w:rsidP="00C6631E">
                  <w:pPr>
                    <w:pStyle w:val="GvdeMetni"/>
                    <w:framePr w:hSpace="141" w:wrap="around" w:hAnchor="margin" w:y="420"/>
                    <w:tabs>
                      <w:tab w:val="left" w:pos="10683"/>
                    </w:tabs>
                    <w:jc w:val="left"/>
                    <w:rPr>
                      <w:b/>
                      <w:sz w:val="22"/>
                      <w:szCs w:val="22"/>
                    </w:rPr>
                  </w:pPr>
                  <w:r w:rsidRPr="00BA3D86">
                    <w:rPr>
                      <w:b/>
                      <w:sz w:val="22"/>
                      <w:szCs w:val="22"/>
                    </w:rPr>
                    <w:t xml:space="preserve">Benzerlik Oranı (%) </w:t>
                  </w:r>
                </w:p>
              </w:tc>
              <w:tc>
                <w:tcPr>
                  <w:tcW w:w="7626" w:type="dxa"/>
                </w:tcPr>
                <w:p w14:paraId="7EDF45FF" w14:textId="77777777" w:rsidR="00C6631E" w:rsidRPr="00BA3D86" w:rsidRDefault="00C6631E" w:rsidP="00C6631E">
                  <w:pPr>
                    <w:pStyle w:val="GvdeMetni"/>
                    <w:framePr w:hSpace="141" w:wrap="around" w:hAnchor="margin" w:y="420"/>
                    <w:tabs>
                      <w:tab w:val="left" w:pos="10683"/>
                    </w:tabs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C6631E" w:rsidRPr="00970AB5" w14:paraId="1CE6886A" w14:textId="568D388D" w:rsidTr="00C6631E">
              <w:trPr>
                <w:trHeight w:val="35"/>
              </w:trPr>
              <w:tc>
                <w:tcPr>
                  <w:tcW w:w="2209" w:type="dxa"/>
                  <w:vAlign w:val="center"/>
                </w:tcPr>
                <w:p w14:paraId="38B1ED39" w14:textId="42E41308" w:rsidR="00C6631E" w:rsidRPr="00BA3D86" w:rsidRDefault="00C6631E" w:rsidP="00C6631E">
                  <w:pPr>
                    <w:pStyle w:val="GvdeMetni"/>
                    <w:framePr w:hSpace="141" w:wrap="around" w:hAnchor="margin" w:y="420"/>
                    <w:tabs>
                      <w:tab w:val="left" w:pos="10683"/>
                    </w:tabs>
                    <w:jc w:val="left"/>
                    <w:rPr>
                      <w:b/>
                      <w:sz w:val="22"/>
                      <w:szCs w:val="22"/>
                    </w:rPr>
                  </w:pPr>
                  <w:r w:rsidRPr="00BA3D86">
                    <w:rPr>
                      <w:b/>
                      <w:sz w:val="22"/>
                      <w:szCs w:val="22"/>
                    </w:rPr>
                    <w:t>Raporlama Tarihi</w:t>
                  </w:r>
                </w:p>
              </w:tc>
              <w:tc>
                <w:tcPr>
                  <w:tcW w:w="7626" w:type="dxa"/>
                </w:tcPr>
                <w:p w14:paraId="02BF6F3D" w14:textId="77777777" w:rsidR="00C6631E" w:rsidRPr="00BA3D86" w:rsidRDefault="00C6631E" w:rsidP="00C6631E">
                  <w:pPr>
                    <w:pStyle w:val="GvdeMetni"/>
                    <w:framePr w:hSpace="141" w:wrap="around" w:hAnchor="margin" w:y="420"/>
                    <w:tabs>
                      <w:tab w:val="left" w:pos="10683"/>
                    </w:tabs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30C02C7" w14:textId="77777777" w:rsidR="00241552" w:rsidRPr="00970AB5" w:rsidRDefault="00241552" w:rsidP="00C663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ED375F2" w14:textId="009F07BE" w:rsidR="00241552" w:rsidRPr="00BA3D86" w:rsidRDefault="00241552" w:rsidP="00BA3D86">
            <w:pPr>
              <w:autoSpaceDE w:val="0"/>
              <w:autoSpaceDN w:val="0"/>
              <w:adjustRightInd w:val="0"/>
              <w:spacing w:before="120" w:after="120"/>
              <w:ind w:left="142" w:right="120"/>
              <w:jc w:val="both"/>
              <w:rPr>
                <w:rFonts w:ascii="Times New Roman" w:hAnsi="Times New Roman"/>
              </w:rPr>
            </w:pPr>
            <w:r w:rsidRPr="00BA3D86">
              <w:rPr>
                <w:rFonts w:ascii="Times New Roman" w:hAnsi="Times New Roman"/>
              </w:rPr>
              <w:t xml:space="preserve">Yukarıda başlığı/konusu gösterilen dönem projesi çalışmamın kapak sayfası, giriş, ana bölümler, tartışma ve sonuç kısımlarından oluşan toplam </w:t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D86">
              <w:rPr>
                <w:rFonts w:ascii="Times New Roman" w:hAnsi="Times New Roman"/>
                <w:color w:val="000000"/>
                <w:kern w:val="28"/>
              </w:rPr>
              <w:instrText xml:space="preserve"> FORMTEXT </w:instrText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  <w:fldChar w:fldCharType="separate"/>
            </w:r>
            <w:r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  <w:fldChar w:fldCharType="end"/>
            </w:r>
            <w:r w:rsidRPr="00BA3D86">
              <w:rPr>
                <w:rFonts w:ascii="Times New Roman" w:hAnsi="Times New Roman"/>
              </w:rPr>
              <w:t xml:space="preserve"> sayfalık kısmına ilişkin, </w:t>
            </w:r>
            <w:r w:rsidR="00141E68" w:rsidRPr="00BA3D86">
              <w:rPr>
                <w:rFonts w:ascii="Times New Roman" w:hAnsi="Times New Roman"/>
                <w:b/>
                <w:bCs/>
                <w:color w:val="000000"/>
                <w:kern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/..../......"/>
                  </w:textInput>
                </w:ffData>
              </w:fldChar>
            </w:r>
            <w:r w:rsidRPr="00BA3D86">
              <w:rPr>
                <w:rFonts w:ascii="Times New Roman" w:hAnsi="Times New Roman"/>
                <w:b/>
                <w:bCs/>
                <w:color w:val="000000"/>
                <w:kern w:val="28"/>
              </w:rPr>
              <w:instrText xml:space="preserve"> FORMTEXT </w:instrText>
            </w:r>
            <w:r w:rsidR="00141E68" w:rsidRPr="00BA3D86">
              <w:rPr>
                <w:rFonts w:ascii="Times New Roman" w:hAnsi="Times New Roman"/>
                <w:b/>
                <w:bCs/>
                <w:color w:val="000000"/>
                <w:kern w:val="28"/>
              </w:rPr>
            </w:r>
            <w:r w:rsidR="00141E68" w:rsidRPr="00BA3D86">
              <w:rPr>
                <w:rFonts w:ascii="Times New Roman" w:hAnsi="Times New Roman"/>
                <w:b/>
                <w:bCs/>
                <w:color w:val="000000"/>
                <w:kern w:val="28"/>
              </w:rPr>
              <w:fldChar w:fldCharType="separate"/>
            </w:r>
            <w:r w:rsidRPr="00BA3D86">
              <w:rPr>
                <w:rFonts w:ascii="Times New Roman" w:hAnsi="Times New Roman"/>
                <w:b/>
                <w:bCs/>
                <w:noProof/>
                <w:color w:val="000000"/>
                <w:kern w:val="28"/>
              </w:rPr>
              <w:t>..../..../......</w:t>
            </w:r>
            <w:r w:rsidR="00141E68" w:rsidRPr="00BA3D86">
              <w:rPr>
                <w:rFonts w:ascii="Times New Roman" w:hAnsi="Times New Roman"/>
                <w:b/>
                <w:bCs/>
                <w:color w:val="000000"/>
                <w:kern w:val="28"/>
              </w:rPr>
              <w:fldChar w:fldCharType="end"/>
            </w:r>
            <w:r w:rsidRPr="00BA3D86">
              <w:rPr>
                <w:rFonts w:ascii="Times New Roman" w:hAnsi="Times New Roman"/>
              </w:rPr>
              <w:t xml:space="preserve"> tarihinde şahsım/ dönem projesi danışmanım tarafından </w:t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rnitin"/>
                  </w:textInput>
                </w:ffData>
              </w:fldChar>
            </w:r>
            <w:r w:rsidRPr="00BA3D86">
              <w:rPr>
                <w:rFonts w:ascii="Times New Roman" w:hAnsi="Times New Roman"/>
                <w:color w:val="000000"/>
                <w:kern w:val="28"/>
              </w:rPr>
              <w:instrText xml:space="preserve"> FORMTEXT </w:instrText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  <w:fldChar w:fldCharType="separate"/>
            </w:r>
            <w:r w:rsidRPr="00BA3D86">
              <w:rPr>
                <w:rFonts w:ascii="Times New Roman" w:hAnsi="Times New Roman"/>
                <w:noProof/>
                <w:color w:val="000000"/>
                <w:kern w:val="28"/>
              </w:rPr>
              <w:t>Turnitin</w:t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  <w:fldChar w:fldCharType="end"/>
            </w:r>
            <w:r w:rsidRPr="00BA3D86">
              <w:rPr>
                <w:rFonts w:ascii="Times New Roman" w:hAnsi="Times New Roman"/>
                <w:i/>
                <w:iCs/>
              </w:rPr>
              <w:t xml:space="preserve"> </w:t>
            </w:r>
            <w:r w:rsidRPr="00BA3D86">
              <w:rPr>
                <w:rFonts w:ascii="Times New Roman" w:hAnsi="Times New Roman"/>
              </w:rPr>
              <w:t xml:space="preserve">adlı intihal tespit programından aşağıda belirtilen filtrelemeler uygulanarak alınmış olan intihal raporuna göre, dönem projemin benzerlik oranı % </w:t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D86">
              <w:rPr>
                <w:rFonts w:ascii="Times New Roman" w:hAnsi="Times New Roman"/>
                <w:color w:val="000000"/>
                <w:kern w:val="28"/>
              </w:rPr>
              <w:instrText xml:space="preserve"> FORMTEXT </w:instrText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  <w:fldChar w:fldCharType="separate"/>
            </w:r>
            <w:r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  <w:fldChar w:fldCharType="end"/>
            </w:r>
            <w:r w:rsidRPr="00BA3D86">
              <w:rPr>
                <w:rFonts w:ascii="Times New Roman" w:hAnsi="Times New Roman"/>
              </w:rPr>
              <w:t xml:space="preserve"> ‘tür.</w:t>
            </w:r>
          </w:p>
          <w:p w14:paraId="61607CBC" w14:textId="77777777" w:rsidR="00241552" w:rsidRPr="00BA3D86" w:rsidRDefault="00241552" w:rsidP="00BA3D86">
            <w:pPr>
              <w:pStyle w:val="GvdeMetni"/>
              <w:spacing w:before="120" w:after="120" w:line="276" w:lineRule="auto"/>
              <w:ind w:left="142"/>
              <w:rPr>
                <w:sz w:val="22"/>
                <w:szCs w:val="22"/>
              </w:rPr>
            </w:pPr>
            <w:r w:rsidRPr="00BA3D86">
              <w:rPr>
                <w:sz w:val="22"/>
                <w:szCs w:val="22"/>
              </w:rPr>
              <w:t>Uygulanan filtrelemeler:</w:t>
            </w:r>
          </w:p>
          <w:bookmarkStart w:id="0" w:name="Onay1"/>
          <w:p w14:paraId="4D9E1E80" w14:textId="77777777" w:rsidR="00241552" w:rsidRPr="00BA3D86" w:rsidRDefault="00141E68" w:rsidP="00BA3D86">
            <w:pPr>
              <w:pStyle w:val="GvdeMetni"/>
              <w:spacing w:before="120" w:after="120" w:line="276" w:lineRule="auto"/>
              <w:ind w:left="142"/>
              <w:rPr>
                <w:sz w:val="22"/>
                <w:szCs w:val="22"/>
              </w:rPr>
            </w:pPr>
            <w:r w:rsidRPr="00BA3D86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552" w:rsidRPr="00BA3D86">
              <w:rPr>
                <w:sz w:val="22"/>
                <w:szCs w:val="22"/>
              </w:rPr>
              <w:instrText xml:space="preserve"> FORMCHECKBOX </w:instrText>
            </w:r>
            <w:r w:rsidR="00FC6658" w:rsidRPr="00BA3D86">
              <w:rPr>
                <w:sz w:val="22"/>
                <w:szCs w:val="22"/>
              </w:rPr>
            </w:r>
            <w:r w:rsidR="00FC6658" w:rsidRPr="00BA3D86">
              <w:rPr>
                <w:sz w:val="22"/>
                <w:szCs w:val="22"/>
              </w:rPr>
              <w:fldChar w:fldCharType="separate"/>
            </w:r>
            <w:r w:rsidRPr="00BA3D86">
              <w:rPr>
                <w:sz w:val="22"/>
                <w:szCs w:val="22"/>
              </w:rPr>
              <w:fldChar w:fldCharType="end"/>
            </w:r>
            <w:bookmarkEnd w:id="0"/>
            <w:r w:rsidR="00241552" w:rsidRPr="00BA3D86">
              <w:rPr>
                <w:sz w:val="22"/>
                <w:szCs w:val="22"/>
              </w:rPr>
              <w:t xml:space="preserve"> Kabul/Onay, Beyan, Teşekkür, İçindekiler, Kısaltma ve Simgeler, Şekil, Resim ve Tablolar sayfaları hariç,</w:t>
            </w:r>
          </w:p>
          <w:p w14:paraId="4604E50C" w14:textId="77777777" w:rsidR="00241552" w:rsidRPr="00BA3D86" w:rsidRDefault="00141E68" w:rsidP="00BA3D86">
            <w:pPr>
              <w:pStyle w:val="GvdeMetni"/>
              <w:spacing w:before="120" w:after="120" w:line="276" w:lineRule="auto"/>
              <w:ind w:left="142"/>
              <w:rPr>
                <w:sz w:val="22"/>
                <w:szCs w:val="22"/>
              </w:rPr>
            </w:pPr>
            <w:r w:rsidRPr="00BA3D86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552" w:rsidRPr="00BA3D86">
              <w:rPr>
                <w:sz w:val="22"/>
                <w:szCs w:val="22"/>
              </w:rPr>
              <w:instrText xml:space="preserve"> FORMCHECKBOX </w:instrText>
            </w:r>
            <w:r w:rsidR="00FC6658" w:rsidRPr="00BA3D86">
              <w:rPr>
                <w:sz w:val="22"/>
                <w:szCs w:val="22"/>
              </w:rPr>
            </w:r>
            <w:r w:rsidR="00FC6658" w:rsidRPr="00BA3D86">
              <w:rPr>
                <w:sz w:val="22"/>
                <w:szCs w:val="22"/>
              </w:rPr>
              <w:fldChar w:fldCharType="separate"/>
            </w:r>
            <w:r w:rsidRPr="00BA3D86">
              <w:rPr>
                <w:sz w:val="22"/>
                <w:szCs w:val="22"/>
              </w:rPr>
              <w:fldChar w:fldCharType="end"/>
            </w:r>
            <w:r w:rsidR="00241552" w:rsidRPr="00BA3D86">
              <w:rPr>
                <w:sz w:val="22"/>
                <w:szCs w:val="22"/>
              </w:rPr>
              <w:t xml:space="preserve"> Kaynakça (Bibliyografya) hariç</w:t>
            </w:r>
          </w:p>
          <w:p w14:paraId="44D3E150" w14:textId="77777777" w:rsidR="00241552" w:rsidRPr="00BA3D86" w:rsidRDefault="00141E68" w:rsidP="00BA3D86">
            <w:pPr>
              <w:pStyle w:val="GvdeMetni"/>
              <w:spacing w:before="120" w:after="120" w:line="276" w:lineRule="auto"/>
              <w:ind w:left="142"/>
              <w:rPr>
                <w:sz w:val="22"/>
                <w:szCs w:val="22"/>
              </w:rPr>
            </w:pPr>
            <w:r w:rsidRPr="00BA3D86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552" w:rsidRPr="00BA3D86">
              <w:rPr>
                <w:sz w:val="22"/>
                <w:szCs w:val="22"/>
              </w:rPr>
              <w:instrText xml:space="preserve"> FORMCHECKBOX </w:instrText>
            </w:r>
            <w:r w:rsidR="00FC6658" w:rsidRPr="00BA3D86">
              <w:rPr>
                <w:sz w:val="22"/>
                <w:szCs w:val="22"/>
              </w:rPr>
            </w:r>
            <w:r w:rsidR="00FC6658" w:rsidRPr="00BA3D86">
              <w:rPr>
                <w:sz w:val="22"/>
                <w:szCs w:val="22"/>
              </w:rPr>
              <w:fldChar w:fldCharType="separate"/>
            </w:r>
            <w:r w:rsidRPr="00BA3D86">
              <w:rPr>
                <w:sz w:val="22"/>
                <w:szCs w:val="22"/>
              </w:rPr>
              <w:fldChar w:fldCharType="end"/>
            </w:r>
            <w:r w:rsidR="00241552" w:rsidRPr="00BA3D86">
              <w:rPr>
                <w:sz w:val="22"/>
                <w:szCs w:val="22"/>
              </w:rPr>
              <w:t xml:space="preserve"> Alıntılar hariç</w:t>
            </w:r>
          </w:p>
          <w:p w14:paraId="0F779FBE" w14:textId="77777777" w:rsidR="00241552" w:rsidRPr="00BA3D86" w:rsidRDefault="00141E68" w:rsidP="00BA3D86">
            <w:pPr>
              <w:pStyle w:val="GvdeMetni"/>
              <w:spacing w:before="120" w:after="120" w:line="276" w:lineRule="auto"/>
              <w:ind w:left="142"/>
              <w:rPr>
                <w:sz w:val="22"/>
                <w:szCs w:val="22"/>
              </w:rPr>
            </w:pPr>
            <w:r w:rsidRPr="00BA3D86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552" w:rsidRPr="00BA3D86">
              <w:rPr>
                <w:sz w:val="22"/>
                <w:szCs w:val="22"/>
              </w:rPr>
              <w:instrText xml:space="preserve"> FORMCHECKBOX </w:instrText>
            </w:r>
            <w:r w:rsidR="00FC6658" w:rsidRPr="00BA3D86">
              <w:rPr>
                <w:sz w:val="22"/>
                <w:szCs w:val="22"/>
              </w:rPr>
            </w:r>
            <w:r w:rsidR="00FC6658" w:rsidRPr="00BA3D86">
              <w:rPr>
                <w:sz w:val="22"/>
                <w:szCs w:val="22"/>
              </w:rPr>
              <w:fldChar w:fldCharType="separate"/>
            </w:r>
            <w:r w:rsidRPr="00BA3D86">
              <w:rPr>
                <w:sz w:val="22"/>
                <w:szCs w:val="22"/>
              </w:rPr>
              <w:fldChar w:fldCharType="end"/>
            </w:r>
            <w:r w:rsidR="00241552" w:rsidRPr="00BA3D86">
              <w:rPr>
                <w:sz w:val="22"/>
                <w:szCs w:val="22"/>
              </w:rPr>
              <w:t xml:space="preserve"> Dönem Projesi Danışmanı onayıyla kelime ve %’</w:t>
            </w:r>
            <w:proofErr w:type="spellStart"/>
            <w:r w:rsidR="00241552" w:rsidRPr="00BA3D86">
              <w:rPr>
                <w:sz w:val="22"/>
                <w:szCs w:val="22"/>
              </w:rPr>
              <w:t>lik</w:t>
            </w:r>
            <w:proofErr w:type="spellEnd"/>
            <w:r w:rsidR="00241552" w:rsidRPr="00BA3D86">
              <w:rPr>
                <w:sz w:val="22"/>
                <w:szCs w:val="22"/>
              </w:rPr>
              <w:t xml:space="preserve"> filtresi uygulaması (</w:t>
            </w:r>
            <w:proofErr w:type="gramStart"/>
            <w:r w:rsidR="00241552" w:rsidRPr="00BA3D86">
              <w:rPr>
                <w:sz w:val="22"/>
                <w:szCs w:val="22"/>
              </w:rPr>
              <w:t>% 1</w:t>
            </w:r>
            <w:proofErr w:type="gramEnd"/>
            <w:r w:rsidR="00241552" w:rsidRPr="00BA3D86">
              <w:rPr>
                <w:sz w:val="22"/>
                <w:szCs w:val="22"/>
              </w:rPr>
              <w:t>)</w:t>
            </w:r>
          </w:p>
          <w:p w14:paraId="2EB792F9" w14:textId="6DC67A84" w:rsidR="00241552" w:rsidRPr="00BA3D86" w:rsidRDefault="00241552" w:rsidP="00BA3D86">
            <w:pPr>
              <w:autoSpaceDE w:val="0"/>
              <w:autoSpaceDN w:val="0"/>
              <w:adjustRightInd w:val="0"/>
              <w:spacing w:before="360" w:after="120"/>
              <w:ind w:left="142" w:right="119"/>
              <w:jc w:val="both"/>
              <w:rPr>
                <w:rFonts w:ascii="Times New Roman" w:hAnsi="Times New Roman"/>
              </w:rPr>
            </w:pPr>
            <w:r w:rsidRPr="00BA3D86">
              <w:rPr>
                <w:rFonts w:ascii="Times New Roman" w:hAnsi="Times New Roman"/>
              </w:rPr>
              <w:t xml:space="preserve">Dicle Üniversitesi Sağlık Bilimleri Enstitüsü Lisansüstü Programlarda </w:t>
            </w:r>
            <w:r w:rsidR="008A1BB7" w:rsidRPr="00BA3D86">
              <w:rPr>
                <w:rFonts w:ascii="Times New Roman" w:hAnsi="Times New Roman"/>
              </w:rPr>
              <w:t>Tez</w:t>
            </w:r>
            <w:r w:rsidRPr="00BA3D86">
              <w:rPr>
                <w:rFonts w:ascii="Times New Roman" w:hAnsi="Times New Roman"/>
              </w:rPr>
              <w:t xml:space="preserve"> Çalışması İntihal Raporu Uygulama </w:t>
            </w:r>
            <w:proofErr w:type="spellStart"/>
            <w:r w:rsidRPr="00BA3D86">
              <w:rPr>
                <w:rFonts w:ascii="Times New Roman" w:hAnsi="Times New Roman"/>
              </w:rPr>
              <w:t>Esasları’nı</w:t>
            </w:r>
            <w:proofErr w:type="spellEnd"/>
            <w:r w:rsidRPr="00BA3D86">
              <w:rPr>
                <w:rFonts w:ascii="Times New Roman" w:hAnsi="Times New Roman"/>
              </w:rPr>
              <w:t xml:space="preserve"> inceledim ve bu uygulama </w:t>
            </w:r>
            <w:r w:rsidR="00BA3D86" w:rsidRPr="00BA3D86">
              <w:rPr>
                <w:rFonts w:ascii="Times New Roman" w:hAnsi="Times New Roman"/>
              </w:rPr>
              <w:t>esaslarında</w:t>
            </w:r>
            <w:r w:rsidRPr="00BA3D86">
              <w:rPr>
                <w:rFonts w:ascii="Times New Roman" w:hAnsi="Times New Roman"/>
              </w:rPr>
              <w:t xml:space="preserve"> belirtilen azami benzerlik oranlarına göre dönem projesi çalışmamın herhangi bir intihal içermediğini; aksinin tespit edilmesi durumunda doğabilecek her türlü hukuki sorumluluğu kabul ettiğimi ve vermiş olduğum bilgilerin doğru olduğunu beyan ederim.</w:t>
            </w:r>
          </w:p>
          <w:p w14:paraId="538E1739" w14:textId="2E7C202E" w:rsidR="00241552" w:rsidRPr="00BA3D86" w:rsidRDefault="00241552" w:rsidP="00BA3D86">
            <w:pPr>
              <w:autoSpaceDE w:val="0"/>
              <w:autoSpaceDN w:val="0"/>
              <w:adjustRightInd w:val="0"/>
              <w:spacing w:before="120" w:after="120"/>
              <w:ind w:left="142" w:right="120"/>
              <w:jc w:val="both"/>
              <w:rPr>
                <w:rFonts w:ascii="Times New Roman" w:hAnsi="Times New Roman"/>
              </w:rPr>
            </w:pPr>
            <w:r w:rsidRPr="00BA3D86">
              <w:rPr>
                <w:rFonts w:ascii="Times New Roman" w:hAnsi="Times New Roman"/>
              </w:rPr>
              <w:t>Yukarıda bilgileri verilen dönem projesini bilimsel, şekilsel ve etik ku</w:t>
            </w:r>
            <w:r w:rsidR="008A1BB7" w:rsidRPr="00BA3D86">
              <w:rPr>
                <w:rFonts w:ascii="Times New Roman" w:hAnsi="Times New Roman"/>
              </w:rPr>
              <w:t>rallar çerçevesinde inceledim. Dönem projesin</w:t>
            </w:r>
            <w:r w:rsidRPr="00BA3D86">
              <w:rPr>
                <w:rFonts w:ascii="Times New Roman" w:hAnsi="Times New Roman"/>
              </w:rPr>
              <w:t xml:space="preserve">in Lisansüstü Öğretim Yönetmeliği ve Dicle Üniversitesi Sağlık Bilimleri Enstitüsü </w:t>
            </w:r>
            <w:r w:rsidR="00C6631E" w:rsidRPr="00BA3D86">
              <w:rPr>
                <w:rFonts w:ascii="Times New Roman" w:hAnsi="Times New Roman"/>
              </w:rPr>
              <w:t>Tez</w:t>
            </w:r>
            <w:r w:rsidRPr="00BA3D86">
              <w:rPr>
                <w:rFonts w:ascii="Times New Roman" w:hAnsi="Times New Roman"/>
              </w:rPr>
              <w:t xml:space="preserve"> Yazım Kılavuzu kurallarına uygun olduğunu onaylarım. </w:t>
            </w:r>
            <w:r w:rsidR="008A1BB7" w:rsidRPr="00BA3D86">
              <w:rPr>
                <w:rFonts w:ascii="Times New Roman" w:hAnsi="Times New Roman"/>
              </w:rPr>
              <w:t>Gereğini</w:t>
            </w:r>
            <w:r w:rsidRPr="00BA3D86">
              <w:rPr>
                <w:rFonts w:ascii="Times New Roman" w:hAnsi="Times New Roman"/>
              </w:rPr>
              <w:t xml:space="preserve"> bilgilerinize arz ederim.</w:t>
            </w:r>
          </w:p>
          <w:p w14:paraId="0D1DCB77" w14:textId="0842B197" w:rsidR="00241552" w:rsidRDefault="00241552" w:rsidP="00C6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A398F2" w14:textId="77777777" w:rsidR="00BA3D86" w:rsidRPr="00BA3D86" w:rsidRDefault="00BA3D86" w:rsidP="00C6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133AF8" w14:textId="2AA7E14E" w:rsidR="00241552" w:rsidRPr="00BA3D86" w:rsidRDefault="00BA3D86" w:rsidP="00BA3D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="00241552" w:rsidRPr="00BA3D86">
              <w:rPr>
                <w:rFonts w:ascii="Times New Roman" w:hAnsi="Times New Roman"/>
              </w:rPr>
              <w:t xml:space="preserve">(İmza) </w:t>
            </w:r>
            <w:r w:rsidR="00241552" w:rsidRPr="00BA3D86">
              <w:rPr>
                <w:rFonts w:ascii="Times New Roman" w:hAnsi="Times New Roman"/>
              </w:rPr>
              <w:tab/>
            </w:r>
            <w:r w:rsidR="00241552" w:rsidRPr="00BA3D86">
              <w:rPr>
                <w:rFonts w:ascii="Times New Roman" w:hAnsi="Times New Roman"/>
              </w:rPr>
              <w:tab/>
            </w:r>
            <w:r w:rsidR="00241552" w:rsidRPr="00BA3D86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                            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 w:rsidR="00241552" w:rsidRPr="00BA3D86">
              <w:rPr>
                <w:rFonts w:ascii="Times New Roman" w:hAnsi="Times New Roman"/>
              </w:rPr>
              <w:t>(</w:t>
            </w:r>
            <w:proofErr w:type="gramEnd"/>
            <w:r w:rsidR="00241552" w:rsidRPr="00BA3D86">
              <w:rPr>
                <w:rFonts w:ascii="Times New Roman" w:hAnsi="Times New Roman"/>
              </w:rPr>
              <w:t>İmza)</w:t>
            </w:r>
          </w:p>
          <w:p w14:paraId="52312993" w14:textId="404F4F8F" w:rsidR="00241552" w:rsidRPr="00BA3D86" w:rsidRDefault="00BA3D86" w:rsidP="00BA3D8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</w:rPr>
              <w:t xml:space="preserve">                      </w:t>
            </w:r>
            <w:r w:rsidR="00141E68" w:rsidRPr="00BA3D86">
              <w:rPr>
                <w:rFonts w:ascii="Times New Roman" w:hAnsi="Times New Roman"/>
                <w:b/>
                <w:bCs/>
                <w:color w:val="000000"/>
                <w:kern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/..../......"/>
                  </w:textInput>
                </w:ffData>
              </w:fldChar>
            </w:r>
            <w:r w:rsidR="00241552" w:rsidRPr="00BA3D86">
              <w:rPr>
                <w:rFonts w:ascii="Times New Roman" w:hAnsi="Times New Roman"/>
                <w:b/>
                <w:bCs/>
                <w:color w:val="000000"/>
                <w:kern w:val="28"/>
              </w:rPr>
              <w:instrText xml:space="preserve"> FORMTEXT </w:instrText>
            </w:r>
            <w:r w:rsidR="00141E68" w:rsidRPr="00BA3D86">
              <w:rPr>
                <w:rFonts w:ascii="Times New Roman" w:hAnsi="Times New Roman"/>
                <w:b/>
                <w:bCs/>
                <w:color w:val="000000"/>
                <w:kern w:val="28"/>
              </w:rPr>
            </w:r>
            <w:r w:rsidR="00141E68" w:rsidRPr="00BA3D86">
              <w:rPr>
                <w:rFonts w:ascii="Times New Roman" w:hAnsi="Times New Roman"/>
                <w:b/>
                <w:bCs/>
                <w:color w:val="000000"/>
                <w:kern w:val="28"/>
              </w:rPr>
              <w:fldChar w:fldCharType="separate"/>
            </w:r>
            <w:r w:rsidR="00241552" w:rsidRPr="00BA3D86">
              <w:rPr>
                <w:rFonts w:ascii="Times New Roman" w:hAnsi="Times New Roman"/>
                <w:b/>
                <w:bCs/>
                <w:noProof/>
                <w:color w:val="000000"/>
                <w:kern w:val="28"/>
              </w:rPr>
              <w:t>..../..../......</w:t>
            </w:r>
            <w:r w:rsidR="00141E68" w:rsidRPr="00BA3D86">
              <w:rPr>
                <w:rFonts w:ascii="Times New Roman" w:hAnsi="Times New Roman"/>
                <w:b/>
                <w:bCs/>
                <w:color w:val="000000"/>
                <w:kern w:val="28"/>
              </w:rPr>
              <w:fldChar w:fldCharType="end"/>
            </w:r>
            <w:r w:rsidR="00241552" w:rsidRPr="00BA3D86">
              <w:rPr>
                <w:rFonts w:ascii="Times New Roman" w:hAnsi="Times New Roman"/>
              </w:rPr>
              <w:tab/>
            </w:r>
            <w:r w:rsidR="00241552" w:rsidRPr="00BA3D86">
              <w:rPr>
                <w:rFonts w:ascii="Times New Roman" w:hAnsi="Times New Roman"/>
              </w:rPr>
              <w:tab/>
            </w:r>
            <w:r w:rsidR="00241552" w:rsidRPr="00BA3D86">
              <w:rPr>
                <w:rFonts w:ascii="Times New Roman" w:hAnsi="Times New Roman"/>
              </w:rPr>
              <w:tab/>
            </w:r>
            <w:r w:rsidR="00241552" w:rsidRPr="00BA3D86">
              <w:rPr>
                <w:rFonts w:ascii="Times New Roman" w:hAnsi="Times New Roman"/>
              </w:rPr>
              <w:tab/>
            </w:r>
            <w:r w:rsidR="00241552" w:rsidRPr="00BA3D86">
              <w:rPr>
                <w:rFonts w:ascii="Times New Roman" w:hAnsi="Times New Roman"/>
              </w:rPr>
              <w:tab/>
            </w:r>
            <w:r w:rsidR="00241552" w:rsidRPr="00BA3D86">
              <w:rPr>
                <w:rFonts w:ascii="Times New Roman" w:hAnsi="Times New Roman"/>
              </w:rPr>
              <w:tab/>
            </w:r>
            <w:r w:rsidR="00241552" w:rsidRPr="00BA3D86">
              <w:rPr>
                <w:rFonts w:ascii="Times New Roman" w:hAnsi="Times New Roman"/>
              </w:rPr>
              <w:tab/>
              <w:t xml:space="preserve"> </w:t>
            </w:r>
            <w:r w:rsidR="00970AB5" w:rsidRPr="00BA3D86">
              <w:rPr>
                <w:rFonts w:ascii="Times New Roman" w:hAnsi="Times New Roman"/>
              </w:rPr>
              <w:t xml:space="preserve">     </w:t>
            </w:r>
            <w:r w:rsidR="00241552" w:rsidRPr="00BA3D86">
              <w:rPr>
                <w:rFonts w:ascii="Times New Roman" w:hAnsi="Times New Roman"/>
              </w:rPr>
              <w:t xml:space="preserve">         </w:t>
            </w:r>
            <w:r w:rsidR="00141E68" w:rsidRPr="00BA3D86">
              <w:rPr>
                <w:rFonts w:ascii="Times New Roman" w:hAnsi="Times New Roman"/>
                <w:b/>
                <w:bCs/>
                <w:color w:val="000000"/>
                <w:kern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/..../......"/>
                  </w:textInput>
                </w:ffData>
              </w:fldChar>
            </w:r>
            <w:r w:rsidR="00241552" w:rsidRPr="00BA3D86">
              <w:rPr>
                <w:rFonts w:ascii="Times New Roman" w:hAnsi="Times New Roman"/>
                <w:b/>
                <w:bCs/>
                <w:color w:val="000000"/>
                <w:kern w:val="28"/>
              </w:rPr>
              <w:instrText xml:space="preserve"> FORMTEXT </w:instrText>
            </w:r>
            <w:r w:rsidR="00141E68" w:rsidRPr="00BA3D86">
              <w:rPr>
                <w:rFonts w:ascii="Times New Roman" w:hAnsi="Times New Roman"/>
                <w:b/>
                <w:bCs/>
                <w:color w:val="000000"/>
                <w:kern w:val="28"/>
              </w:rPr>
            </w:r>
            <w:r w:rsidR="00141E68" w:rsidRPr="00BA3D86">
              <w:rPr>
                <w:rFonts w:ascii="Times New Roman" w:hAnsi="Times New Roman"/>
                <w:b/>
                <w:bCs/>
                <w:color w:val="000000"/>
                <w:kern w:val="28"/>
              </w:rPr>
              <w:fldChar w:fldCharType="separate"/>
            </w:r>
            <w:r w:rsidR="00241552" w:rsidRPr="00BA3D86">
              <w:rPr>
                <w:rFonts w:ascii="Times New Roman" w:hAnsi="Times New Roman"/>
                <w:b/>
                <w:bCs/>
                <w:noProof/>
                <w:color w:val="000000"/>
                <w:kern w:val="28"/>
              </w:rPr>
              <w:t>..../..../......</w:t>
            </w:r>
            <w:r w:rsidR="00141E68" w:rsidRPr="00BA3D86">
              <w:rPr>
                <w:rFonts w:ascii="Times New Roman" w:hAnsi="Times New Roman"/>
                <w:b/>
                <w:bCs/>
                <w:color w:val="000000"/>
                <w:kern w:val="28"/>
              </w:rPr>
              <w:fldChar w:fldCharType="end"/>
            </w:r>
          </w:p>
          <w:p w14:paraId="0F3CA7BE" w14:textId="4E235C66" w:rsidR="00241552" w:rsidRPr="00BA3D86" w:rsidRDefault="00BA3D86" w:rsidP="00BA3D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28"/>
              </w:rPr>
              <w:t xml:space="preserve">                        </w:t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552" w:rsidRPr="00BA3D86">
              <w:rPr>
                <w:rFonts w:ascii="Times New Roman" w:hAnsi="Times New Roman"/>
                <w:color w:val="000000"/>
                <w:kern w:val="28"/>
              </w:rPr>
              <w:instrText xml:space="preserve"> FORMTEXT </w:instrText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  <w:fldChar w:fldCharType="separate"/>
            </w:r>
            <w:r w:rsidR="00241552"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="00241552"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="00241552"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="00241552"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="00241552"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  <w:fldChar w:fldCharType="end"/>
            </w:r>
            <w:r w:rsidR="00241552" w:rsidRPr="00BA3D86">
              <w:rPr>
                <w:rFonts w:ascii="Times New Roman" w:hAnsi="Times New Roman"/>
              </w:rPr>
              <w:tab/>
            </w:r>
            <w:r w:rsidR="00241552" w:rsidRPr="00BA3D86">
              <w:rPr>
                <w:rFonts w:ascii="Times New Roman" w:hAnsi="Times New Roman"/>
              </w:rPr>
              <w:tab/>
            </w:r>
            <w:r w:rsidR="00241552" w:rsidRPr="00BA3D86">
              <w:rPr>
                <w:rFonts w:ascii="Times New Roman" w:hAnsi="Times New Roman"/>
              </w:rPr>
              <w:tab/>
              <w:t xml:space="preserve">                                                                      </w:t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552" w:rsidRPr="00BA3D86">
              <w:rPr>
                <w:rFonts w:ascii="Times New Roman" w:hAnsi="Times New Roman"/>
                <w:color w:val="000000"/>
                <w:kern w:val="28"/>
              </w:rPr>
              <w:instrText xml:space="preserve"> FORMTEXT </w:instrText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  <w:fldChar w:fldCharType="separate"/>
            </w:r>
            <w:r w:rsidR="00241552"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="00241552"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="00241552"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="00241552"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="00241552" w:rsidRPr="00BA3D86">
              <w:rPr>
                <w:rFonts w:ascii="Times New Roman" w:hAnsi="Times New Roman"/>
                <w:noProof/>
                <w:color w:val="000000"/>
                <w:kern w:val="28"/>
              </w:rPr>
              <w:t> </w:t>
            </w:r>
            <w:r w:rsidR="00141E68" w:rsidRPr="00BA3D86">
              <w:rPr>
                <w:rFonts w:ascii="Times New Roman" w:hAnsi="Times New Roman"/>
                <w:color w:val="000000"/>
                <w:kern w:val="28"/>
              </w:rPr>
              <w:fldChar w:fldCharType="end"/>
            </w:r>
          </w:p>
          <w:p w14:paraId="24FBD57A" w14:textId="7AED9A3B" w:rsidR="00241552" w:rsidRPr="00970AB5" w:rsidRDefault="00BA3D86" w:rsidP="00BA3D8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                      </w:t>
            </w:r>
            <w:r w:rsidR="00241552" w:rsidRPr="00BA3D86">
              <w:rPr>
                <w:rFonts w:ascii="Times New Roman" w:hAnsi="Times New Roman"/>
                <w:b/>
              </w:rPr>
              <w:t xml:space="preserve">Öğrenci </w:t>
            </w:r>
            <w:r w:rsidR="00241552" w:rsidRPr="00BA3D86">
              <w:rPr>
                <w:rFonts w:ascii="Times New Roman" w:hAnsi="Times New Roman"/>
                <w:b/>
              </w:rPr>
              <w:tab/>
            </w:r>
            <w:r w:rsidR="00241552" w:rsidRPr="00BA3D86">
              <w:rPr>
                <w:rFonts w:ascii="Times New Roman" w:hAnsi="Times New Roman"/>
                <w:b/>
              </w:rPr>
              <w:tab/>
            </w:r>
            <w:r w:rsidR="00241552" w:rsidRPr="00BA3D86">
              <w:rPr>
                <w:rFonts w:ascii="Times New Roman" w:hAnsi="Times New Roman"/>
                <w:b/>
              </w:rPr>
              <w:tab/>
            </w:r>
            <w:r w:rsidR="00241552" w:rsidRPr="00BA3D86">
              <w:rPr>
                <w:rFonts w:ascii="Times New Roman" w:hAnsi="Times New Roman"/>
                <w:b/>
              </w:rPr>
              <w:tab/>
            </w:r>
            <w:r w:rsidR="00241552" w:rsidRPr="00BA3D86">
              <w:rPr>
                <w:rFonts w:ascii="Times New Roman" w:hAnsi="Times New Roman"/>
                <w:b/>
              </w:rPr>
              <w:tab/>
            </w:r>
            <w:r w:rsidR="00241552" w:rsidRPr="00BA3D86">
              <w:rPr>
                <w:rFonts w:ascii="Times New Roman" w:hAnsi="Times New Roman"/>
                <w:b/>
              </w:rPr>
              <w:tab/>
            </w:r>
            <w:r w:rsidR="00241552" w:rsidRPr="00BA3D86">
              <w:rPr>
                <w:rFonts w:ascii="Times New Roman" w:hAnsi="Times New Roman"/>
                <w:b/>
              </w:rPr>
              <w:tab/>
              <w:t xml:space="preserve">                Danışman</w:t>
            </w:r>
          </w:p>
        </w:tc>
      </w:tr>
    </w:tbl>
    <w:p w14:paraId="74BD1553" w14:textId="77777777" w:rsidR="00241552" w:rsidRPr="00970AB5" w:rsidRDefault="00241552" w:rsidP="002422D3">
      <w:pPr>
        <w:rPr>
          <w:rFonts w:ascii="Times New Roman" w:hAnsi="Times New Roman"/>
        </w:rPr>
      </w:pPr>
    </w:p>
    <w:sectPr w:rsidR="00241552" w:rsidRPr="00970AB5" w:rsidSect="004142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4B64" w14:textId="77777777" w:rsidR="00FC6658" w:rsidRDefault="00FC6658" w:rsidP="000D5EBC">
      <w:pPr>
        <w:spacing w:after="0" w:line="240" w:lineRule="auto"/>
      </w:pPr>
      <w:r>
        <w:separator/>
      </w:r>
    </w:p>
  </w:endnote>
  <w:endnote w:type="continuationSeparator" w:id="0">
    <w:p w14:paraId="241F8923" w14:textId="77777777" w:rsidR="00FC6658" w:rsidRDefault="00FC6658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206D" w14:textId="77777777" w:rsidR="00970AB5" w:rsidRDefault="00970A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224F" w14:textId="77777777" w:rsidR="00970AB5" w:rsidRDefault="00970A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0803" w14:textId="77777777" w:rsidR="00970AB5" w:rsidRDefault="00970A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6E05" w14:textId="77777777" w:rsidR="00FC6658" w:rsidRDefault="00FC6658" w:rsidP="000D5EBC">
      <w:pPr>
        <w:spacing w:after="0" w:line="240" w:lineRule="auto"/>
      </w:pPr>
      <w:r>
        <w:separator/>
      </w:r>
    </w:p>
  </w:footnote>
  <w:footnote w:type="continuationSeparator" w:id="0">
    <w:p w14:paraId="4CFD6DF8" w14:textId="77777777" w:rsidR="00FC6658" w:rsidRDefault="00FC6658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1A2C" w14:textId="33CF5AA8" w:rsidR="00241552" w:rsidRDefault="002415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DB19" w14:textId="34D5B87F" w:rsidR="00241552" w:rsidRDefault="0024155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F3F" w14:textId="5F14961A" w:rsidR="00241552" w:rsidRDefault="002415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D8"/>
    <w:rsid w:val="000074F3"/>
    <w:rsid w:val="0001275B"/>
    <w:rsid w:val="000703C2"/>
    <w:rsid w:val="0008576E"/>
    <w:rsid w:val="000877A2"/>
    <w:rsid w:val="000D5EBC"/>
    <w:rsid w:val="00115A70"/>
    <w:rsid w:val="00141E68"/>
    <w:rsid w:val="00155374"/>
    <w:rsid w:val="001B668D"/>
    <w:rsid w:val="001E7D1C"/>
    <w:rsid w:val="00204C35"/>
    <w:rsid w:val="00215560"/>
    <w:rsid w:val="00217B94"/>
    <w:rsid w:val="002400D8"/>
    <w:rsid w:val="00241552"/>
    <w:rsid w:val="002422D3"/>
    <w:rsid w:val="00254C67"/>
    <w:rsid w:val="002728B1"/>
    <w:rsid w:val="00274B59"/>
    <w:rsid w:val="00296A91"/>
    <w:rsid w:val="002B1181"/>
    <w:rsid w:val="00343C71"/>
    <w:rsid w:val="003521EA"/>
    <w:rsid w:val="003709B0"/>
    <w:rsid w:val="003E3088"/>
    <w:rsid w:val="00404F62"/>
    <w:rsid w:val="0041267C"/>
    <w:rsid w:val="0041425C"/>
    <w:rsid w:val="00437835"/>
    <w:rsid w:val="0046024F"/>
    <w:rsid w:val="004634A5"/>
    <w:rsid w:val="00473E2D"/>
    <w:rsid w:val="0049710B"/>
    <w:rsid w:val="004C6547"/>
    <w:rsid w:val="004F5D64"/>
    <w:rsid w:val="00526579"/>
    <w:rsid w:val="005303EE"/>
    <w:rsid w:val="00533FA7"/>
    <w:rsid w:val="005620BD"/>
    <w:rsid w:val="00571901"/>
    <w:rsid w:val="00592155"/>
    <w:rsid w:val="005F4D19"/>
    <w:rsid w:val="00611BEC"/>
    <w:rsid w:val="00623D18"/>
    <w:rsid w:val="0065634F"/>
    <w:rsid w:val="006C7C47"/>
    <w:rsid w:val="006E23F4"/>
    <w:rsid w:val="007859A7"/>
    <w:rsid w:val="00793FBD"/>
    <w:rsid w:val="007A32DF"/>
    <w:rsid w:val="007E55BB"/>
    <w:rsid w:val="007F7D9F"/>
    <w:rsid w:val="00864F77"/>
    <w:rsid w:val="00871514"/>
    <w:rsid w:val="008A1BB7"/>
    <w:rsid w:val="008D3AD0"/>
    <w:rsid w:val="008E3C97"/>
    <w:rsid w:val="008E4D50"/>
    <w:rsid w:val="009416D2"/>
    <w:rsid w:val="00951B97"/>
    <w:rsid w:val="00970AB5"/>
    <w:rsid w:val="009C50AF"/>
    <w:rsid w:val="009E7888"/>
    <w:rsid w:val="009F273F"/>
    <w:rsid w:val="00A0742A"/>
    <w:rsid w:val="00A344A0"/>
    <w:rsid w:val="00A41AAB"/>
    <w:rsid w:val="00A5437C"/>
    <w:rsid w:val="00A77527"/>
    <w:rsid w:val="00A81A12"/>
    <w:rsid w:val="00A8361D"/>
    <w:rsid w:val="00A93142"/>
    <w:rsid w:val="00AB4470"/>
    <w:rsid w:val="00B216AA"/>
    <w:rsid w:val="00B45C81"/>
    <w:rsid w:val="00B51288"/>
    <w:rsid w:val="00B52E23"/>
    <w:rsid w:val="00B56097"/>
    <w:rsid w:val="00B66E26"/>
    <w:rsid w:val="00B86349"/>
    <w:rsid w:val="00B92DEA"/>
    <w:rsid w:val="00BA3D86"/>
    <w:rsid w:val="00BB5819"/>
    <w:rsid w:val="00BD2B44"/>
    <w:rsid w:val="00C07DFA"/>
    <w:rsid w:val="00C12D84"/>
    <w:rsid w:val="00C57A4E"/>
    <w:rsid w:val="00C6631E"/>
    <w:rsid w:val="00C76EF5"/>
    <w:rsid w:val="00D0307A"/>
    <w:rsid w:val="00D36094"/>
    <w:rsid w:val="00D43BCA"/>
    <w:rsid w:val="00DE389F"/>
    <w:rsid w:val="00E47EB5"/>
    <w:rsid w:val="00EB12F7"/>
    <w:rsid w:val="00ED034F"/>
    <w:rsid w:val="00ED32A4"/>
    <w:rsid w:val="00F134A6"/>
    <w:rsid w:val="00FA0F32"/>
    <w:rsid w:val="00FC4BD8"/>
    <w:rsid w:val="00FC6658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63D32F"/>
  <w15:docId w15:val="{E7F6A486-438B-4A93-B841-84014B6B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D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40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2400D8"/>
    <w:rPr>
      <w:rFonts w:ascii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rFonts w:cs="Times New Roman"/>
      <w:color w:val="808080"/>
    </w:rPr>
  </w:style>
  <w:style w:type="paragraph" w:styleId="GvdeMetni">
    <w:name w:val="Body Text"/>
    <w:basedOn w:val="Normal"/>
    <w:link w:val="GvdeMetniChar"/>
    <w:uiPriority w:val="99"/>
    <w:rsid w:val="002400D8"/>
    <w:pPr>
      <w:spacing w:after="0" w:line="240" w:lineRule="auto"/>
      <w:jc w:val="both"/>
    </w:pPr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2400D8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iPriority w:val="99"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0D5EBC"/>
    <w:rPr>
      <w:rFonts w:cs="Times New Roman"/>
    </w:rPr>
  </w:style>
  <w:style w:type="paragraph" w:styleId="KonuBal">
    <w:name w:val="Title"/>
    <w:basedOn w:val="Normal"/>
    <w:link w:val="KonuBalChar"/>
    <w:uiPriority w:val="99"/>
    <w:qFormat/>
    <w:locked/>
    <w:rsid w:val="002422D3"/>
    <w:pPr>
      <w:suppressAutoHyphens/>
      <w:autoSpaceDN w:val="0"/>
      <w:spacing w:after="0" w:line="240" w:lineRule="auto"/>
      <w:ind w:left="46"/>
      <w:jc w:val="center"/>
      <w:textAlignment w:val="baseline"/>
    </w:pPr>
    <w:rPr>
      <w:rFonts w:ascii="Arial" w:eastAsia="MS Mincho" w:hAnsi="Arial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2422D3"/>
    <w:rPr>
      <w:rFonts w:ascii="Arial" w:eastAsia="MS Mincho" w:hAnsi="Arial" w:cs="Times New Roman"/>
      <w:b/>
      <w:bCs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1B67-8CDA-44E4-9804-C205C97A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Casper</cp:lastModifiedBy>
  <cp:revision>4</cp:revision>
  <cp:lastPrinted>2015-12-31T09:09:00Z</cp:lastPrinted>
  <dcterms:created xsi:type="dcterms:W3CDTF">2023-06-14T06:51:00Z</dcterms:created>
  <dcterms:modified xsi:type="dcterms:W3CDTF">2023-06-14T06:51:00Z</dcterms:modified>
</cp:coreProperties>
</file>