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9894" w:type="dxa"/>
        <w:tblInd w:w="-145" w:type="dxa"/>
        <w:tblLayout w:type="fixed"/>
        <w:tblLook w:val="04A0"/>
      </w:tblPr>
      <w:tblGrid>
        <w:gridCol w:w="1558"/>
        <w:gridCol w:w="5103"/>
        <w:gridCol w:w="3233"/>
      </w:tblGrid>
      <w:tr w:rsidR="004A6673" w:rsidTr="00E82936">
        <w:trPr>
          <w:trHeight w:val="560"/>
        </w:trPr>
        <w:tc>
          <w:tcPr>
            <w:tcW w:w="1558" w:type="dxa"/>
            <w:vMerge w:val="restart"/>
            <w:vAlign w:val="center"/>
          </w:tcPr>
          <w:p w:rsidR="004A6673" w:rsidRDefault="00AD7229" w:rsidP="00E6056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29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-26670</wp:posOffset>
                  </wp:positionV>
                  <wp:extent cx="800100" cy="847725"/>
                  <wp:effectExtent l="0" t="0" r="0" b="9525"/>
                  <wp:wrapNone/>
                  <wp:docPr id="5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03" w:type="dxa"/>
            <w:vMerge w:val="restart"/>
            <w:vAlign w:val="center"/>
          </w:tcPr>
          <w:p w:rsidR="009819A5" w:rsidRPr="009819A5" w:rsidRDefault="00B509D6" w:rsidP="00E82936">
            <w:pPr>
              <w:pStyle w:val="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819A5">
              <w:rPr>
                <w:rFonts w:ascii="Times New Roman" w:hAnsi="Times New Roman"/>
                <w:b/>
                <w:sz w:val="26"/>
                <w:szCs w:val="26"/>
              </w:rPr>
              <w:t>DİCLE ÜNİVERSİTESİ</w:t>
            </w:r>
          </w:p>
          <w:p w:rsidR="00A10F36" w:rsidRDefault="00B94970" w:rsidP="00A10F3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Uzaktan Eğitim Uygulama ve Araştırma Merkezi</w:t>
            </w:r>
          </w:p>
          <w:p w:rsidR="00437F46" w:rsidRPr="00A10F36" w:rsidRDefault="00B94970" w:rsidP="00A10F3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Satınalma (Doğrudan </w:t>
            </w:r>
            <w:r w:rsidR="00457A34">
              <w:rPr>
                <w:rFonts w:ascii="Times New Roman" w:hAnsi="Times New Roman" w:cs="Times New Roman"/>
                <w:b/>
                <w:sz w:val="24"/>
                <w:szCs w:val="24"/>
              </w:rPr>
              <w:t>Temin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B7DF3" w:rsidRPr="004A6673" w:rsidRDefault="009819A5" w:rsidP="00E829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 Akış Şeması</w:t>
            </w:r>
          </w:p>
        </w:tc>
        <w:tc>
          <w:tcPr>
            <w:tcW w:w="3233" w:type="dxa"/>
            <w:vAlign w:val="center"/>
          </w:tcPr>
          <w:p w:rsidR="004A6673" w:rsidRPr="004A6673" w:rsidRDefault="00FC52C2" w:rsidP="00B9497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Doküman Kodu</w:t>
            </w:r>
            <w:r w:rsidR="009819A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7B2D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94970">
              <w:rPr>
                <w:rFonts w:ascii="Times New Roman" w:hAnsi="Times New Roman" w:cs="Times New Roman"/>
                <w:b/>
                <w:sz w:val="20"/>
                <w:szCs w:val="20"/>
              </w:rPr>
              <w:t>UEM</w:t>
            </w:r>
            <w:r w:rsidR="009C6DC2">
              <w:rPr>
                <w:rFonts w:ascii="Times New Roman" w:hAnsi="Times New Roman" w:cs="Times New Roman"/>
                <w:b/>
                <w:sz w:val="20"/>
                <w:szCs w:val="20"/>
              </w:rPr>
              <w:t>-İA-</w:t>
            </w:r>
          </w:p>
        </w:tc>
      </w:tr>
      <w:tr w:rsidR="004A6673" w:rsidTr="00E82936">
        <w:trPr>
          <w:trHeight w:val="480"/>
        </w:trPr>
        <w:tc>
          <w:tcPr>
            <w:tcW w:w="1558" w:type="dxa"/>
            <w:vMerge/>
          </w:tcPr>
          <w:p w:rsidR="004A6673" w:rsidRDefault="004A6673" w:rsidP="004A6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4A6673" w:rsidRDefault="004A6673" w:rsidP="004A6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4A6673" w:rsidRPr="004A6673" w:rsidRDefault="008E7C45" w:rsidP="00B9497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Yürürlük Tarihi</w:t>
            </w:r>
            <w:r w:rsidR="004A6673" w:rsidRPr="004A667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B94970">
              <w:rPr>
                <w:rFonts w:ascii="Times New Roman" w:hAnsi="Times New Roman" w:cs="Times New Roman"/>
                <w:b/>
                <w:sz w:val="20"/>
                <w:szCs w:val="20"/>
              </w:rPr>
              <w:t>05.12.2022</w:t>
            </w:r>
          </w:p>
        </w:tc>
      </w:tr>
      <w:tr w:rsidR="004A6673" w:rsidTr="00E82936">
        <w:trPr>
          <w:trHeight w:val="475"/>
        </w:trPr>
        <w:tc>
          <w:tcPr>
            <w:tcW w:w="1558" w:type="dxa"/>
            <w:vMerge/>
          </w:tcPr>
          <w:p w:rsidR="004A6673" w:rsidRDefault="004A6673" w:rsidP="004A6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4A6673" w:rsidRDefault="004A6673" w:rsidP="004A6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4A6673" w:rsidRPr="004A6673" w:rsidRDefault="008E7C45" w:rsidP="007B2D7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Revizyon Tarihi/No:</w:t>
            </w:r>
            <w:r w:rsidR="00E8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C6DC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bookmarkStart w:id="0" w:name="_GoBack"/>
            <w:bookmarkEnd w:id="0"/>
          </w:p>
        </w:tc>
      </w:tr>
    </w:tbl>
    <w:p w:rsidR="004A6673" w:rsidRDefault="00BA634D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634D"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left:0;text-align:left;margin-left:-11.65pt;margin-top:8pt;width:493.25pt;height:653.95pt;z-index:-251658240;visibility:visible;mso-position-horizontal-relative:text;mso-position-vertical-relative:text;mso-width-relative:margin;mso-height-relative:margin" filled="f" strokeweight="1.5pt">
            <v:textbox style="mso-next-textbox:#Metin Kutusu 2">
              <w:txbxContent>
                <w:p w:rsidR="00FD3ECD" w:rsidRDefault="00FD3ECD" w:rsidP="00437F46">
                  <w:pPr>
                    <w:jc w:val="both"/>
                  </w:pPr>
                </w:p>
                <w:p w:rsidR="00654430" w:rsidRDefault="00654430" w:rsidP="00437F46">
                  <w:pPr>
                    <w:jc w:val="both"/>
                  </w:pPr>
                </w:p>
                <w:p w:rsidR="00654430" w:rsidRDefault="00654430" w:rsidP="00437F46">
                  <w:pPr>
                    <w:jc w:val="both"/>
                  </w:pPr>
                </w:p>
                <w:p w:rsidR="00654430" w:rsidRDefault="00654430" w:rsidP="00437F46">
                  <w:pPr>
                    <w:jc w:val="both"/>
                  </w:pPr>
                </w:p>
                <w:p w:rsidR="00654430" w:rsidRDefault="00654430" w:rsidP="00437F46">
                  <w:pPr>
                    <w:jc w:val="both"/>
                  </w:pPr>
                </w:p>
                <w:p w:rsidR="00654430" w:rsidRDefault="00654430" w:rsidP="00437F46">
                  <w:pPr>
                    <w:jc w:val="both"/>
                  </w:pPr>
                </w:p>
                <w:p w:rsidR="00654430" w:rsidRDefault="00654430" w:rsidP="00437F46">
                  <w:pPr>
                    <w:jc w:val="both"/>
                  </w:pPr>
                </w:p>
                <w:p w:rsidR="00654430" w:rsidRDefault="00115CF9" w:rsidP="00437F46">
                  <w:pPr>
                    <w:jc w:val="both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 w:rsidR="002F2BAF">
                    <w:t xml:space="preserve">      </w:t>
                  </w:r>
                  <w:r w:rsidR="00A10F36">
                    <w:tab/>
                  </w:r>
                </w:p>
                <w:p w:rsidR="00654430" w:rsidRDefault="00654430" w:rsidP="00437F46">
                  <w:pPr>
                    <w:jc w:val="both"/>
                  </w:pPr>
                </w:p>
                <w:p w:rsidR="00654430" w:rsidRPr="00A10F36" w:rsidRDefault="00A10F36" w:rsidP="002F2BAF">
                  <w:pPr>
                    <w:spacing w:after="0" w:line="240" w:lineRule="auto"/>
                    <w:jc w:val="both"/>
                  </w:pPr>
                  <w:r>
                    <w:t xml:space="preserve">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2F2BAF" w:rsidRDefault="002F2BAF" w:rsidP="002F2BAF">
                  <w:pPr>
                    <w:spacing w:after="0" w:line="240" w:lineRule="auto"/>
                    <w:jc w:val="both"/>
                  </w:pPr>
                </w:p>
                <w:p w:rsidR="002F2BAF" w:rsidRDefault="002F2BAF" w:rsidP="00437F46">
                  <w:pPr>
                    <w:jc w:val="both"/>
                  </w:pPr>
                </w:p>
                <w:p w:rsidR="00FE644C" w:rsidRDefault="002F2BAF" w:rsidP="00FE644C">
                  <w:pPr>
                    <w:spacing w:after="0" w:line="240" w:lineRule="auto"/>
                    <w:jc w:val="both"/>
                  </w:pPr>
                  <w:r>
                    <w:tab/>
                    <w:t xml:space="preserve">  </w:t>
                  </w:r>
                  <w:r>
                    <w:tab/>
                    <w:t xml:space="preserve">   </w:t>
                  </w:r>
                </w:p>
                <w:p w:rsidR="00654430" w:rsidRPr="002F2BAF" w:rsidRDefault="002F2BAF" w:rsidP="00FE644C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>
                    <w:t xml:space="preserve"> </w:t>
                  </w:r>
                  <w:r w:rsidR="00A10F36">
                    <w:tab/>
                  </w:r>
                  <w:r w:rsidR="00A10F36">
                    <w:tab/>
                  </w:r>
                </w:p>
                <w:p w:rsidR="002F2BAF" w:rsidRDefault="002F2BAF" w:rsidP="00437F46">
                  <w:pPr>
                    <w:jc w:val="both"/>
                  </w:pPr>
                  <w:r>
                    <w:tab/>
                  </w:r>
                </w:p>
                <w:p w:rsidR="00654430" w:rsidRDefault="00654430" w:rsidP="00437F46">
                  <w:pPr>
                    <w:jc w:val="both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654430" w:rsidRDefault="00654430" w:rsidP="00437F46">
                  <w:pPr>
                    <w:jc w:val="both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654430" w:rsidRDefault="00654430" w:rsidP="00437F46">
                  <w:pPr>
                    <w:jc w:val="both"/>
                  </w:pPr>
                </w:p>
                <w:p w:rsidR="00654430" w:rsidRDefault="00654430" w:rsidP="00437F46">
                  <w:pPr>
                    <w:jc w:val="both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</w:p>
    <w:p w:rsidR="00BD0783" w:rsidRDefault="00BA634D">
      <w:r>
        <w:rPr>
          <w:noProof/>
          <w:lang w:eastAsia="tr-TR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30" type="#_x0000_t116" style="position:absolute;margin-left:0;margin-top:12.3pt;width:42.5pt;height:28.35pt;z-index:251659264;mso-position-horizontal:center;mso-position-horizontal-relative:margin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30">
              <w:txbxContent>
                <w:p w:rsidR="0076139C" w:rsidRPr="00C740DE" w:rsidRDefault="00AC14AC" w:rsidP="0076139C">
                  <w:pPr>
                    <w:spacing w:line="36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Başla</w:t>
                  </w:r>
                </w:p>
              </w:txbxContent>
            </v:textbox>
            <w10:wrap anchorx="margin"/>
          </v:shape>
        </w:pict>
      </w:r>
    </w:p>
    <w:p w:rsidR="00BD0783" w:rsidRDefault="00BA634D">
      <w:r>
        <w:rPr>
          <w:noProof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226.65pt;margin-top:16.1pt;width:0;height:14.15pt;z-index:251666432" o:connectortype="straight" strokecolor="#95b3d7 [1940]" strokeweight="1pt">
            <v:stroke endarrow="block"/>
            <v:shadow type="perspective" color="#243f60 [1604]" opacity=".5" offset="1pt" offset2="-3pt"/>
          </v:shape>
        </w:pict>
      </w:r>
    </w:p>
    <w:p w:rsidR="00BD0783" w:rsidRDefault="00BA634D">
      <w:r w:rsidRPr="00BA634D"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46" type="#_x0000_t114" style="position:absolute;margin-left:84.95pt;margin-top:9.4pt;width:283.45pt;height:61.4pt;z-index:251672576;mso-position-horizontal-relative:margin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457A34" w:rsidRPr="007F1FBE" w:rsidRDefault="00457A34" w:rsidP="00291411">
                  <w:pPr>
                    <w:rPr>
                      <w:sz w:val="18"/>
                      <w:szCs w:val="18"/>
                    </w:rPr>
                  </w:pPr>
                  <w:r w:rsidRPr="007F1FBE">
                    <w:rPr>
                      <w:sz w:val="18"/>
                      <w:szCs w:val="18"/>
                    </w:rPr>
                    <w:t xml:space="preserve">Harcama Birimimizin ihtiyacı veya Birimlerin ihtiyaçları olan doğrudan teminle yapılması planlanan mal ve hizmet alımlarına ilişkin talep yazısı (gerekiyorsa teknik şartname) </w:t>
                  </w:r>
                  <w:r w:rsidR="00CE4A3A">
                    <w:rPr>
                      <w:sz w:val="18"/>
                      <w:szCs w:val="18"/>
                    </w:rPr>
                    <w:t>Müdürlüğe</w:t>
                  </w:r>
                  <w:r w:rsidRPr="007F1FBE">
                    <w:rPr>
                      <w:sz w:val="18"/>
                      <w:szCs w:val="18"/>
                    </w:rPr>
                    <w:t xml:space="preserve"> gönderilir</w:t>
                  </w:r>
                </w:p>
                <w:p w:rsidR="00457A34" w:rsidRDefault="00457A34" w:rsidP="00457A34">
                  <w:pPr>
                    <w:jc w:val="center"/>
                  </w:pPr>
                </w:p>
              </w:txbxContent>
            </v:textbox>
            <w10:wrap anchorx="margin"/>
          </v:shape>
        </w:pict>
      </w:r>
    </w:p>
    <w:p w:rsidR="00BD0783" w:rsidRDefault="00BD0783"/>
    <w:p w:rsidR="00BD0783" w:rsidRDefault="00BA634D">
      <w:r>
        <w:rPr>
          <w:noProof/>
          <w:lang w:eastAsia="tr-TR"/>
        </w:rPr>
        <w:pict>
          <v:shape id="_x0000_s1038" type="#_x0000_t32" style="position:absolute;margin-left:226.05pt;margin-top:17.85pt;width:0;height:14.15pt;z-index:251667456" o:connectortype="straight" strokecolor="#95b3d7 [1940]" strokeweight="1pt">
            <v:stroke endarrow="block"/>
            <v:shadow type="perspective" color="#243f60 [1604]" opacity=".5" offset="1pt" offset2="-3pt"/>
          </v:shape>
        </w:pict>
      </w:r>
    </w:p>
    <w:p w:rsidR="00BD0783" w:rsidRDefault="00BA634D">
      <w:r w:rsidRPr="00BA634D"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4" type="#_x0000_t4" style="position:absolute;margin-left:158.05pt;margin-top:9.6pt;width:136.5pt;height:69pt;z-index:251663360;mso-position-horizontal-relative:margin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34">
              <w:txbxContent>
                <w:p w:rsidR="00201D66" w:rsidRPr="007F1FBE" w:rsidRDefault="00115CF9" w:rsidP="00AF09E0">
                  <w:pPr>
                    <w:jc w:val="center"/>
                    <w:rPr>
                      <w:sz w:val="18"/>
                      <w:szCs w:val="18"/>
                    </w:rPr>
                  </w:pPr>
                  <w:r w:rsidRPr="007F1FBE">
                    <w:rPr>
                      <w:sz w:val="18"/>
                      <w:szCs w:val="18"/>
                    </w:rPr>
                    <w:t>Talep karşılanacak mı</w:t>
                  </w:r>
                  <w:r w:rsidR="00201D66" w:rsidRPr="007F1FBE">
                    <w:rPr>
                      <w:sz w:val="18"/>
                      <w:szCs w:val="18"/>
                    </w:rPr>
                    <w:t>?</w:t>
                  </w:r>
                </w:p>
              </w:txbxContent>
            </v:textbox>
            <w10:wrap anchorx="margin"/>
          </v:shape>
        </w:pict>
      </w:r>
    </w:p>
    <w:p w:rsidR="00BD0783" w:rsidRDefault="00BA63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rect id="_x0000_s1049" style="position:absolute;margin-left:.5pt;margin-top:202.05pt;width:201.25pt;height:19.8pt;z-index:251675648;mso-position-horizontal-relative:margin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49">
              <w:txbxContent>
                <w:p w:rsidR="00A10D13" w:rsidRDefault="00B9497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Onay Belgesi hazırlanır</w:t>
                  </w:r>
                </w:p>
                <w:p w:rsidR="00B94970" w:rsidRPr="00F8329C" w:rsidRDefault="00B9497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  <w10:wrap anchorx="margin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66" type="#_x0000_t116" style="position:absolute;margin-left:350.2pt;margin-top:134.8pt;width:42.5pt;height:28.35pt;z-index:251692032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66">
              <w:txbxContent>
                <w:p w:rsidR="00C740DE" w:rsidRPr="00F8329C" w:rsidRDefault="00AC14AC" w:rsidP="00C740D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Bitir</w:t>
                  </w:r>
                </w:p>
                <w:p w:rsidR="00C740DE" w:rsidRDefault="00C740DE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36" type="#_x0000_t116" style="position:absolute;margin-left:345.6pt;margin-top:413pt;width:42.5pt;height:28.35pt;z-index:25166540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36">
              <w:txbxContent>
                <w:p w:rsidR="00BB7957" w:rsidRPr="00F8329C" w:rsidRDefault="00AC14AC" w:rsidP="00BB795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Bitir</w:t>
                  </w:r>
                </w:p>
              </w:txbxContent>
            </v:textbox>
          </v:shape>
        </w:pict>
      </w:r>
      <w:r w:rsidRPr="00BA634D">
        <w:rPr>
          <w:noProof/>
          <w:lang w:eastAsia="tr-TR"/>
        </w:rPr>
        <w:pict>
          <v:rect id="_x0000_s1073" style="position:absolute;margin-left:111.5pt;margin-top:5.55pt;width:36.85pt;height:19.85pt;z-index:251697152" filled="f" stroked="f">
            <v:textbox>
              <w:txbxContent>
                <w:p w:rsidR="00A10F36" w:rsidRPr="00A10F36" w:rsidRDefault="00A10F36">
                  <w:pPr>
                    <w:rPr>
                      <w:sz w:val="18"/>
                      <w:szCs w:val="18"/>
                    </w:rPr>
                  </w:pPr>
                  <w:r w:rsidRPr="00A10F36">
                    <w:rPr>
                      <w:sz w:val="18"/>
                      <w:szCs w:val="18"/>
                    </w:rPr>
                    <w:t>Evet</w:t>
                  </w:r>
                </w:p>
              </w:txbxContent>
            </v:textbox>
          </v:rect>
        </w:pict>
      </w:r>
      <w:r w:rsidRPr="00BA634D">
        <w:rPr>
          <w:noProof/>
          <w:lang w:eastAsia="tr-TR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77" type="#_x0000_t34" style="position:absolute;margin-left:19.15pt;margin-top:158pt;width:42pt;height:36.85pt;rotation:90;z-index:251700224" o:connectortype="elbow" adj="-283,-258848,-66883" strokecolor="#95b3d7 [1940]" strokeweight="1pt">
            <v:stroke endarrow="block"/>
            <v:shadow type="perspective" color="#243f60 [1604]" opacity=".5" offset="1pt" offset2="-3p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63" type="#_x0000_t34" style="position:absolute;margin-left:201.9pt;margin-top:290.75pt;width:48.2pt;height:184.25pt;flip:y;z-index:251688960" o:connectortype="elbow" adj="10793,219229,-76973" strokecolor="#95b3d7 [1940]" strokeweight="1pt">
            <v:stroke endarrow="block"/>
            <v:shadow type="perspective" color="#243f60 [1604]" opacity=".5" offset="1pt" offset2="-3pt"/>
          </v:shape>
        </w:pict>
      </w:r>
      <w:r w:rsidRPr="00BA634D">
        <w:rPr>
          <w:noProof/>
          <w:lang w:eastAsia="tr-TR"/>
        </w:rPr>
        <w:pict>
          <v:shape id="_x0000_s1078" type="#_x0000_t34" style="position:absolute;margin-left:154.95pt;margin-top:98.45pt;width:110.55pt;height:56.7pt;flip:y;z-index:251701248" o:connectortype="elbow" adj="13681,174699,-45785" strokecolor="#95b3d7 [1940]" strokeweight="1pt">
            <v:stroke endarrow="block"/>
            <v:shadow type="perspective" color="#243f60 [1604]" opacity=".5" offset="1pt" offset2="-3p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48" type="#_x0000_t34" style="position:absolute;margin-left:308.1pt;margin-top:4.4pt;width:48.2pt;height:79.35pt;rotation:90;flip:x;z-index:251674624" o:connectortype="elbow" adj="9,74091,-69785" strokecolor="#95b3d7 [1940]" strokeweight="1pt">
            <v:stroke endarrow="block"/>
            <v:shadow type="perspective" color="#243f60 [1604]" opacity=".5" offset="1pt" offset2="-3p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rect id="_x0000_s1071" style="position:absolute;margin-left:16.3pt;margin-top:140.7pt;width:36.85pt;height:19.85pt;z-index:251695104" filled="f" stroked="f">
            <v:textbox>
              <w:txbxContent>
                <w:p w:rsidR="00A10F36" w:rsidRPr="00A10F36" w:rsidRDefault="00A10F36" w:rsidP="00A10F36">
                  <w:pPr>
                    <w:jc w:val="right"/>
                    <w:rPr>
                      <w:sz w:val="18"/>
                      <w:szCs w:val="18"/>
                    </w:rPr>
                  </w:pPr>
                  <w:r w:rsidRPr="00A10F36">
                    <w:rPr>
                      <w:sz w:val="18"/>
                      <w:szCs w:val="18"/>
                    </w:rPr>
                    <w:t>Evet</w:t>
                  </w:r>
                </w:p>
              </w:txbxContent>
            </v:textbox>
          </v:rect>
        </w:pict>
      </w:r>
      <w:r w:rsidRPr="00BA634D">
        <w:rPr>
          <w:noProof/>
          <w:lang w:eastAsia="tr-TR"/>
        </w:rPr>
        <w:pict>
          <v:rect id="_x0000_s1072" style="position:absolute;margin-left:169.5pt;margin-top:141.25pt;width:36.85pt;height:19.85pt;z-index:251696128" filled="f" stroked="f">
            <v:textbox>
              <w:txbxContent>
                <w:p w:rsidR="00A10F36" w:rsidRPr="00A10F36" w:rsidRDefault="00A10F3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Hayır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57" type="#_x0000_t32" style="position:absolute;margin-left:101.75pt;margin-top:221.85pt;width:.05pt;height:14.15pt;flip:x;z-index:251683840" o:connectortype="straight" strokecolor="#95b3d7 [1940]" strokeweight="1pt">
            <v:stroke endarrow="block"/>
            <v:shadow type="perspective" color="#243f60 [1604]" opacity=".5" offset="1pt" offset2="-3p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58" type="#_x0000_t32" style="position:absolute;margin-left:102.15pt;margin-top:269.75pt;width:0;height:14.15pt;z-index:251684864" o:connectortype="straight" strokecolor="#95b3d7 [1940]" strokeweight="1pt">
            <v:stroke endarrow="block"/>
            <v:shadow type="perspective" color="#243f60 [1604]" opacity=".5" offset="1pt" offset2="-3p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rect id="_x0000_s1050" style="position:absolute;margin-left:.5pt;margin-top:239.75pt;width:201.25pt;height:28.35pt;z-index:251676672;mso-position-horizontal-relative:margin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50">
              <w:txbxContent>
                <w:p w:rsidR="007F1FBE" w:rsidRPr="00F8329C" w:rsidRDefault="007F1FBE" w:rsidP="002F2BAF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F8329C">
                    <w:rPr>
                      <w:sz w:val="18"/>
                      <w:szCs w:val="18"/>
                    </w:rPr>
                    <w:t>Teklife çıkılıp Piyasa Fiyat Araştırma Tutanağı hazırlanır.</w:t>
                  </w:r>
                </w:p>
              </w:txbxContent>
            </v:textbox>
            <w10:wrap anchorx="margin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59" type="#_x0000_t32" style="position:absolute;margin-left:101.55pt;margin-top:323pt;width:0;height:14.15pt;z-index:251685888" o:connectortype="straight" strokecolor="#95b3d7 [1940]" strokeweight="1pt">
            <v:stroke endarrow="block"/>
            <v:shadow type="perspective" color="#243f60 [1604]" opacity=".5" offset="1pt" offset2="-3p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rect id="_x0000_s1051" style="position:absolute;margin-left:.5pt;margin-top:289.85pt;width:201.25pt;height:31.2pt;z-index:251677696;mso-position-horizontal-relative:margin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51">
              <w:txbxContent>
                <w:p w:rsidR="007F1FBE" w:rsidRPr="00F8329C" w:rsidRDefault="007F1FBE" w:rsidP="002F2BAF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F8329C">
                    <w:rPr>
                      <w:sz w:val="18"/>
                      <w:szCs w:val="18"/>
                    </w:rPr>
                    <w:t>Piyasa Fiyat Araştırma Tutanağı sonucu en avantajlı teklif veren firmaya sipariş verilir</w:t>
                  </w:r>
                  <w:r w:rsidR="00291411">
                    <w:rPr>
                      <w:sz w:val="18"/>
                      <w:szCs w:val="18"/>
                    </w:rPr>
                    <w:t>.</w:t>
                  </w:r>
                </w:p>
              </w:txbxContent>
            </v:textbox>
            <w10:wrap anchorx="margin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61" type="#_x0000_t32" style="position:absolute;margin-left:100.95pt;margin-top:445.4pt;width:0;height:14.15pt;z-index:251687936" o:connectortype="straight" strokecolor="#95b3d7 [1940]" strokeweight="1pt">
            <v:stroke endarrow="block"/>
            <v:shadow type="perspective" color="#243f60 [1604]" opacity=".5" offset="1pt" offset2="-3p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41" type="#_x0000_t32" style="position:absolute;margin-left:101.25pt;margin-top:375.5pt;width:.05pt;height:14.15pt;z-index:251670528" o:connectortype="straight" strokecolor="#95b3d7 [1940]" strokeweight="1pt">
            <v:stroke endarrow="block"/>
            <v:shadow type="perspective" color="#243f60 [1604]" opacity=".5" offset="1pt" offset2="-3p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rect id="_x0000_s1052" style="position:absolute;margin-left:.5pt;margin-top:345.05pt;width:201.25pt;height:28.35pt;z-index:251678720;mso-position-horizontal-relative:margin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52">
              <w:txbxContent>
                <w:p w:rsidR="007F1FBE" w:rsidRPr="00F8329C" w:rsidRDefault="007F1FBE" w:rsidP="002F2BAF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F8329C">
                    <w:rPr>
                      <w:sz w:val="18"/>
                      <w:szCs w:val="18"/>
                    </w:rPr>
                    <w:t>Yüklenici tarafından malın/hizmetin tamamlanmasının ardından fatura kesilir.</w:t>
                  </w:r>
                </w:p>
              </w:txbxContent>
            </v:textbox>
            <w10:wrap anchorx="margin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53" type="#_x0000_t114" style="position:absolute;margin-left:.5pt;margin-top:396.55pt;width:201.25pt;height:48.2pt;z-index:251679744;mso-position-horizontal-relative:margin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53">
              <w:txbxContent>
                <w:p w:rsidR="007F1FBE" w:rsidRPr="00F8329C" w:rsidRDefault="007F1FBE" w:rsidP="002F2BAF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F8329C">
                    <w:rPr>
                      <w:sz w:val="18"/>
                      <w:szCs w:val="18"/>
                    </w:rPr>
                    <w:t>Mal / hizmet, Muayene ve Kabulü yapılarak Komisyonca teslim alınır. Taşınır kayıtlarına alınması gerekiyorsa, Taşınır İşlem Fişi düzenlenir.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76" type="#_x0000_t110" style="position:absolute;margin-left:55.75pt;margin-top:130.35pt;width:99.2pt;height:48.2pt;z-index:25169920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636A18" w:rsidRPr="00636A18" w:rsidRDefault="00636A18" w:rsidP="00636A18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Uygun mu?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42" type="#_x0000_t32" style="position:absolute;margin-left:105.4pt;margin-top:110.6pt;width:.05pt;height:14.15pt;z-index:251671552" o:connectortype="straight" strokecolor="#95b3d7 [1940]" strokeweight="1pt">
            <v:stroke endarrow="block"/>
            <v:shadow type="perspective" color="#243f60 [1604]" opacity=".5" offset="1pt" offset2="-3p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rect id="_x0000_s1074" style="position:absolute;margin-left:311.6pt;margin-top:4.95pt;width:36.85pt;height:19.85pt;z-index:251698176" filled="f" stroked="f">
            <v:textbox>
              <w:txbxContent>
                <w:p w:rsidR="00A10F36" w:rsidRPr="00A10F36" w:rsidRDefault="00A10F36">
                  <w:pPr>
                    <w:rPr>
                      <w:sz w:val="18"/>
                      <w:szCs w:val="18"/>
                    </w:rPr>
                  </w:pPr>
                  <w:r w:rsidRPr="00A10F36">
                    <w:rPr>
                      <w:sz w:val="18"/>
                      <w:szCs w:val="18"/>
                    </w:rPr>
                    <w:t>Hayır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rect id="_x0000_s1035" style="position:absolute;margin-left:.65pt;margin-top:58.55pt;width:201.25pt;height:51pt;z-index:251664384;mso-position-horizontal-relative:margin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35">
              <w:txbxContent>
                <w:p w:rsidR="007E3E1B" w:rsidRPr="007E3E1B" w:rsidRDefault="007E3E1B" w:rsidP="002F2BAF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FE644C">
                    <w:rPr>
                      <w:sz w:val="18"/>
                      <w:szCs w:val="18"/>
                    </w:rPr>
                    <w:t>Talep edilen mal ve hizmet için yaklaşık maliyet araştırması yapılması sonucunda doğrudan temin sınırları içerisinde olup olmadığının değerlendirilmesi</w:t>
                  </w:r>
                </w:p>
                <w:p w:rsidR="00201D66" w:rsidRPr="007E3E1B" w:rsidRDefault="00201D66" w:rsidP="007E3E1B">
                  <w:pPr>
                    <w:rPr>
                      <w:szCs w:val="18"/>
                    </w:rPr>
                  </w:pPr>
                </w:p>
              </w:txbxContent>
            </v:textbox>
            <w10:wrap anchorx="margin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47" type="#_x0000_t34" style="position:absolute;margin-left:115.2pt;margin-top:3.2pt;width:28.35pt;height:59.55pt;rotation:90;z-index:251673600" o:connectortype="elbow" adj="381,-53947,-36891" strokecolor="#95b3d7 [1940]" strokeweight="1pt">
            <v:stroke endarrow="block"/>
            <v:shadow type="perspective" color="#243f60 [1604]" opacity=".5" offset="1pt" offset2="-3p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56" type="#_x0000_t114" style="position:absolute;margin-left:255.05pt;margin-top:343pt;width:218.25pt;height:48.2pt;z-index:251682816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56">
              <w:txbxContent>
                <w:p w:rsidR="007F1FBE" w:rsidRPr="00F8329C" w:rsidRDefault="007F1FBE" w:rsidP="002F2BAF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F8329C">
                    <w:rPr>
                      <w:sz w:val="18"/>
                      <w:szCs w:val="18"/>
                    </w:rPr>
                    <w:t>Onaylanan Ödeme Emri Belgesi ve ekleri tahakkuk teslim listesi ile Strateji Geliştirme Daire Başkanlığına teslim edilir</w:t>
                  </w:r>
                  <w:r w:rsidR="00291411">
                    <w:rPr>
                      <w:sz w:val="18"/>
                      <w:szCs w:val="18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rect id="_x0000_s1055" style="position:absolute;margin-left:255.05pt;margin-top:269.75pt;width:218.25pt;height:42.5pt;z-index:251681792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55">
              <w:txbxContent>
                <w:p w:rsidR="007F1FBE" w:rsidRPr="00F8329C" w:rsidRDefault="007F1FBE" w:rsidP="002F2BAF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F8329C">
                    <w:rPr>
                      <w:sz w:val="18"/>
                      <w:szCs w:val="18"/>
                    </w:rPr>
                    <w:t>Evrak, Gerçekleştirme Görevlisi tarafından kontrol edilir ve imzalanarak Harcama Yetkilisine iletilir alınır.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64" type="#_x0000_t32" style="position:absolute;margin-left:367.1pt;margin-top:391.2pt;width:0;height:17pt;z-index:251689984" o:connectortype="straight" strokecolor="#95b3d7 [1940]" strokeweight="1pt">
            <v:stroke endarrow="block"/>
            <v:shadow type="perspective" color="#243f60 [1604]" opacity=".5" offset="1pt" offset2="-3p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60" type="#_x0000_t32" style="position:absolute;margin-left:367.1pt;margin-top:313.35pt;width:0;height:14.15pt;z-index:251686912" o:connectortype="straight" strokecolor="#95b3d7 [1940]" strokeweight="1pt">
            <v:stroke endarrow="block"/>
            <v:shadow type="perspective" color="#243f60 [1604]" opacity=".5" offset="1pt" offset2="-3p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67" type="#_x0000_t32" style="position:absolute;margin-left:371.25pt;margin-top:116.2pt;width:0;height:14.15pt;z-index:251693056" o:connectortype="straight" strokecolor="#95b3d7 [1940]" strokeweight="1pt">
            <v:stroke endarrow="block"/>
            <v:shadow type="perspective" color="#243f60 [1604]" opacity=".5" offset="1pt" offset2="-3p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rect id="_x0000_s1065" style="position:absolute;margin-left:271.05pt;margin-top:86.6pt;width:201.25pt;height:28.35pt;z-index:25169100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65">
              <w:txbxContent>
                <w:p w:rsidR="00C740DE" w:rsidRPr="00C740DE" w:rsidRDefault="00C740DE" w:rsidP="002F2BAF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C740DE">
                    <w:rPr>
                      <w:sz w:val="18"/>
                      <w:szCs w:val="18"/>
                    </w:rPr>
                    <w:t>Talebin karşılanamayacağı gerekçeleriyle birlikte talep eden birimlere bildirilir.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rect id="_x0000_s1054" style="position:absolute;margin-left:0;margin-top:462.5pt;width:201.25pt;height:22.7pt;z-index:251680768;mso-position-horizontal:left;mso-position-horizontal-relative:margin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54">
              <w:txbxContent>
                <w:p w:rsidR="007F1FBE" w:rsidRPr="00F8329C" w:rsidRDefault="007F1FBE">
                  <w:pPr>
                    <w:rPr>
                      <w:sz w:val="18"/>
                      <w:szCs w:val="18"/>
                    </w:rPr>
                  </w:pPr>
                  <w:r w:rsidRPr="00F8329C">
                    <w:rPr>
                      <w:sz w:val="18"/>
                      <w:szCs w:val="18"/>
                    </w:rPr>
                    <w:t>Ödeme Evrakı hazırlanır. Evrakları incelenir.</w:t>
                  </w:r>
                </w:p>
              </w:txbxContent>
            </v:textbox>
            <w10:wrap anchorx="margin"/>
          </v:rect>
        </w:pict>
      </w:r>
    </w:p>
    <w:sectPr w:rsidR="00BD0783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D0783"/>
    <w:rsid w:val="000D1176"/>
    <w:rsid w:val="00115CF9"/>
    <w:rsid w:val="00120B02"/>
    <w:rsid w:val="00134949"/>
    <w:rsid w:val="00191CAE"/>
    <w:rsid w:val="0019755B"/>
    <w:rsid w:val="00201D66"/>
    <w:rsid w:val="00203C2D"/>
    <w:rsid w:val="0023506A"/>
    <w:rsid w:val="00247B85"/>
    <w:rsid w:val="0025217B"/>
    <w:rsid w:val="00263ED6"/>
    <w:rsid w:val="00291411"/>
    <w:rsid w:val="00291EA7"/>
    <w:rsid w:val="002B5D11"/>
    <w:rsid w:val="002D3495"/>
    <w:rsid w:val="002F2BAF"/>
    <w:rsid w:val="002F2EC1"/>
    <w:rsid w:val="002F7074"/>
    <w:rsid w:val="003139F1"/>
    <w:rsid w:val="00314E53"/>
    <w:rsid w:val="00322033"/>
    <w:rsid w:val="003224D8"/>
    <w:rsid w:val="003479A8"/>
    <w:rsid w:val="00370268"/>
    <w:rsid w:val="003A5752"/>
    <w:rsid w:val="003D36A9"/>
    <w:rsid w:val="00437F46"/>
    <w:rsid w:val="00457A34"/>
    <w:rsid w:val="00484959"/>
    <w:rsid w:val="00494887"/>
    <w:rsid w:val="00496ED2"/>
    <w:rsid w:val="004A6673"/>
    <w:rsid w:val="00502B37"/>
    <w:rsid w:val="00506992"/>
    <w:rsid w:val="00510E07"/>
    <w:rsid w:val="005142E4"/>
    <w:rsid w:val="005412CC"/>
    <w:rsid w:val="00560EFD"/>
    <w:rsid w:val="00585F29"/>
    <w:rsid w:val="00590FEB"/>
    <w:rsid w:val="005F55C9"/>
    <w:rsid w:val="006226DD"/>
    <w:rsid w:val="00636A18"/>
    <w:rsid w:val="00654430"/>
    <w:rsid w:val="00661A7D"/>
    <w:rsid w:val="0067422F"/>
    <w:rsid w:val="006A2BDA"/>
    <w:rsid w:val="006F76BA"/>
    <w:rsid w:val="00725FF9"/>
    <w:rsid w:val="0075078C"/>
    <w:rsid w:val="00756D34"/>
    <w:rsid w:val="0076139C"/>
    <w:rsid w:val="00772393"/>
    <w:rsid w:val="007B2D7E"/>
    <w:rsid w:val="007E3E1B"/>
    <w:rsid w:val="007F1FBE"/>
    <w:rsid w:val="008139B1"/>
    <w:rsid w:val="00814D05"/>
    <w:rsid w:val="008975D2"/>
    <w:rsid w:val="008C2AE2"/>
    <w:rsid w:val="008E7C45"/>
    <w:rsid w:val="009819A5"/>
    <w:rsid w:val="009B7DF3"/>
    <w:rsid w:val="009C3995"/>
    <w:rsid w:val="009C6DC2"/>
    <w:rsid w:val="009F39CC"/>
    <w:rsid w:val="00A10D13"/>
    <w:rsid w:val="00A10F36"/>
    <w:rsid w:val="00A453D3"/>
    <w:rsid w:val="00A455DA"/>
    <w:rsid w:val="00A70075"/>
    <w:rsid w:val="00A825CC"/>
    <w:rsid w:val="00A9040B"/>
    <w:rsid w:val="00A9244A"/>
    <w:rsid w:val="00AC14AC"/>
    <w:rsid w:val="00AD367C"/>
    <w:rsid w:val="00AD7229"/>
    <w:rsid w:val="00AF09E0"/>
    <w:rsid w:val="00B17D1B"/>
    <w:rsid w:val="00B509D6"/>
    <w:rsid w:val="00B53351"/>
    <w:rsid w:val="00B55A29"/>
    <w:rsid w:val="00B75688"/>
    <w:rsid w:val="00B94970"/>
    <w:rsid w:val="00BA634D"/>
    <w:rsid w:val="00BB7957"/>
    <w:rsid w:val="00BC568A"/>
    <w:rsid w:val="00BD0783"/>
    <w:rsid w:val="00BD7504"/>
    <w:rsid w:val="00BE7F5A"/>
    <w:rsid w:val="00C24B7A"/>
    <w:rsid w:val="00C310F4"/>
    <w:rsid w:val="00C740DE"/>
    <w:rsid w:val="00C97619"/>
    <w:rsid w:val="00CC2511"/>
    <w:rsid w:val="00CE4A3A"/>
    <w:rsid w:val="00CF43DF"/>
    <w:rsid w:val="00D53D30"/>
    <w:rsid w:val="00D97EC3"/>
    <w:rsid w:val="00DA2C4B"/>
    <w:rsid w:val="00DA2EA9"/>
    <w:rsid w:val="00DB4902"/>
    <w:rsid w:val="00DB688B"/>
    <w:rsid w:val="00DD0CBB"/>
    <w:rsid w:val="00DE61C6"/>
    <w:rsid w:val="00E07D46"/>
    <w:rsid w:val="00E44F42"/>
    <w:rsid w:val="00E60563"/>
    <w:rsid w:val="00E82936"/>
    <w:rsid w:val="00EC33F4"/>
    <w:rsid w:val="00F17F59"/>
    <w:rsid w:val="00F62FBE"/>
    <w:rsid w:val="00F8329C"/>
    <w:rsid w:val="00FC52C2"/>
    <w:rsid w:val="00FD3ECD"/>
    <w:rsid w:val="00FE6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7" type="connector" idref="#_x0000_s1048"/>
        <o:r id="V:Rule18" type="connector" idref="#_x0000_s1078"/>
        <o:r id="V:Rule19" type="connector" idref="#_x0000_s1061"/>
        <o:r id="V:Rule20" type="connector" idref="#_x0000_s1063"/>
        <o:r id="V:Rule21" type="connector" idref="#_x0000_s1041"/>
        <o:r id="V:Rule22" type="connector" idref="#_x0000_s1042"/>
        <o:r id="V:Rule23" type="connector" idref="#_x0000_s1038"/>
        <o:r id="V:Rule24" type="connector" idref="#_x0000_s1060"/>
        <o:r id="V:Rule25" type="connector" idref="#_x0000_s1067"/>
        <o:r id="V:Rule26" type="connector" idref="#_x0000_s1037"/>
        <o:r id="V:Rule27" type="connector" idref="#_x0000_s1064"/>
        <o:r id="V:Rule28" type="connector" idref="#_x0000_s1077"/>
        <o:r id="V:Rule29" type="connector" idref="#_x0000_s1059"/>
        <o:r id="V:Rule30" type="connector" idref="#_x0000_s1058"/>
        <o:r id="V:Rule31" type="connector" idref="#_x0000_s1047"/>
        <o:r id="V:Rule32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customStyle="1" w:styleId="a">
    <w:basedOn w:val="Normal"/>
    <w:next w:val="stbilgi"/>
    <w:link w:val="stbilgiChar"/>
    <w:rsid w:val="009819A5"/>
    <w:pPr>
      <w:tabs>
        <w:tab w:val="center" w:pos="4153"/>
        <w:tab w:val="right" w:pos="8306"/>
      </w:tabs>
      <w:spacing w:after="0" w:line="240" w:lineRule="auto"/>
    </w:pPr>
    <w:rPr>
      <w:sz w:val="24"/>
    </w:rPr>
  </w:style>
  <w:style w:type="character" w:customStyle="1" w:styleId="stbilgiChar">
    <w:name w:val="Üstbilgi Char"/>
    <w:link w:val="a"/>
    <w:rsid w:val="009819A5"/>
    <w:rPr>
      <w:sz w:val="24"/>
    </w:rPr>
  </w:style>
  <w:style w:type="paragraph" w:styleId="stbilgi">
    <w:name w:val="header"/>
    <w:basedOn w:val="Normal"/>
    <w:link w:val="stbilgiChar1"/>
    <w:uiPriority w:val="99"/>
    <w:semiHidden/>
    <w:unhideWhenUsed/>
    <w:rsid w:val="00981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bilgi Char1"/>
    <w:basedOn w:val="VarsaylanParagrafYazTipi"/>
    <w:link w:val="stbilgi"/>
    <w:uiPriority w:val="99"/>
    <w:semiHidden/>
    <w:rsid w:val="009819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User</cp:lastModifiedBy>
  <cp:revision>2</cp:revision>
  <cp:lastPrinted>2020-07-13T12:44:00Z</cp:lastPrinted>
  <dcterms:created xsi:type="dcterms:W3CDTF">2023-10-20T11:45:00Z</dcterms:created>
  <dcterms:modified xsi:type="dcterms:W3CDTF">2023-10-20T11:45:00Z</dcterms:modified>
</cp:coreProperties>
</file>