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59" w:type="dxa"/>
        <w:tblInd w:w="-453" w:type="dxa"/>
        <w:tblLook w:val="04A0" w:firstRow="1" w:lastRow="0" w:firstColumn="1" w:lastColumn="0" w:noHBand="0" w:noVBand="1"/>
      </w:tblPr>
      <w:tblGrid>
        <w:gridCol w:w="3262"/>
        <w:gridCol w:w="447"/>
        <w:gridCol w:w="6350"/>
      </w:tblGrid>
      <w:tr w:rsidR="002C2BF6">
        <w:trPr>
          <w:trHeight w:val="353"/>
        </w:trPr>
        <w:tc>
          <w:tcPr>
            <w:tcW w:w="10059" w:type="dxa"/>
            <w:gridSpan w:val="3"/>
            <w:shd w:val="clear" w:color="auto" w:fill="D9D9D9" w:themeFill="background1" w:themeFillShade="D9"/>
            <w:vAlign w:val="center"/>
          </w:tcPr>
          <w:p w:rsidR="002C2BF6" w:rsidRDefault="00D7614A">
            <w:pPr>
              <w:spacing w:after="0" w:line="240" w:lineRule="auto"/>
              <w:jc w:val="center"/>
              <w:rPr>
                <w:rFonts w:ascii="Times New Roman" w:hAnsi="Times New Roman" w:cs="Times New Roman"/>
                <w:b/>
              </w:rPr>
            </w:pPr>
            <w:r>
              <w:rPr>
                <w:rFonts w:ascii="Times New Roman" w:hAnsi="Times New Roman" w:cs="Times New Roman"/>
                <w:b/>
              </w:rPr>
              <w:t>GÖREV / İŞ TANIMI FORMU</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BİRİMİ / ALT BİRİMİ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Kütüphane ve Dokümantasyon Daire Başkanlığı/ Teknik Hizmetler Şube Müdürlüğü</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STATÜSÜ</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 X ] Akademik Personel</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UNVANI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Öğretim Görevlisi</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GÖREVİ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Bilgi Teknolojileri Birimi (Kurumsal Açık Arşiv)</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SINIFI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E.Ö.H.</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KODU</w:t>
            </w:r>
          </w:p>
        </w:tc>
        <w:tc>
          <w:tcPr>
            <w:tcW w:w="6797" w:type="dxa"/>
            <w:gridSpan w:val="2"/>
          </w:tcPr>
          <w:p w:rsidR="002C2BF6" w:rsidRDefault="002C2BF6">
            <w:pPr>
              <w:spacing w:after="0" w:line="240" w:lineRule="auto"/>
              <w:rPr>
                <w:rFonts w:ascii="Times New Roman" w:hAnsi="Times New Roman" w:cs="Times New Roman"/>
              </w:rPr>
            </w:pP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ÜST YÖNETİCİSİ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Rektör</w:t>
            </w:r>
          </w:p>
        </w:tc>
      </w:tr>
      <w:tr w:rsidR="002C2BF6">
        <w:tc>
          <w:tcPr>
            <w:tcW w:w="3262" w:type="dxa"/>
            <w:vAlign w:val="center"/>
          </w:tcPr>
          <w:p w:rsidR="002C2BF6" w:rsidRDefault="00D7614A">
            <w:pPr>
              <w:spacing w:after="0" w:line="240" w:lineRule="auto"/>
              <w:rPr>
                <w:rFonts w:ascii="Times New Roman" w:hAnsi="Times New Roman" w:cs="Times New Roman"/>
                <w:b/>
              </w:rPr>
            </w:pPr>
            <w:r>
              <w:rPr>
                <w:rFonts w:ascii="Times New Roman" w:hAnsi="Times New Roman" w:cs="Times New Roman"/>
                <w:b/>
              </w:rPr>
              <w:t>BAĞLI BULUNDUĞU YÖNETİCİ / YÖNETİCİLER</w:t>
            </w:r>
          </w:p>
        </w:tc>
        <w:tc>
          <w:tcPr>
            <w:tcW w:w="6797" w:type="dxa"/>
            <w:gridSpan w:val="2"/>
            <w:vAlign w:val="center"/>
          </w:tcPr>
          <w:p w:rsidR="002C2BF6" w:rsidRDefault="00D7614A">
            <w:pPr>
              <w:spacing w:after="0" w:line="240" w:lineRule="auto"/>
              <w:rPr>
                <w:rFonts w:ascii="Times New Roman" w:hAnsi="Times New Roman" w:cs="Times New Roman"/>
              </w:rPr>
            </w:pPr>
            <w:r>
              <w:rPr>
                <w:rFonts w:ascii="Times New Roman" w:hAnsi="Times New Roman" w:cs="Times New Roman"/>
              </w:rPr>
              <w:t>Teknik Hizmetler Şube Müdürü, Daire Başkanı, Genel Sekreter, Rektör Yardımcısı ve Rektör</w:t>
            </w:r>
          </w:p>
        </w:tc>
      </w:tr>
      <w:tr w:rsidR="002C2BF6">
        <w:tc>
          <w:tcPr>
            <w:tcW w:w="3262" w:type="dxa"/>
          </w:tcPr>
          <w:p w:rsidR="002C2BF6" w:rsidRDefault="00D7614A">
            <w:pPr>
              <w:spacing w:after="0" w:line="240" w:lineRule="auto"/>
              <w:rPr>
                <w:rFonts w:ascii="Times New Roman" w:hAnsi="Times New Roman" w:cs="Times New Roman"/>
                <w:b/>
              </w:rPr>
            </w:pPr>
            <w:r>
              <w:rPr>
                <w:rFonts w:ascii="Times New Roman" w:hAnsi="Times New Roman" w:cs="Times New Roman"/>
                <w:b/>
              </w:rPr>
              <w:t>ASTLARI</w:t>
            </w:r>
          </w:p>
        </w:tc>
        <w:tc>
          <w:tcPr>
            <w:tcW w:w="6797" w:type="dxa"/>
            <w:gridSpan w:val="2"/>
          </w:tcPr>
          <w:p w:rsidR="002C2BF6" w:rsidRDefault="00D7614A">
            <w:pPr>
              <w:spacing w:after="0" w:line="240" w:lineRule="auto"/>
              <w:rPr>
                <w:rFonts w:ascii="Times New Roman" w:hAnsi="Times New Roman" w:cs="Times New Roman"/>
              </w:rPr>
            </w:pPr>
            <w:r>
              <w:rPr>
                <w:rFonts w:ascii="Times New Roman" w:hAnsi="Times New Roman" w:cs="Times New Roman"/>
              </w:rPr>
              <w:t>Yok.</w:t>
            </w:r>
          </w:p>
        </w:tc>
      </w:tr>
      <w:tr w:rsidR="002C2BF6">
        <w:tc>
          <w:tcPr>
            <w:tcW w:w="10059" w:type="dxa"/>
            <w:gridSpan w:val="3"/>
          </w:tcPr>
          <w:p w:rsidR="002C2BF6" w:rsidRDefault="00D7614A">
            <w:pPr>
              <w:spacing w:after="0" w:line="240" w:lineRule="auto"/>
              <w:rPr>
                <w:rFonts w:ascii="Times New Roman" w:hAnsi="Times New Roman" w:cs="Times New Roman"/>
                <w:b/>
              </w:rPr>
            </w:pPr>
            <w:r>
              <w:rPr>
                <w:rFonts w:ascii="Times New Roman" w:hAnsi="Times New Roman" w:cs="Times New Roman"/>
                <w:b/>
              </w:rPr>
              <w:t>A.GÖREV / İŞLERE İLİŞKİN BİLGİLER</w:t>
            </w:r>
          </w:p>
        </w:tc>
      </w:tr>
      <w:tr w:rsidR="002C2BF6">
        <w:tc>
          <w:tcPr>
            <w:tcW w:w="10059" w:type="dxa"/>
            <w:gridSpan w:val="3"/>
          </w:tcPr>
          <w:p w:rsidR="002C2BF6" w:rsidRDefault="00D7614A">
            <w:pPr>
              <w:pStyle w:val="ListeParagraf"/>
              <w:numPr>
                <w:ilvl w:val="0"/>
                <w:numId w:val="1"/>
              </w:numPr>
              <w:spacing w:after="0" w:line="240" w:lineRule="auto"/>
              <w:rPr>
                <w:rFonts w:ascii="Times New Roman" w:hAnsi="Times New Roman" w:cs="Times New Roman"/>
                <w:b/>
              </w:rPr>
            </w:pPr>
            <w:r>
              <w:rPr>
                <w:rFonts w:ascii="Times New Roman" w:hAnsi="Times New Roman" w:cs="Times New Roman"/>
                <w:b/>
              </w:rPr>
              <w:t>GÖREV / İŞİN KISA TANIMI</w:t>
            </w:r>
            <w:r>
              <w:t xml:space="preserve">: </w:t>
            </w:r>
          </w:p>
          <w:p w:rsidR="002C2BF6" w:rsidRDefault="00D7614A">
            <w:pPr>
              <w:pStyle w:val="ListeParagraf"/>
              <w:spacing w:after="0" w:line="240" w:lineRule="auto"/>
              <w:jc w:val="both"/>
              <w:rPr>
                <w:rFonts w:ascii="Times New Roman" w:hAnsi="Times New Roman" w:cs="Times New Roman"/>
              </w:rPr>
            </w:pPr>
            <w:r>
              <w:rPr>
                <w:rFonts w:ascii="Times New Roman" w:hAnsi="Times New Roman" w:cs="Times New Roman"/>
              </w:rPr>
              <w:t>Üniversitenin eğitim-öğretim ve araştırma ihtiyaçları doğrultusunda eğitimi desteklemek amacıyla üniversitede üretilen bilimsel çalışmaların kütüphaneci kontrolünde kurumsal açık arşive aktarma işlemlerinin yürütülmesi.</w:t>
            </w:r>
          </w:p>
        </w:tc>
      </w:tr>
      <w:tr w:rsidR="002C2BF6">
        <w:tc>
          <w:tcPr>
            <w:tcW w:w="10059" w:type="dxa"/>
            <w:gridSpan w:val="3"/>
          </w:tcPr>
          <w:p w:rsidR="002C2BF6" w:rsidRDefault="002C2BF6">
            <w:pPr>
              <w:spacing w:after="0" w:line="240" w:lineRule="auto"/>
              <w:rPr>
                <w:rFonts w:ascii="Times New Roman" w:hAnsi="Times New Roman" w:cs="Times New Roman"/>
                <w:b/>
              </w:rPr>
            </w:pPr>
          </w:p>
          <w:p w:rsidR="002C2BF6" w:rsidRDefault="00D7614A">
            <w:pPr>
              <w:pStyle w:val="ListeParagraf"/>
              <w:numPr>
                <w:ilvl w:val="0"/>
                <w:numId w:val="1"/>
              </w:numPr>
              <w:spacing w:after="0" w:line="240" w:lineRule="auto"/>
              <w:rPr>
                <w:rFonts w:ascii="Times New Roman" w:hAnsi="Times New Roman" w:cs="Times New Roman"/>
                <w:b/>
              </w:rPr>
            </w:pPr>
            <w:r>
              <w:rPr>
                <w:rFonts w:ascii="Times New Roman" w:hAnsi="Times New Roman" w:cs="Times New Roman"/>
                <w:b/>
              </w:rPr>
              <w:t>GÖREV/İŞ YETKİ VE SORUMLULUKLAR</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 xml:space="preserve">Üniversitenin görünürlüğünün arttırılması için, üniversitede üretilen bilimsel </w:t>
            </w:r>
            <w:proofErr w:type="gramStart"/>
            <w:r>
              <w:rPr>
                <w:rFonts w:ascii="Times New Roman" w:hAnsi="Times New Roman" w:cs="Times New Roman"/>
              </w:rPr>
              <w:t>literatürün</w:t>
            </w:r>
            <w:proofErr w:type="gramEnd"/>
            <w:r>
              <w:rPr>
                <w:rFonts w:ascii="Times New Roman" w:hAnsi="Times New Roman" w:cs="Times New Roman"/>
              </w:rPr>
              <w:t xml:space="preserve"> ücretsiz olarak kamuya açılmasını sağlamak üzere altyapısı Bilgi İşlem Daire Başkanlığı tarafından oluşturulan “Dicle Üniversitesi Açık Arşiv Sistemi” ne Üniversitenin yayınlarının (yüksek lisans, doktora tezleri, dergiler ve kitaplar) giriş işlemlerini yapmak.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Kurumsal Açık Arşiv Sistemine akademisyenlerin kendi yayınlarını girebilmeleri için her türlü eğitim faaliyetlerini yürütmek.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Kurumsal Açık Arşiv Sistemindeki büyüme durumu ve kullanım istatistiklerini takip etmek ve Daire Başkanını bilgilendirmek.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Kütüphanecilik alanındaki gelişmeleri izlemek ve bu gelişmelerin uygulanabilirliği ile ilgili olarak Daire Başkanına önerilerde bulunmak.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Gerekli durumlarda kütüphanede verilen hizmetlerin aksamaması için kütüphanenin diğer bölümlerinde yapılan işlere yardımcı olmak.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Kütüphanede Üniversitenin akademik takvim döneminde uygulanan fazla mesai nöbetlerine uymak.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Kendi sorumluluğunda olan bütün büro makineleri ve demirbaşların her türlü hasara karşı korunması için gerekli tedbirleri almak.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 xml:space="preserve">Bağlı olduğu </w:t>
            </w:r>
            <w:proofErr w:type="gramStart"/>
            <w:r>
              <w:rPr>
                <w:rFonts w:ascii="Times New Roman" w:hAnsi="Times New Roman" w:cs="Times New Roman"/>
              </w:rPr>
              <w:t>proses</w:t>
            </w:r>
            <w:proofErr w:type="gramEnd"/>
            <w:r>
              <w:rPr>
                <w:rFonts w:ascii="Times New Roman" w:hAnsi="Times New Roman" w:cs="Times New Roman"/>
              </w:rPr>
              <w:t xml:space="preserve"> ile üst yönetici/yöneticileri tarafından verilen diğer işleri ve işlemleri yapmak.</w:t>
            </w:r>
          </w:p>
          <w:p w:rsidR="002C2BF6" w:rsidRDefault="00D7614A">
            <w:pPr>
              <w:pStyle w:val="ListeParagraf"/>
              <w:numPr>
                <w:ilvl w:val="0"/>
                <w:numId w:val="2"/>
              </w:numPr>
              <w:spacing w:after="0" w:line="240" w:lineRule="auto"/>
              <w:ind w:left="1080"/>
              <w:jc w:val="both"/>
              <w:rPr>
                <w:rFonts w:ascii="Times New Roman" w:hAnsi="Times New Roman" w:cs="Times New Roman"/>
              </w:rPr>
            </w:pPr>
            <w:r>
              <w:rPr>
                <w:rFonts w:ascii="Times New Roman" w:hAnsi="Times New Roman" w:cs="Times New Roman"/>
              </w:rPr>
              <w:t>Öğretim Görevlisi, yaptığı iş ve işlemlerden dolayı Teknik Hizmetler Şube Müdürü, Daire Başkanına, Genel Sekretere ve Rektöre karşı sorumludur</w:t>
            </w:r>
          </w:p>
        </w:tc>
      </w:tr>
      <w:tr w:rsidR="002C2BF6">
        <w:tc>
          <w:tcPr>
            <w:tcW w:w="10059" w:type="dxa"/>
            <w:gridSpan w:val="3"/>
          </w:tcPr>
          <w:p w:rsidR="002C2BF6" w:rsidRDefault="00D7614A">
            <w:pPr>
              <w:pStyle w:val="ListeParagraf"/>
              <w:numPr>
                <w:ilvl w:val="0"/>
                <w:numId w:val="3"/>
              </w:numPr>
              <w:spacing w:after="0" w:line="240" w:lineRule="auto"/>
              <w:rPr>
                <w:rFonts w:ascii="Times New Roman" w:hAnsi="Times New Roman" w:cs="Times New Roman"/>
                <w:b/>
              </w:rPr>
            </w:pPr>
            <w:r>
              <w:rPr>
                <w:rFonts w:ascii="Times New Roman" w:hAnsi="Times New Roman" w:cs="Times New Roman"/>
                <w:b/>
              </w:rPr>
              <w:t>ÇALIŞMA KOŞULLARI</w:t>
            </w:r>
          </w:p>
        </w:tc>
      </w:tr>
      <w:tr w:rsidR="002C2BF6">
        <w:tc>
          <w:tcPr>
            <w:tcW w:w="3709" w:type="dxa"/>
            <w:gridSpan w:val="2"/>
          </w:tcPr>
          <w:p w:rsidR="002C2BF6" w:rsidRDefault="00D7614A">
            <w:pPr>
              <w:pStyle w:val="ListeParagraf"/>
              <w:numPr>
                <w:ilvl w:val="0"/>
                <w:numId w:val="4"/>
              </w:numPr>
              <w:spacing w:after="0" w:line="240" w:lineRule="auto"/>
              <w:rPr>
                <w:rFonts w:ascii="Times New Roman" w:hAnsi="Times New Roman" w:cs="Times New Roman"/>
                <w:b/>
              </w:rPr>
            </w:pPr>
            <w:r>
              <w:rPr>
                <w:rFonts w:ascii="Times New Roman" w:hAnsi="Times New Roman" w:cs="Times New Roman"/>
                <w:b/>
              </w:rPr>
              <w:t>Çalışma Ortamı</w:t>
            </w:r>
          </w:p>
        </w:tc>
        <w:tc>
          <w:tcPr>
            <w:tcW w:w="6350" w:type="dxa"/>
          </w:tcPr>
          <w:p w:rsidR="002C2BF6" w:rsidRDefault="00D7614A">
            <w:pPr>
              <w:spacing w:after="0" w:line="240" w:lineRule="auto"/>
              <w:rPr>
                <w:rFonts w:ascii="Times New Roman" w:hAnsi="Times New Roman" w:cs="Times New Roman"/>
              </w:rPr>
            </w:pPr>
            <w:r>
              <w:rPr>
                <w:rFonts w:ascii="Times New Roman" w:hAnsi="Times New Roman" w:cs="Times New Roman"/>
              </w:rPr>
              <w:t>Kapalı alan.</w:t>
            </w:r>
          </w:p>
        </w:tc>
      </w:tr>
      <w:tr w:rsidR="002C2BF6">
        <w:tc>
          <w:tcPr>
            <w:tcW w:w="3709" w:type="dxa"/>
            <w:gridSpan w:val="2"/>
          </w:tcPr>
          <w:p w:rsidR="002C2BF6" w:rsidRDefault="00D7614A">
            <w:pPr>
              <w:pStyle w:val="ListeParagraf"/>
              <w:numPr>
                <w:ilvl w:val="0"/>
                <w:numId w:val="4"/>
              </w:numPr>
              <w:spacing w:after="0" w:line="240" w:lineRule="auto"/>
              <w:rPr>
                <w:rFonts w:ascii="Times New Roman" w:hAnsi="Times New Roman" w:cs="Times New Roman"/>
                <w:b/>
              </w:rPr>
            </w:pPr>
            <w:r>
              <w:rPr>
                <w:rFonts w:ascii="Times New Roman" w:hAnsi="Times New Roman" w:cs="Times New Roman"/>
                <w:b/>
              </w:rPr>
              <w:t>İş Riski</w:t>
            </w:r>
          </w:p>
        </w:tc>
        <w:tc>
          <w:tcPr>
            <w:tcW w:w="6350" w:type="dxa"/>
          </w:tcPr>
          <w:p w:rsidR="002C2BF6" w:rsidRDefault="00D7614A">
            <w:pPr>
              <w:spacing w:after="0" w:line="240" w:lineRule="auto"/>
              <w:rPr>
                <w:rFonts w:ascii="Times New Roman" w:hAnsi="Times New Roman" w:cs="Times New Roman"/>
              </w:rPr>
            </w:pPr>
            <w:r>
              <w:rPr>
                <w:rFonts w:ascii="Times New Roman" w:hAnsi="Times New Roman" w:cs="Times New Roman"/>
              </w:rPr>
              <w:t>Yok.</w:t>
            </w:r>
          </w:p>
        </w:tc>
      </w:tr>
      <w:tr w:rsidR="002C2BF6">
        <w:tc>
          <w:tcPr>
            <w:tcW w:w="10059" w:type="dxa"/>
            <w:gridSpan w:val="3"/>
          </w:tcPr>
          <w:p w:rsidR="002C2BF6" w:rsidRDefault="00D7614A">
            <w:pPr>
              <w:pStyle w:val="ListeParagraf"/>
              <w:numPr>
                <w:ilvl w:val="0"/>
                <w:numId w:val="3"/>
              </w:numPr>
              <w:spacing w:after="0" w:line="240" w:lineRule="auto"/>
              <w:rPr>
                <w:rFonts w:ascii="Times New Roman" w:hAnsi="Times New Roman" w:cs="Times New Roman"/>
                <w:b/>
              </w:rPr>
            </w:pPr>
            <w:r>
              <w:rPr>
                <w:rFonts w:ascii="Times New Roman" w:hAnsi="Times New Roman" w:cs="Times New Roman"/>
                <w:b/>
              </w:rPr>
              <w:t>GÖREV/İŞİN GEREKTİRDİĞİ AĞIRLIKLI ÇABA</w:t>
            </w:r>
          </w:p>
          <w:p w:rsidR="002C2BF6" w:rsidRDefault="00D7614A">
            <w:pPr>
              <w:pStyle w:val="ListeParagraf"/>
              <w:spacing w:after="0" w:line="240" w:lineRule="auto"/>
              <w:ind w:left="708"/>
              <w:rPr>
                <w:rFonts w:ascii="Times New Roman" w:hAnsi="Times New Roman" w:cs="Times New Roman"/>
              </w:rPr>
            </w:pPr>
            <w:r>
              <w:rPr>
                <w:rFonts w:ascii="Times New Roman" w:hAnsi="Times New Roman" w:cs="Times New Roman"/>
              </w:rPr>
              <w:t>[  ] Fiziksel Çaba                   [  ] Zihinsel Çaba                [ X ] Her İkisi de</w:t>
            </w:r>
          </w:p>
        </w:tc>
      </w:tr>
      <w:tr w:rsidR="002C2BF6">
        <w:tc>
          <w:tcPr>
            <w:tcW w:w="10059" w:type="dxa"/>
            <w:gridSpan w:val="3"/>
          </w:tcPr>
          <w:p w:rsidR="002C2BF6" w:rsidRDefault="00D7614A">
            <w:pPr>
              <w:spacing w:after="0" w:line="240" w:lineRule="auto"/>
              <w:rPr>
                <w:rFonts w:ascii="Times New Roman" w:hAnsi="Times New Roman" w:cs="Times New Roman"/>
                <w:b/>
              </w:rPr>
            </w:pPr>
            <w:r>
              <w:rPr>
                <w:rFonts w:ascii="Times New Roman" w:hAnsi="Times New Roman" w:cs="Times New Roman"/>
                <w:b/>
              </w:rPr>
              <w:t>B. ATANACAKLARDA ARANACAK NİTELİKLER</w:t>
            </w:r>
          </w:p>
        </w:tc>
      </w:tr>
      <w:tr w:rsidR="002C2BF6">
        <w:tc>
          <w:tcPr>
            <w:tcW w:w="10059" w:type="dxa"/>
            <w:gridSpan w:val="3"/>
          </w:tcPr>
          <w:p w:rsidR="002C2BF6" w:rsidRDefault="00D7614A">
            <w:pPr>
              <w:pStyle w:val="ListeParagraf"/>
              <w:numPr>
                <w:ilvl w:val="0"/>
                <w:numId w:val="5"/>
              </w:numPr>
              <w:spacing w:after="0" w:line="240" w:lineRule="auto"/>
              <w:rPr>
                <w:rFonts w:ascii="Times New Roman" w:hAnsi="Times New Roman" w:cs="Times New Roman"/>
                <w:b/>
              </w:rPr>
            </w:pPr>
            <w:r>
              <w:rPr>
                <w:rFonts w:ascii="Times New Roman" w:hAnsi="Times New Roman" w:cs="Times New Roman"/>
                <w:b/>
              </w:rPr>
              <w:t>GEREKLİ ÖĞRENİM DÜZEYİ VE BÖLÜMÜ</w:t>
            </w:r>
          </w:p>
          <w:p w:rsidR="002C2BF6" w:rsidRDefault="00D7614A">
            <w:pPr>
              <w:spacing w:after="0" w:line="240" w:lineRule="auto"/>
              <w:ind w:left="360" w:firstLine="406"/>
              <w:rPr>
                <w:rFonts w:ascii="Times New Roman" w:hAnsi="Times New Roman" w:cs="Times New Roman"/>
              </w:rPr>
            </w:pPr>
            <w:r>
              <w:rPr>
                <w:rFonts w:ascii="Times New Roman" w:hAnsi="Times New Roman" w:cs="Times New Roman"/>
              </w:rPr>
              <w:t>Bilgi ve Belge Yönetimi lisans mezunu olmak.</w:t>
            </w:r>
          </w:p>
        </w:tc>
      </w:tr>
      <w:tr w:rsidR="002C2BF6">
        <w:tc>
          <w:tcPr>
            <w:tcW w:w="10059" w:type="dxa"/>
            <w:gridSpan w:val="3"/>
          </w:tcPr>
          <w:p w:rsidR="002C2BF6" w:rsidRDefault="00D7614A">
            <w:pPr>
              <w:pStyle w:val="ListeParagraf"/>
              <w:numPr>
                <w:ilvl w:val="0"/>
                <w:numId w:val="5"/>
              </w:numPr>
              <w:spacing w:after="0" w:line="240" w:lineRule="auto"/>
              <w:rPr>
                <w:rFonts w:ascii="Times New Roman" w:hAnsi="Times New Roman" w:cs="Times New Roman"/>
                <w:b/>
              </w:rPr>
            </w:pPr>
            <w:r>
              <w:rPr>
                <w:rFonts w:ascii="Times New Roman" w:hAnsi="Times New Roman" w:cs="Times New Roman"/>
                <w:b/>
              </w:rPr>
              <w:lastRenderedPageBreak/>
              <w:t>GEREKLİ MESLEKİ EĞİTİM, SERTİFİKA, DİĞER EĞİTİMLER</w:t>
            </w: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Yok.</w:t>
            </w:r>
          </w:p>
        </w:tc>
      </w:tr>
      <w:tr w:rsidR="002C2BF6">
        <w:tc>
          <w:tcPr>
            <w:tcW w:w="10059" w:type="dxa"/>
            <w:gridSpan w:val="3"/>
          </w:tcPr>
          <w:p w:rsidR="002C2BF6" w:rsidRDefault="00D7614A">
            <w:pPr>
              <w:pStyle w:val="ListeParagraf"/>
              <w:numPr>
                <w:ilvl w:val="0"/>
                <w:numId w:val="5"/>
              </w:numPr>
              <w:spacing w:after="0" w:line="240" w:lineRule="auto"/>
              <w:rPr>
                <w:rFonts w:ascii="Times New Roman" w:hAnsi="Times New Roman" w:cs="Times New Roman"/>
                <w:b/>
              </w:rPr>
            </w:pPr>
            <w:r>
              <w:rPr>
                <w:rFonts w:ascii="Times New Roman" w:hAnsi="Times New Roman" w:cs="Times New Roman"/>
                <w:b/>
              </w:rPr>
              <w:t>GEREKLİ YABANCI DİL VE DÜZEYİ</w:t>
            </w: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Gerekmiyor.</w:t>
            </w:r>
          </w:p>
        </w:tc>
      </w:tr>
      <w:tr w:rsidR="002C2BF6">
        <w:tc>
          <w:tcPr>
            <w:tcW w:w="10059" w:type="dxa"/>
            <w:gridSpan w:val="3"/>
          </w:tcPr>
          <w:p w:rsidR="002C2BF6" w:rsidRDefault="00D7614A">
            <w:pPr>
              <w:pStyle w:val="ListeParagraf"/>
              <w:numPr>
                <w:ilvl w:val="0"/>
                <w:numId w:val="5"/>
              </w:numPr>
              <w:spacing w:after="0" w:line="240" w:lineRule="auto"/>
              <w:rPr>
                <w:rFonts w:ascii="Times New Roman" w:hAnsi="Times New Roman" w:cs="Times New Roman"/>
                <w:b/>
              </w:rPr>
            </w:pPr>
            <w:r>
              <w:rPr>
                <w:rFonts w:ascii="Times New Roman" w:hAnsi="Times New Roman" w:cs="Times New Roman"/>
                <w:b/>
              </w:rPr>
              <w:t>GEREKLİ HİZMET SÜRESİ</w:t>
            </w:r>
          </w:p>
          <w:p w:rsidR="002C2BF6" w:rsidRDefault="00D7614A">
            <w:pPr>
              <w:pStyle w:val="ListeParagraf"/>
              <w:spacing w:after="0" w:line="240" w:lineRule="auto"/>
              <w:ind w:left="708"/>
              <w:jc w:val="both"/>
              <w:rPr>
                <w:rFonts w:ascii="Times New Roman" w:hAnsi="Times New Roman" w:cs="Times New Roman"/>
              </w:rPr>
            </w:pPr>
            <w:r>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2C2BF6">
        <w:tc>
          <w:tcPr>
            <w:tcW w:w="10059" w:type="dxa"/>
            <w:gridSpan w:val="3"/>
          </w:tcPr>
          <w:p w:rsidR="002C2BF6" w:rsidRDefault="00D7614A">
            <w:pPr>
              <w:pStyle w:val="ListeParagraf"/>
              <w:numPr>
                <w:ilvl w:val="0"/>
                <w:numId w:val="5"/>
              </w:numPr>
              <w:spacing w:after="0" w:line="240" w:lineRule="auto"/>
              <w:rPr>
                <w:rFonts w:ascii="Times New Roman" w:hAnsi="Times New Roman" w:cs="Times New Roman"/>
                <w:b/>
              </w:rPr>
            </w:pPr>
            <w:r>
              <w:rPr>
                <w:rFonts w:ascii="Times New Roman" w:hAnsi="Times New Roman" w:cs="Times New Roman"/>
                <w:b/>
              </w:rPr>
              <w:t>ÖZ NİTELİKLER</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İyi bilgisayar kullanabilme.</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Araştırmacı, sorgulayıcı olma.</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Dikkatli ve düzenli olma.</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Kendini sürekli yenileme</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İyi iletişim kurabilme</w:t>
            </w:r>
          </w:p>
          <w:p w:rsidR="002C2BF6" w:rsidRDefault="00D7614A">
            <w:pPr>
              <w:pStyle w:val="ListeParagraf"/>
              <w:numPr>
                <w:ilvl w:val="0"/>
                <w:numId w:val="6"/>
              </w:numPr>
              <w:spacing w:after="0" w:line="240" w:lineRule="auto"/>
              <w:rPr>
                <w:rFonts w:ascii="Times New Roman" w:hAnsi="Times New Roman" w:cs="Times New Roman"/>
              </w:rPr>
            </w:pPr>
            <w:r>
              <w:rPr>
                <w:rFonts w:ascii="Times New Roman" w:hAnsi="Times New Roman" w:cs="Times New Roman"/>
              </w:rPr>
              <w:t>Pratik çözüm üretme.</w:t>
            </w:r>
          </w:p>
        </w:tc>
      </w:tr>
      <w:tr w:rsidR="002C2BF6">
        <w:tc>
          <w:tcPr>
            <w:tcW w:w="10059" w:type="dxa"/>
            <w:gridSpan w:val="3"/>
          </w:tcPr>
          <w:p w:rsidR="002C2BF6" w:rsidRDefault="00D7614A">
            <w:pPr>
              <w:pStyle w:val="ListeParagraf"/>
              <w:spacing w:after="0" w:line="240" w:lineRule="auto"/>
              <w:jc w:val="center"/>
              <w:rPr>
                <w:rFonts w:ascii="Times New Roman" w:hAnsi="Times New Roman" w:cs="Times New Roman"/>
                <w:b/>
                <w:i/>
              </w:rPr>
            </w:pPr>
            <w:r>
              <w:rPr>
                <w:rFonts w:ascii="Times New Roman" w:hAnsi="Times New Roman" w:cs="Times New Roman"/>
                <w:b/>
                <w:i/>
              </w:rPr>
              <w:t>Bu dokumanda açıklanan görev tanımımı okudum. Görevimi burada belirtilen kapsamda yerine getirmeyi kabul ve taahhüt ediyorum.</w:t>
            </w:r>
          </w:p>
          <w:p w:rsidR="002C2BF6" w:rsidRDefault="002C2BF6">
            <w:pPr>
              <w:pStyle w:val="ListeParagraf"/>
              <w:spacing w:after="0" w:line="240" w:lineRule="auto"/>
              <w:rPr>
                <w:rFonts w:ascii="Times New Roman" w:hAnsi="Times New Roman" w:cs="Times New Roman"/>
              </w:rPr>
            </w:pP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2C2BF6" w:rsidRDefault="002C2BF6">
            <w:pPr>
              <w:pStyle w:val="ListeParagraf"/>
              <w:spacing w:after="0" w:line="240" w:lineRule="auto"/>
              <w:rPr>
                <w:rFonts w:ascii="Times New Roman" w:hAnsi="Times New Roman" w:cs="Times New Roman"/>
              </w:rPr>
            </w:pP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C2BF6" w:rsidRDefault="002C2BF6">
            <w:pPr>
              <w:pStyle w:val="ListeParagraf"/>
              <w:spacing w:after="0" w:line="240" w:lineRule="auto"/>
              <w:rPr>
                <w:rFonts w:ascii="Times New Roman" w:hAnsi="Times New Roman" w:cs="Times New Roman"/>
              </w:rPr>
            </w:pPr>
          </w:p>
          <w:p w:rsidR="002C2BF6" w:rsidRDefault="00D7614A">
            <w:pPr>
              <w:pStyle w:val="ListeParagraf"/>
              <w:spacing w:after="0" w:line="240" w:lineRule="auto"/>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2C2BF6">
        <w:tc>
          <w:tcPr>
            <w:tcW w:w="10059" w:type="dxa"/>
            <w:gridSpan w:val="3"/>
          </w:tcPr>
          <w:p w:rsidR="002C2BF6" w:rsidRDefault="002C2BF6">
            <w:pPr>
              <w:pStyle w:val="ListeParagraf"/>
              <w:spacing w:after="0" w:line="240" w:lineRule="auto"/>
              <w:jc w:val="center"/>
              <w:rPr>
                <w:rFonts w:ascii="Times New Roman" w:hAnsi="Times New Roman" w:cs="Times New Roman"/>
                <w:b/>
                <w:i/>
              </w:rPr>
            </w:pPr>
          </w:p>
          <w:p w:rsidR="002C2BF6" w:rsidRDefault="00D7614A">
            <w:pPr>
              <w:pStyle w:val="ListeParagraf"/>
              <w:spacing w:after="0" w:line="240" w:lineRule="auto"/>
              <w:jc w:val="center"/>
              <w:rPr>
                <w:rFonts w:ascii="Times New Roman" w:hAnsi="Times New Roman" w:cs="Times New Roman"/>
                <w:b/>
              </w:rPr>
            </w:pPr>
            <w:r>
              <w:rPr>
                <w:rFonts w:ascii="Times New Roman" w:hAnsi="Times New Roman" w:cs="Times New Roman"/>
                <w:b/>
              </w:rPr>
              <w:t xml:space="preserve">ONAYLAYAN </w:t>
            </w:r>
          </w:p>
          <w:p w:rsidR="002C2BF6" w:rsidRDefault="00D7614A">
            <w:pPr>
              <w:pStyle w:val="ListeParagraf"/>
              <w:spacing w:after="0" w:line="240" w:lineRule="auto"/>
              <w:jc w:val="center"/>
              <w:rPr>
                <w:rFonts w:ascii="Times New Roman" w:hAnsi="Times New Roman" w:cs="Times New Roman"/>
                <w:b/>
                <w:i/>
              </w:rPr>
            </w:pPr>
            <w:r>
              <w:rPr>
                <w:rFonts w:ascii="Times New Roman" w:hAnsi="Times New Roman" w:cs="Times New Roman"/>
                <w:b/>
                <w:i/>
              </w:rPr>
              <w:t xml:space="preserve">(Daire Başkanı) </w:t>
            </w:r>
          </w:p>
          <w:p w:rsidR="002C2BF6" w:rsidRDefault="002C2BF6">
            <w:pPr>
              <w:pStyle w:val="ListeParagraf"/>
              <w:spacing w:after="0" w:line="240" w:lineRule="auto"/>
              <w:jc w:val="center"/>
              <w:rPr>
                <w:rFonts w:ascii="Times New Roman" w:hAnsi="Times New Roman" w:cs="Times New Roman"/>
              </w:rPr>
            </w:pP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2C2BF6" w:rsidRDefault="002C2BF6">
            <w:pPr>
              <w:pStyle w:val="ListeParagraf"/>
              <w:spacing w:after="0" w:line="240" w:lineRule="auto"/>
              <w:rPr>
                <w:rFonts w:ascii="Times New Roman" w:hAnsi="Times New Roman" w:cs="Times New Roman"/>
              </w:rPr>
            </w:pPr>
          </w:p>
          <w:p w:rsidR="002C2BF6" w:rsidRDefault="00D7614A">
            <w:pPr>
              <w:pStyle w:val="ListeParagraf"/>
              <w:spacing w:after="0" w:line="240" w:lineRule="auto"/>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C2BF6" w:rsidRDefault="002C2BF6">
            <w:pPr>
              <w:pStyle w:val="ListeParagraf"/>
              <w:spacing w:after="0" w:line="240" w:lineRule="auto"/>
              <w:rPr>
                <w:rFonts w:ascii="Times New Roman" w:hAnsi="Times New Roman" w:cs="Times New Roman"/>
              </w:rPr>
            </w:pPr>
          </w:p>
          <w:p w:rsidR="002C2BF6" w:rsidRDefault="00D7614A">
            <w:pPr>
              <w:spacing w:after="0" w:line="240" w:lineRule="auto"/>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2C2BF6" w:rsidRDefault="002C2BF6">
      <w:pPr>
        <w:rPr>
          <w:rFonts w:ascii="Times New Roman" w:hAnsi="Times New Roman" w:cs="Times New Roman"/>
        </w:rPr>
      </w:pPr>
    </w:p>
    <w:sectPr w:rsidR="002C2BF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4A" w:rsidRDefault="00D7614A">
      <w:pPr>
        <w:spacing w:line="240" w:lineRule="auto"/>
      </w:pPr>
      <w:r>
        <w:separator/>
      </w:r>
    </w:p>
  </w:endnote>
  <w:endnote w:type="continuationSeparator" w:id="0">
    <w:p w:rsidR="00D7614A" w:rsidRDefault="00D7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F6" w:rsidRDefault="002C2BF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F6" w:rsidRDefault="00752A9E">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D7614A">
      <w:rPr>
        <w:rFonts w:ascii="Times New Roman" w:hAnsi="Times New Roman" w:cs="Times New Roman"/>
      </w:rPr>
      <w:t xml:space="preserve">                                                             </w:t>
    </w:r>
    <w:r w:rsidR="00D7614A">
      <w:t xml:space="preserve">                                                                </w:t>
    </w:r>
    <w:r w:rsidR="00D7614A">
      <w:rPr>
        <w:rFonts w:ascii="Times New Roman" w:hAnsi="Times New Roman" w:cs="Times New Roman"/>
      </w:rPr>
      <w:t xml:space="preserve">Sayfa No: </w:t>
    </w:r>
    <w:r w:rsidR="00D7614A">
      <w:rPr>
        <w:rStyle w:val="SayfaNumaras"/>
        <w:rFonts w:ascii="Times New Roman" w:hAnsi="Times New Roman" w:cs="Times New Roman"/>
      </w:rPr>
      <w:fldChar w:fldCharType="begin"/>
    </w:r>
    <w:r w:rsidR="00D7614A">
      <w:rPr>
        <w:rStyle w:val="SayfaNumaras"/>
        <w:rFonts w:ascii="Times New Roman" w:hAnsi="Times New Roman" w:cs="Times New Roman"/>
      </w:rPr>
      <w:instrText xml:space="preserve"> PAGE </w:instrText>
    </w:r>
    <w:r w:rsidR="00D7614A">
      <w:rPr>
        <w:rStyle w:val="SayfaNumaras"/>
        <w:rFonts w:ascii="Times New Roman" w:hAnsi="Times New Roman" w:cs="Times New Roman"/>
      </w:rPr>
      <w:fldChar w:fldCharType="separate"/>
    </w:r>
    <w:r>
      <w:rPr>
        <w:rStyle w:val="SayfaNumaras"/>
        <w:rFonts w:ascii="Times New Roman" w:hAnsi="Times New Roman" w:cs="Times New Roman"/>
        <w:noProof/>
      </w:rPr>
      <w:t>1</w:t>
    </w:r>
    <w:r w:rsidR="00D7614A">
      <w:rPr>
        <w:rStyle w:val="SayfaNumaras"/>
        <w:rFonts w:ascii="Times New Roman" w:hAnsi="Times New Roman" w:cs="Times New Roman"/>
      </w:rPr>
      <w:fldChar w:fldCharType="end"/>
    </w:r>
    <w:r w:rsidR="00D7614A">
      <w:rPr>
        <w:rStyle w:val="SayfaNumaras"/>
        <w:rFonts w:ascii="Times New Roman" w:hAnsi="Times New Roman" w:cs="Times New Roman"/>
      </w:rPr>
      <w:t>/</w:t>
    </w:r>
    <w:r w:rsidR="00D7614A">
      <w:rPr>
        <w:rStyle w:val="SayfaNumaras"/>
        <w:rFonts w:ascii="Times New Roman" w:hAnsi="Times New Roman" w:cs="Times New Roman"/>
      </w:rPr>
      <w:fldChar w:fldCharType="begin"/>
    </w:r>
    <w:r w:rsidR="00D7614A">
      <w:rPr>
        <w:rStyle w:val="SayfaNumaras"/>
        <w:rFonts w:ascii="Times New Roman" w:hAnsi="Times New Roman" w:cs="Times New Roman"/>
      </w:rPr>
      <w:instrText xml:space="preserve"> NUMPAGES </w:instrText>
    </w:r>
    <w:r w:rsidR="00D7614A">
      <w:rPr>
        <w:rStyle w:val="SayfaNumaras"/>
        <w:rFonts w:ascii="Times New Roman" w:hAnsi="Times New Roman" w:cs="Times New Roman"/>
      </w:rPr>
      <w:fldChar w:fldCharType="separate"/>
    </w:r>
    <w:r>
      <w:rPr>
        <w:rStyle w:val="SayfaNumaras"/>
        <w:rFonts w:ascii="Times New Roman" w:hAnsi="Times New Roman" w:cs="Times New Roman"/>
        <w:noProof/>
      </w:rPr>
      <w:t>2</w:t>
    </w:r>
    <w:r w:rsidR="00D7614A">
      <w:rPr>
        <w:rStyle w:val="SayfaNumaras"/>
        <w:rFonts w:ascii="Times New Roman" w:hAnsi="Times New Roman" w:cs="Times New Roman"/>
      </w:rPr>
      <w:fldChar w:fldCharType="end"/>
    </w:r>
  </w:p>
  <w:p w:rsidR="002C2BF6" w:rsidRDefault="00D7614A">
    <w:pPr>
      <w:pStyle w:val="AltBilgi"/>
      <w:jc w:val="center"/>
      <w:rPr>
        <w:rFonts w:ascii="Times New Roman" w:hAnsi="Times New Roman" w:cs="Times New Roman"/>
        <w:color w:val="FF0000"/>
        <w:sz w:val="18"/>
        <w:szCs w:val="18"/>
      </w:rPr>
    </w:pPr>
    <w:r>
      <w:rPr>
        <w:rFonts w:ascii="Times New Roman" w:hAnsi="Times New Roman" w:cs="Times New Roman"/>
        <w:color w:val="FF0000"/>
        <w:sz w:val="18"/>
        <w:szCs w:val="18"/>
      </w:rPr>
      <w:t>Bu doküman elektronik doküman olup basılı halleri kontrolsüz kopya niteliğindedir.</w:t>
    </w:r>
  </w:p>
  <w:p w:rsidR="002C2BF6" w:rsidRDefault="002C2BF6">
    <w:pPr>
      <w:pStyle w:val="AltBilgi"/>
      <w:ind w:hanging="426"/>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F6" w:rsidRDefault="002C2B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4A" w:rsidRDefault="00D7614A">
      <w:pPr>
        <w:spacing w:after="0"/>
      </w:pPr>
      <w:r>
        <w:separator/>
      </w:r>
    </w:p>
  </w:footnote>
  <w:footnote w:type="continuationSeparator" w:id="0">
    <w:p w:rsidR="00D7614A" w:rsidRDefault="00D761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F6" w:rsidRDefault="002C2BF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4"/>
      <w:gridCol w:w="5425"/>
      <w:gridCol w:w="1600"/>
      <w:gridCol w:w="1499"/>
    </w:tblGrid>
    <w:tr w:rsidR="002C2BF6">
      <w:trPr>
        <w:cantSplit/>
        <w:trHeight w:val="300"/>
      </w:trPr>
      <w:tc>
        <w:tcPr>
          <w:tcW w:w="689" w:type="pct"/>
          <w:vMerge w:val="restart"/>
          <w:vAlign w:val="center"/>
        </w:tcPr>
        <w:p w:rsidR="002C2BF6" w:rsidRDefault="00D7614A">
          <w:pPr>
            <w:pStyle w:val="stBilgi"/>
            <w:jc w:val="center"/>
            <w:rPr>
              <w:rFonts w:ascii="Century Gothic" w:hAnsi="Century Gothic"/>
            </w:rPr>
          </w:pPr>
          <w:r>
            <w:rPr>
              <w:noProof/>
              <w:lang w:eastAsia="tr-TR"/>
            </w:rPr>
            <w:drawing>
              <wp:inline distT="0" distB="0" distL="114300" distR="114300">
                <wp:extent cx="819150" cy="845820"/>
                <wp:effectExtent l="0" t="0" r="0" b="11430"/>
                <wp:docPr id="1" name="Picture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Üniversite 2021 logo png"/>
                        <pic:cNvPicPr>
                          <a:picLocks noChangeAspect="1"/>
                        </pic:cNvPicPr>
                      </pic:nvPicPr>
                      <pic:blipFill>
                        <a:blip r:embed="rId1"/>
                        <a:stretch>
                          <a:fillRect/>
                        </a:stretch>
                      </pic:blipFill>
                      <pic:spPr>
                        <a:xfrm>
                          <a:off x="0" y="0"/>
                          <a:ext cx="819150" cy="845820"/>
                        </a:xfrm>
                        <a:prstGeom prst="rect">
                          <a:avLst/>
                        </a:prstGeom>
                        <a:noFill/>
                        <a:ln>
                          <a:noFill/>
                        </a:ln>
                      </pic:spPr>
                    </pic:pic>
                  </a:graphicData>
                </a:graphic>
              </wp:inline>
            </w:drawing>
          </w:r>
        </w:p>
      </w:tc>
      <w:tc>
        <w:tcPr>
          <w:tcW w:w="2742" w:type="pct"/>
          <w:vMerge w:val="restart"/>
          <w:vAlign w:val="center"/>
        </w:tcPr>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DİCLE ÜNİVERSİTESİ</w:t>
          </w:r>
        </w:p>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KÜTÜPHANE VE DOKÜMANTASYON DAİRE BAŞKANLIĞI </w:t>
          </w:r>
        </w:p>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TEKNİK HİZMETLER ŞUBE MÜDÜRLÜĞÜ</w:t>
          </w:r>
        </w:p>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BİLGİ TEKNOLOJİLERİ BİRİMİ </w:t>
          </w:r>
        </w:p>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ÖĞRETİM GÖREVLİSİ</w:t>
          </w:r>
        </w:p>
        <w:p w:rsidR="002C2BF6" w:rsidRDefault="00D7614A">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 GÖREV TANIMI</w:t>
          </w:r>
          <w:r>
            <w:rPr>
              <w:rFonts w:ascii="Tahoma" w:hAnsi="Tahoma" w:cs="Tahoma"/>
              <w:b/>
              <w:bCs/>
              <w:sz w:val="30"/>
              <w:szCs w:val="30"/>
            </w:rPr>
            <w:t xml:space="preserve"> </w:t>
          </w:r>
        </w:p>
      </w:tc>
      <w:tc>
        <w:tcPr>
          <w:tcW w:w="809"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sz w:val="18"/>
              <w:szCs w:val="18"/>
            </w:rPr>
            <w:t>Doküman Kodu</w:t>
          </w:r>
        </w:p>
      </w:tc>
      <w:tc>
        <w:tcPr>
          <w:tcW w:w="758"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b/>
              <w:bCs/>
              <w:sz w:val="18"/>
              <w:szCs w:val="18"/>
            </w:rPr>
            <w:t>KDD-GRV-057</w:t>
          </w:r>
        </w:p>
      </w:tc>
    </w:tr>
    <w:tr w:rsidR="002C2BF6">
      <w:trPr>
        <w:cantSplit/>
        <w:trHeight w:val="300"/>
      </w:trPr>
      <w:tc>
        <w:tcPr>
          <w:tcW w:w="689" w:type="pct"/>
          <w:vMerge/>
          <w:vAlign w:val="center"/>
        </w:tcPr>
        <w:p w:rsidR="002C2BF6" w:rsidRDefault="002C2BF6">
          <w:pPr>
            <w:rPr>
              <w:rFonts w:ascii="Century Gothic" w:hAnsi="Century Gothic"/>
            </w:rPr>
          </w:pPr>
        </w:p>
      </w:tc>
      <w:tc>
        <w:tcPr>
          <w:tcW w:w="2742" w:type="pct"/>
          <w:vMerge/>
          <w:vAlign w:val="center"/>
        </w:tcPr>
        <w:p w:rsidR="002C2BF6" w:rsidRDefault="002C2BF6">
          <w:pPr>
            <w:rPr>
              <w:rFonts w:ascii="Tahoma" w:hAnsi="Tahoma" w:cs="Tahoma"/>
              <w:b/>
              <w:bCs/>
              <w:sz w:val="40"/>
              <w:szCs w:val="40"/>
            </w:rPr>
          </w:pPr>
        </w:p>
      </w:tc>
      <w:tc>
        <w:tcPr>
          <w:tcW w:w="809"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sz w:val="18"/>
              <w:szCs w:val="18"/>
            </w:rPr>
            <w:t>Yürürlük Tarihi</w:t>
          </w:r>
        </w:p>
      </w:tc>
      <w:tc>
        <w:tcPr>
          <w:tcW w:w="758"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2C2BF6">
      <w:trPr>
        <w:cantSplit/>
        <w:trHeight w:val="300"/>
      </w:trPr>
      <w:tc>
        <w:tcPr>
          <w:tcW w:w="689" w:type="pct"/>
          <w:vMerge/>
          <w:vAlign w:val="center"/>
        </w:tcPr>
        <w:p w:rsidR="002C2BF6" w:rsidRDefault="002C2BF6">
          <w:pPr>
            <w:rPr>
              <w:rFonts w:ascii="Century Gothic" w:hAnsi="Century Gothic"/>
            </w:rPr>
          </w:pPr>
        </w:p>
      </w:tc>
      <w:tc>
        <w:tcPr>
          <w:tcW w:w="2742" w:type="pct"/>
          <w:vMerge/>
          <w:vAlign w:val="center"/>
        </w:tcPr>
        <w:p w:rsidR="002C2BF6" w:rsidRDefault="002C2BF6">
          <w:pPr>
            <w:rPr>
              <w:rFonts w:ascii="Tahoma" w:hAnsi="Tahoma" w:cs="Tahoma"/>
              <w:b/>
              <w:bCs/>
              <w:sz w:val="40"/>
              <w:szCs w:val="40"/>
            </w:rPr>
          </w:pPr>
        </w:p>
      </w:tc>
      <w:tc>
        <w:tcPr>
          <w:tcW w:w="809"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sz w:val="18"/>
              <w:szCs w:val="18"/>
            </w:rPr>
            <w:t>Revizyon Tarihi/No</w:t>
          </w:r>
        </w:p>
      </w:tc>
      <w:tc>
        <w:tcPr>
          <w:tcW w:w="758" w:type="pct"/>
          <w:vAlign w:val="center"/>
        </w:tcPr>
        <w:p w:rsidR="002C2BF6" w:rsidRDefault="00D81AFE">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2C2BF6">
      <w:trPr>
        <w:cantSplit/>
        <w:trHeight w:val="300"/>
      </w:trPr>
      <w:tc>
        <w:tcPr>
          <w:tcW w:w="689" w:type="pct"/>
          <w:vMerge/>
          <w:vAlign w:val="center"/>
        </w:tcPr>
        <w:p w:rsidR="002C2BF6" w:rsidRDefault="002C2BF6">
          <w:pPr>
            <w:rPr>
              <w:rFonts w:ascii="Century Gothic" w:hAnsi="Century Gothic"/>
            </w:rPr>
          </w:pPr>
        </w:p>
      </w:tc>
      <w:tc>
        <w:tcPr>
          <w:tcW w:w="2742" w:type="pct"/>
          <w:vMerge/>
          <w:vAlign w:val="center"/>
        </w:tcPr>
        <w:p w:rsidR="002C2BF6" w:rsidRDefault="002C2BF6">
          <w:pPr>
            <w:rPr>
              <w:rFonts w:ascii="Tahoma" w:hAnsi="Tahoma" w:cs="Tahoma"/>
              <w:b/>
              <w:bCs/>
              <w:sz w:val="40"/>
              <w:szCs w:val="40"/>
            </w:rPr>
          </w:pPr>
        </w:p>
      </w:tc>
      <w:tc>
        <w:tcPr>
          <w:tcW w:w="809"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sz w:val="18"/>
              <w:szCs w:val="18"/>
            </w:rPr>
            <w:t>Baskı No</w:t>
          </w:r>
        </w:p>
      </w:tc>
      <w:tc>
        <w:tcPr>
          <w:tcW w:w="758" w:type="pct"/>
          <w:vAlign w:val="center"/>
        </w:tcPr>
        <w:p w:rsidR="002C2BF6" w:rsidRDefault="00D7614A">
          <w:pPr>
            <w:pStyle w:val="stBilgi"/>
            <w:rPr>
              <w:rFonts w:ascii="Times New Roman" w:hAnsi="Times New Roman" w:cs="Times New Roman"/>
              <w:b/>
              <w:bCs/>
              <w:sz w:val="18"/>
              <w:szCs w:val="18"/>
            </w:rPr>
          </w:pPr>
          <w:r>
            <w:rPr>
              <w:rFonts w:ascii="Times New Roman" w:hAnsi="Times New Roman" w:cs="Times New Roman"/>
              <w:b/>
              <w:bCs/>
              <w:sz w:val="18"/>
              <w:szCs w:val="18"/>
            </w:rPr>
            <w:t>0</w:t>
          </w:r>
        </w:p>
      </w:tc>
    </w:tr>
  </w:tbl>
  <w:p w:rsidR="002C2BF6" w:rsidRDefault="002C2BF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F6" w:rsidRDefault="002C2BF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4BB4"/>
    <w:multiLevelType w:val="multilevel"/>
    <w:tmpl w:val="14774B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03423C"/>
    <w:multiLevelType w:val="multilevel"/>
    <w:tmpl w:val="24034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546274"/>
    <w:multiLevelType w:val="multilevel"/>
    <w:tmpl w:val="365462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26B4CA3"/>
    <w:multiLevelType w:val="multilevel"/>
    <w:tmpl w:val="426B4CA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A41F3B"/>
    <w:multiLevelType w:val="multilevel"/>
    <w:tmpl w:val="52A41F3B"/>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CA496C"/>
    <w:multiLevelType w:val="multilevel"/>
    <w:tmpl w:val="5DCA49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10FF"/>
    <w:rsid w:val="00017C48"/>
    <w:rsid w:val="00017FE8"/>
    <w:rsid w:val="000251AF"/>
    <w:rsid w:val="000463C2"/>
    <w:rsid w:val="000628D2"/>
    <w:rsid w:val="00082F6C"/>
    <w:rsid w:val="00084E58"/>
    <w:rsid w:val="0009131F"/>
    <w:rsid w:val="000A2141"/>
    <w:rsid w:val="000A7456"/>
    <w:rsid w:val="000C30AB"/>
    <w:rsid w:val="000C777D"/>
    <w:rsid w:val="000D6790"/>
    <w:rsid w:val="000E58F2"/>
    <w:rsid w:val="000F0C4A"/>
    <w:rsid w:val="001808C6"/>
    <w:rsid w:val="00187A69"/>
    <w:rsid w:val="001A1B0B"/>
    <w:rsid w:val="001C45D6"/>
    <w:rsid w:val="002305DB"/>
    <w:rsid w:val="002346A8"/>
    <w:rsid w:val="00235C8C"/>
    <w:rsid w:val="002B13D1"/>
    <w:rsid w:val="002C2BF6"/>
    <w:rsid w:val="002F01DE"/>
    <w:rsid w:val="002F2A17"/>
    <w:rsid w:val="002F63AA"/>
    <w:rsid w:val="00306749"/>
    <w:rsid w:val="00316078"/>
    <w:rsid w:val="00316EBF"/>
    <w:rsid w:val="00364921"/>
    <w:rsid w:val="00376976"/>
    <w:rsid w:val="003B286A"/>
    <w:rsid w:val="00405644"/>
    <w:rsid w:val="004423D5"/>
    <w:rsid w:val="00455A8D"/>
    <w:rsid w:val="004605B8"/>
    <w:rsid w:val="00465F86"/>
    <w:rsid w:val="00474DFB"/>
    <w:rsid w:val="00484680"/>
    <w:rsid w:val="004B5AE8"/>
    <w:rsid w:val="004C5513"/>
    <w:rsid w:val="00526957"/>
    <w:rsid w:val="00526A0F"/>
    <w:rsid w:val="0054782B"/>
    <w:rsid w:val="005A758A"/>
    <w:rsid w:val="005B0D4C"/>
    <w:rsid w:val="005B32F3"/>
    <w:rsid w:val="005F644E"/>
    <w:rsid w:val="00622CBF"/>
    <w:rsid w:val="00674B81"/>
    <w:rsid w:val="00686C05"/>
    <w:rsid w:val="006C3C17"/>
    <w:rsid w:val="006F14BE"/>
    <w:rsid w:val="00752A9E"/>
    <w:rsid w:val="00762837"/>
    <w:rsid w:val="007B2EDB"/>
    <w:rsid w:val="007D2B98"/>
    <w:rsid w:val="007E6F0A"/>
    <w:rsid w:val="00834D02"/>
    <w:rsid w:val="00840BF7"/>
    <w:rsid w:val="00860DB0"/>
    <w:rsid w:val="00870D9D"/>
    <w:rsid w:val="008A54F3"/>
    <w:rsid w:val="008C449B"/>
    <w:rsid w:val="00925FBD"/>
    <w:rsid w:val="00977020"/>
    <w:rsid w:val="009C3DAA"/>
    <w:rsid w:val="009E1D52"/>
    <w:rsid w:val="00A0008C"/>
    <w:rsid w:val="00A033F6"/>
    <w:rsid w:val="00A47451"/>
    <w:rsid w:val="00A64ED7"/>
    <w:rsid w:val="00AA0DE3"/>
    <w:rsid w:val="00AD033A"/>
    <w:rsid w:val="00AD14F5"/>
    <w:rsid w:val="00AD21F7"/>
    <w:rsid w:val="00B02924"/>
    <w:rsid w:val="00BD39E7"/>
    <w:rsid w:val="00BD5281"/>
    <w:rsid w:val="00BE14A8"/>
    <w:rsid w:val="00BE560F"/>
    <w:rsid w:val="00C33630"/>
    <w:rsid w:val="00C62396"/>
    <w:rsid w:val="00C82571"/>
    <w:rsid w:val="00CE540D"/>
    <w:rsid w:val="00D000F7"/>
    <w:rsid w:val="00D04C9B"/>
    <w:rsid w:val="00D4376A"/>
    <w:rsid w:val="00D7614A"/>
    <w:rsid w:val="00D81AFE"/>
    <w:rsid w:val="00DD4266"/>
    <w:rsid w:val="00E061E2"/>
    <w:rsid w:val="00E257F4"/>
    <w:rsid w:val="00E2748B"/>
    <w:rsid w:val="00E67A00"/>
    <w:rsid w:val="00EA0524"/>
    <w:rsid w:val="00EB0481"/>
    <w:rsid w:val="00FF1E9B"/>
    <w:rsid w:val="4EDD3A26"/>
    <w:rsid w:val="573A587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70CB"/>
  <w15:docId w15:val="{B89D1DB0-8A84-4EB8-BA1C-C17625D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nhideWhenUsed/>
    <w:pPr>
      <w:tabs>
        <w:tab w:val="center" w:pos="4536"/>
        <w:tab w:val="right" w:pos="9072"/>
      </w:tabs>
      <w:spacing w:after="0" w:line="240" w:lineRule="auto"/>
    </w:pPr>
  </w:style>
  <w:style w:type="paragraph" w:styleId="stBilgi">
    <w:name w:val="header"/>
    <w:basedOn w:val="Normal"/>
    <w:link w:val="stBilgiChar"/>
    <w:unhideWhenUsed/>
    <w:qFormat/>
    <w:pPr>
      <w:tabs>
        <w:tab w:val="center" w:pos="4536"/>
        <w:tab w:val="right" w:pos="9072"/>
      </w:tabs>
      <w:spacing w:after="0" w:line="240" w:lineRule="auto"/>
    </w:pPr>
  </w:style>
  <w:style w:type="character" w:styleId="SayfaNumaras">
    <w:name w:val="page number"/>
    <w:basedOn w:val="VarsaylanParagrafYazTipi"/>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qFormat/>
  </w:style>
  <w:style w:type="character" w:customStyle="1" w:styleId="AltBilgiChar">
    <w:name w:val="Alt Bilgi Char"/>
    <w:basedOn w:val="VarsaylanParagrafYazTipi"/>
    <w:link w:val="AltBilgi"/>
    <w:qFormat/>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4</cp:revision>
  <dcterms:created xsi:type="dcterms:W3CDTF">2021-12-29T11:53:00Z</dcterms:created>
  <dcterms:modified xsi:type="dcterms:W3CDTF">2022-04-06T07:19:00Z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36297E98DD0F47A3AFB3A141EC0172F0</vt:lpwstr>
  </property>
</Properties>
</file>