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9715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3262"/>
        <w:gridCol w:w="447"/>
        <w:gridCol w:w="6006"/>
      </w:tblGrid>
      <w:tr w:rsidR="00D4376A" w:rsidRPr="00C23377" w14:paraId="0337F3A0" w14:textId="77777777" w:rsidTr="003B2A34">
        <w:trPr>
          <w:trHeight w:val="353"/>
        </w:trPr>
        <w:tc>
          <w:tcPr>
            <w:tcW w:w="9715" w:type="dxa"/>
            <w:gridSpan w:val="3"/>
            <w:shd w:val="clear" w:color="auto" w:fill="D9D9D9" w:themeFill="background1" w:themeFillShade="D9"/>
            <w:vAlign w:val="center"/>
          </w:tcPr>
          <w:p w14:paraId="454BACFB" w14:textId="77777777" w:rsidR="00D4376A" w:rsidRPr="00C23377" w:rsidRDefault="00D4376A" w:rsidP="002F2A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 TANIMI FORMU</w:t>
            </w:r>
          </w:p>
        </w:tc>
      </w:tr>
      <w:tr w:rsidR="00D4376A" w:rsidRPr="00C23377" w14:paraId="4C764358" w14:textId="77777777" w:rsidTr="003B2A34">
        <w:tc>
          <w:tcPr>
            <w:tcW w:w="3262" w:type="dxa"/>
          </w:tcPr>
          <w:p w14:paraId="1489FDD2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BİRİMİ / ALT BİRİMİ</w:t>
            </w:r>
          </w:p>
        </w:tc>
        <w:tc>
          <w:tcPr>
            <w:tcW w:w="6453" w:type="dxa"/>
            <w:gridSpan w:val="2"/>
          </w:tcPr>
          <w:p w14:paraId="0CDB19B7" w14:textId="77777777" w:rsidR="00D4376A" w:rsidRPr="00C23377" w:rsidRDefault="00857550" w:rsidP="009E0A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Ögrenci İşleri Daire Başkanlığı</w:t>
            </w:r>
          </w:p>
        </w:tc>
      </w:tr>
      <w:tr w:rsidR="00D4376A" w:rsidRPr="00C23377" w14:paraId="4906D364" w14:textId="77777777" w:rsidTr="003B2A34">
        <w:tc>
          <w:tcPr>
            <w:tcW w:w="3262" w:type="dxa"/>
          </w:tcPr>
          <w:p w14:paraId="700253D8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STATÜSÜ</w:t>
            </w:r>
          </w:p>
        </w:tc>
        <w:tc>
          <w:tcPr>
            <w:tcW w:w="6453" w:type="dxa"/>
            <w:gridSpan w:val="2"/>
          </w:tcPr>
          <w:p w14:paraId="24576D3F" w14:textId="77777777" w:rsidR="00D4376A" w:rsidRPr="00C23377" w:rsidRDefault="00054B87" w:rsidP="00716C1E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 xml:space="preserve">[ </w:t>
            </w:r>
            <w:r w:rsidR="004C48B7" w:rsidRPr="00C23377">
              <w:rPr>
                <w:rFonts w:ascii="Times New Roman" w:hAnsi="Times New Roman" w:cs="Times New Roman"/>
              </w:rPr>
              <w:t>X</w:t>
            </w:r>
            <w:r w:rsidR="00187A69" w:rsidRPr="00C23377">
              <w:rPr>
                <w:rFonts w:ascii="Times New Roman" w:hAnsi="Times New Roman" w:cs="Times New Roman"/>
              </w:rPr>
              <w:t xml:space="preserve"> ] </w:t>
            </w:r>
            <w:r w:rsidR="00716C1E">
              <w:rPr>
                <w:rFonts w:ascii="Times New Roman" w:hAnsi="Times New Roman" w:cs="Times New Roman"/>
              </w:rPr>
              <w:t xml:space="preserve">Memur                         </w:t>
            </w:r>
            <w:r w:rsidR="00D04C9B" w:rsidRPr="00C23377">
              <w:rPr>
                <w:rFonts w:ascii="Times New Roman" w:hAnsi="Times New Roman" w:cs="Times New Roman"/>
              </w:rPr>
              <w:t xml:space="preserve">[ </w:t>
            </w:r>
            <w:r w:rsidR="00F23F68">
              <w:rPr>
                <w:rFonts w:ascii="Times New Roman" w:hAnsi="Times New Roman" w:cs="Times New Roman"/>
              </w:rPr>
              <w:t xml:space="preserve"> </w:t>
            </w:r>
            <w:r w:rsidR="00D04C9B" w:rsidRPr="00C23377">
              <w:rPr>
                <w:rFonts w:ascii="Times New Roman" w:hAnsi="Times New Roman" w:cs="Times New Roman"/>
              </w:rPr>
              <w:t>] S</w:t>
            </w:r>
            <w:r w:rsidR="00187A69" w:rsidRPr="00C23377">
              <w:rPr>
                <w:rFonts w:ascii="Times New Roman" w:hAnsi="Times New Roman" w:cs="Times New Roman"/>
              </w:rPr>
              <w:t>özleşmeli Personel</w:t>
            </w:r>
            <w:r w:rsidR="00452FB2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D4376A" w:rsidRPr="00C23377" w14:paraId="408AB208" w14:textId="77777777" w:rsidTr="003B2A34">
        <w:tc>
          <w:tcPr>
            <w:tcW w:w="3262" w:type="dxa"/>
          </w:tcPr>
          <w:p w14:paraId="25E88470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UNVANI</w:t>
            </w:r>
          </w:p>
        </w:tc>
        <w:tc>
          <w:tcPr>
            <w:tcW w:w="6453" w:type="dxa"/>
            <w:gridSpan w:val="2"/>
          </w:tcPr>
          <w:p w14:paraId="642D7FBF" w14:textId="77777777" w:rsidR="00D4376A" w:rsidRPr="00C23377" w:rsidRDefault="008575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Daire Başkanı</w:t>
            </w:r>
          </w:p>
        </w:tc>
      </w:tr>
      <w:tr w:rsidR="00D4376A" w:rsidRPr="00C23377" w14:paraId="1E7CC3BE" w14:textId="77777777" w:rsidTr="003B2A34">
        <w:tc>
          <w:tcPr>
            <w:tcW w:w="3262" w:type="dxa"/>
          </w:tcPr>
          <w:p w14:paraId="23DCA91C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6453" w:type="dxa"/>
            <w:gridSpan w:val="2"/>
          </w:tcPr>
          <w:p w14:paraId="63506698" w14:textId="77777777" w:rsidR="00D4376A" w:rsidRPr="00C23377" w:rsidRDefault="008575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Daire Başkanı</w:t>
            </w:r>
          </w:p>
        </w:tc>
      </w:tr>
      <w:tr w:rsidR="00D4376A" w:rsidRPr="00C23377" w14:paraId="6303D6DB" w14:textId="77777777" w:rsidTr="003B2A34">
        <w:tc>
          <w:tcPr>
            <w:tcW w:w="3262" w:type="dxa"/>
          </w:tcPr>
          <w:p w14:paraId="336E006E" w14:textId="77777777" w:rsidR="00D4376A" w:rsidRPr="00C23377" w:rsidRDefault="00D4376A" w:rsidP="00475E07">
            <w:pPr>
              <w:tabs>
                <w:tab w:val="center" w:pos="1523"/>
              </w:tabs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SINIFI</w:t>
            </w:r>
            <w:r w:rsidR="00475E07" w:rsidRPr="00C23377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6453" w:type="dxa"/>
            <w:gridSpan w:val="2"/>
          </w:tcPr>
          <w:p w14:paraId="1E133C7A" w14:textId="77777777" w:rsidR="00D4376A" w:rsidRPr="00C23377" w:rsidRDefault="00716C1E">
            <w:pPr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Genel İdare Hizmetleri</w:t>
            </w:r>
          </w:p>
        </w:tc>
      </w:tr>
      <w:tr w:rsidR="00D4376A" w:rsidRPr="00C23377" w14:paraId="0D667B58" w14:textId="77777777" w:rsidTr="003B2A34">
        <w:tc>
          <w:tcPr>
            <w:tcW w:w="3262" w:type="dxa"/>
          </w:tcPr>
          <w:p w14:paraId="255674CA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6453" w:type="dxa"/>
            <w:gridSpan w:val="2"/>
          </w:tcPr>
          <w:p w14:paraId="00CB2C13" w14:textId="77777777" w:rsidR="00D4376A" w:rsidRPr="00C23377" w:rsidRDefault="00D4376A">
            <w:pPr>
              <w:rPr>
                <w:rFonts w:ascii="Times New Roman" w:hAnsi="Times New Roman" w:cs="Times New Roman"/>
              </w:rPr>
            </w:pPr>
          </w:p>
        </w:tc>
      </w:tr>
      <w:tr w:rsidR="00D4376A" w:rsidRPr="00C23377" w14:paraId="6B87665C" w14:textId="77777777" w:rsidTr="003B2A34">
        <w:tc>
          <w:tcPr>
            <w:tcW w:w="3262" w:type="dxa"/>
          </w:tcPr>
          <w:p w14:paraId="2F96996A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ÜST YÖNETİCİSİ</w:t>
            </w:r>
          </w:p>
        </w:tc>
        <w:tc>
          <w:tcPr>
            <w:tcW w:w="6453" w:type="dxa"/>
            <w:gridSpan w:val="2"/>
          </w:tcPr>
          <w:p w14:paraId="3F88508F" w14:textId="77777777" w:rsidR="00D4376A" w:rsidRPr="00C23377" w:rsidRDefault="004C48B7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Rektör</w:t>
            </w:r>
          </w:p>
        </w:tc>
      </w:tr>
      <w:tr w:rsidR="00D4376A" w:rsidRPr="00C23377" w14:paraId="0A433CC8" w14:textId="77777777" w:rsidTr="003B2A34">
        <w:tc>
          <w:tcPr>
            <w:tcW w:w="3262" w:type="dxa"/>
            <w:vAlign w:val="center"/>
          </w:tcPr>
          <w:p w14:paraId="446EC8DD" w14:textId="77777777" w:rsidR="00D4376A" w:rsidRPr="00C23377" w:rsidRDefault="00D4376A" w:rsidP="00187A69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BAĞLI BULUNDUĞU YÖNETİCİ / YÖNETİCİLER</w:t>
            </w:r>
          </w:p>
        </w:tc>
        <w:tc>
          <w:tcPr>
            <w:tcW w:w="6453" w:type="dxa"/>
            <w:gridSpan w:val="2"/>
            <w:vAlign w:val="center"/>
          </w:tcPr>
          <w:p w14:paraId="691CA06C" w14:textId="77777777" w:rsidR="00D4376A" w:rsidRPr="00C23377" w:rsidRDefault="00857550" w:rsidP="008575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Genel Sekreter, Rektör Yardımcısı, Rektör</w:t>
            </w:r>
          </w:p>
        </w:tc>
      </w:tr>
      <w:tr w:rsidR="00D4376A" w:rsidRPr="00C23377" w14:paraId="23A3464D" w14:textId="77777777" w:rsidTr="003B2A34">
        <w:tc>
          <w:tcPr>
            <w:tcW w:w="3262" w:type="dxa"/>
          </w:tcPr>
          <w:p w14:paraId="507F8D90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ASTLARI</w:t>
            </w:r>
          </w:p>
        </w:tc>
        <w:tc>
          <w:tcPr>
            <w:tcW w:w="6453" w:type="dxa"/>
            <w:gridSpan w:val="2"/>
          </w:tcPr>
          <w:p w14:paraId="48669D09" w14:textId="77777777" w:rsidR="00D4376A" w:rsidRPr="00C23377" w:rsidRDefault="008575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Daire Başkanlığı Personeli</w:t>
            </w:r>
          </w:p>
        </w:tc>
      </w:tr>
      <w:tr w:rsidR="00D4376A" w:rsidRPr="00C23377" w14:paraId="4EABABFD" w14:textId="77777777" w:rsidTr="003B2A34">
        <w:tc>
          <w:tcPr>
            <w:tcW w:w="9715" w:type="dxa"/>
            <w:gridSpan w:val="3"/>
          </w:tcPr>
          <w:p w14:paraId="49CCBE41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A.GÖREV / İŞLERE İLİŞKİN BİLGİLER</w:t>
            </w:r>
          </w:p>
        </w:tc>
      </w:tr>
      <w:tr w:rsidR="00D4376A" w:rsidRPr="00C23377" w14:paraId="28FAB634" w14:textId="77777777" w:rsidTr="003B2A34">
        <w:tc>
          <w:tcPr>
            <w:tcW w:w="9715" w:type="dxa"/>
            <w:gridSpan w:val="3"/>
          </w:tcPr>
          <w:p w14:paraId="2AF1E3BA" w14:textId="77777777" w:rsidR="00D4376A" w:rsidRPr="003B2A34" w:rsidRDefault="00D4376A" w:rsidP="003B2A34">
            <w:pPr>
              <w:pStyle w:val="ListeParagraf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</w:rPr>
            </w:pPr>
            <w:r w:rsidRPr="003B2A34">
              <w:rPr>
                <w:rFonts w:ascii="Times New Roman" w:hAnsi="Times New Roman" w:cs="Times New Roman"/>
                <w:b/>
              </w:rPr>
              <w:t>GÖREV / İŞİN KISA TANIMI</w:t>
            </w:r>
          </w:p>
          <w:p w14:paraId="1CBA0FBE" w14:textId="77777777" w:rsidR="00054B87" w:rsidRPr="00857550" w:rsidRDefault="00857550" w:rsidP="003B2A34">
            <w:pPr>
              <w:ind w:left="708"/>
              <w:jc w:val="both"/>
              <w:rPr>
                <w:rFonts w:ascii="Times New Roman" w:hAnsi="Times New Roman" w:cs="Times New Roman"/>
              </w:rPr>
            </w:pPr>
            <w:r w:rsidRPr="00857550">
              <w:rPr>
                <w:rFonts w:ascii="Times New Roman" w:hAnsi="Times New Roman" w:cs="Times New Roman"/>
              </w:rPr>
              <w:t>İlgili</w:t>
            </w:r>
            <w:r w:rsidR="003B2A34">
              <w:rPr>
                <w:rFonts w:ascii="Times New Roman" w:hAnsi="Times New Roman" w:cs="Times New Roman"/>
              </w:rPr>
              <w:t xml:space="preserve"> </w:t>
            </w:r>
            <w:r w:rsidRPr="00857550">
              <w:rPr>
                <w:rFonts w:ascii="Times New Roman" w:hAnsi="Times New Roman" w:cs="Times New Roman"/>
              </w:rPr>
              <w:t>Mevzuat çerçevesinde, Üniversitenin tüm birimlerindeki öğrencilere ilişkin iş ve işlemlerin yapılması ve Üniversitenin tüm birimlerine öğrenci işleri konusunda destek verilmesi.</w:t>
            </w:r>
          </w:p>
        </w:tc>
      </w:tr>
      <w:tr w:rsidR="00D4376A" w:rsidRPr="00C23377" w14:paraId="4D7D249A" w14:textId="77777777" w:rsidTr="003B2A34">
        <w:tc>
          <w:tcPr>
            <w:tcW w:w="9715" w:type="dxa"/>
            <w:gridSpan w:val="3"/>
          </w:tcPr>
          <w:p w14:paraId="352CBBFD" w14:textId="77777777" w:rsidR="003B2A34" w:rsidRDefault="003B2A34" w:rsidP="003B2A34">
            <w:pPr>
              <w:rPr>
                <w:rFonts w:ascii="Times New Roman" w:hAnsi="Times New Roman" w:cs="Times New Roman"/>
                <w:b/>
              </w:rPr>
            </w:pPr>
          </w:p>
          <w:p w14:paraId="10349D3F" w14:textId="77777777" w:rsidR="00D4376A" w:rsidRPr="003B2A34" w:rsidRDefault="00D4376A" w:rsidP="003B2A34">
            <w:pPr>
              <w:pStyle w:val="ListeParagraf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</w:rPr>
            </w:pPr>
            <w:r w:rsidRPr="003B2A34">
              <w:rPr>
                <w:rFonts w:ascii="Times New Roman" w:hAnsi="Times New Roman" w:cs="Times New Roman"/>
                <w:b/>
              </w:rPr>
              <w:t>GÖREV/İŞ YETKİ VE SORUMLULUKLAR</w:t>
            </w:r>
          </w:p>
          <w:p w14:paraId="4D81468A" w14:textId="77777777" w:rsidR="00857550" w:rsidRPr="00857550" w:rsidRDefault="00857550" w:rsidP="003B2A34">
            <w:pPr>
              <w:pStyle w:val="ListeParagraf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106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57550">
              <w:rPr>
                <w:rFonts w:ascii="Times New Roman" w:hAnsi="Times New Roman" w:cs="Times New Roman"/>
                <w:color w:val="000000"/>
              </w:rPr>
              <w:t>Yönetim fonksiyonlarını (Planlama, Örgütleme, Yöneltme, Koordinasyon, Karar Verme ve Denetim)</w:t>
            </w:r>
          </w:p>
          <w:p w14:paraId="737BEF00" w14:textId="77777777" w:rsidR="00857550" w:rsidRPr="00857550" w:rsidRDefault="00857550" w:rsidP="003B2A34">
            <w:pPr>
              <w:pStyle w:val="ListeParagraf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1068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57550">
              <w:rPr>
                <w:rFonts w:ascii="Times New Roman" w:hAnsi="Times New Roman" w:cs="Times New Roman"/>
                <w:color w:val="000000"/>
              </w:rPr>
              <w:t>kullanarak</w:t>
            </w:r>
            <w:proofErr w:type="gramEnd"/>
            <w:r w:rsidRPr="00857550">
              <w:rPr>
                <w:rFonts w:ascii="Times New Roman" w:hAnsi="Times New Roman" w:cs="Times New Roman"/>
                <w:color w:val="000000"/>
              </w:rPr>
              <w:t>, birimin etkin ve uyumlu bir biçimde çalışmasını sağlamak.</w:t>
            </w:r>
          </w:p>
          <w:p w14:paraId="748CCF27" w14:textId="77777777" w:rsidR="00857550" w:rsidRPr="00857550" w:rsidRDefault="00857550" w:rsidP="003B2A34">
            <w:pPr>
              <w:pStyle w:val="ListeParagraf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106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57550">
              <w:rPr>
                <w:rFonts w:ascii="Times New Roman" w:hAnsi="Times New Roman" w:cs="Times New Roman"/>
                <w:color w:val="000000"/>
              </w:rPr>
              <w:t>Başkanlığın teşkilat, görev, yetki ve sorumlulukları ile çalışma usul ve esaslarını düzenlemek.</w:t>
            </w:r>
          </w:p>
          <w:p w14:paraId="58F40A9F" w14:textId="77777777" w:rsidR="00857550" w:rsidRPr="00857550" w:rsidRDefault="00857550" w:rsidP="003B2A34">
            <w:pPr>
              <w:pStyle w:val="ListeParagraf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106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57550">
              <w:rPr>
                <w:rFonts w:ascii="Times New Roman" w:hAnsi="Times New Roman" w:cs="Times New Roman"/>
                <w:color w:val="000000"/>
              </w:rPr>
              <w:t>Birim personelinin iş analizine uygun çalıştırılmasını sağlamak ve iş analizinde gerekli olan</w:t>
            </w:r>
          </w:p>
          <w:p w14:paraId="25484E8E" w14:textId="77777777" w:rsidR="00857550" w:rsidRPr="00857550" w:rsidRDefault="00857550" w:rsidP="003B2A34">
            <w:pPr>
              <w:pStyle w:val="ListeParagraf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1068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57550">
              <w:rPr>
                <w:rFonts w:ascii="Times New Roman" w:hAnsi="Times New Roman" w:cs="Times New Roman"/>
                <w:color w:val="000000"/>
              </w:rPr>
              <w:t>güncellemeleri</w:t>
            </w:r>
            <w:proofErr w:type="gramEnd"/>
            <w:r w:rsidRPr="00857550">
              <w:rPr>
                <w:rFonts w:ascii="Times New Roman" w:hAnsi="Times New Roman" w:cs="Times New Roman"/>
                <w:color w:val="000000"/>
              </w:rPr>
              <w:t xml:space="preserve"> 6 ayda bir yapmak/gözden geçirmek.</w:t>
            </w:r>
          </w:p>
          <w:p w14:paraId="61FA5A6D" w14:textId="77777777" w:rsidR="00857550" w:rsidRPr="00857550" w:rsidRDefault="00857550" w:rsidP="003B2A34">
            <w:pPr>
              <w:pStyle w:val="ListeParagraf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106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57550">
              <w:rPr>
                <w:rFonts w:ascii="Times New Roman" w:hAnsi="Times New Roman" w:cs="Times New Roman"/>
                <w:color w:val="000000"/>
              </w:rPr>
              <w:t>Başkanlığın Üniversitenin diğer birimleriyle gerektiğinde işbirliği ve koordinasyon içinde çalışmasını</w:t>
            </w:r>
          </w:p>
          <w:p w14:paraId="5C6BF451" w14:textId="77777777" w:rsidR="00857550" w:rsidRPr="00857550" w:rsidRDefault="00857550" w:rsidP="003B2A34">
            <w:pPr>
              <w:pStyle w:val="ListeParagraf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1068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57550">
              <w:rPr>
                <w:rFonts w:ascii="Times New Roman" w:hAnsi="Times New Roman" w:cs="Times New Roman"/>
                <w:color w:val="000000"/>
              </w:rPr>
              <w:t>sağlamak</w:t>
            </w:r>
            <w:proofErr w:type="gramEnd"/>
            <w:r w:rsidRPr="00857550">
              <w:rPr>
                <w:rFonts w:ascii="Times New Roman" w:hAnsi="Times New Roman" w:cs="Times New Roman"/>
                <w:color w:val="000000"/>
              </w:rPr>
              <w:t>.</w:t>
            </w:r>
          </w:p>
          <w:p w14:paraId="3488B6C5" w14:textId="77777777" w:rsidR="00857550" w:rsidRPr="00857550" w:rsidRDefault="00857550" w:rsidP="003B2A34">
            <w:pPr>
              <w:pStyle w:val="ListeParagraf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106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57550">
              <w:rPr>
                <w:rFonts w:ascii="Times New Roman" w:hAnsi="Times New Roman" w:cs="Times New Roman"/>
                <w:color w:val="000000"/>
              </w:rPr>
              <w:t>Kanunlar ve yetkiler çerçevesinde birimde prosedür ve talimatların uygulanmasını sağlamak.</w:t>
            </w:r>
          </w:p>
          <w:p w14:paraId="7BD87A41" w14:textId="77777777" w:rsidR="00857550" w:rsidRPr="00857550" w:rsidRDefault="00857550" w:rsidP="003B2A34">
            <w:pPr>
              <w:pStyle w:val="ListeParagraf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106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57550">
              <w:rPr>
                <w:rFonts w:ascii="Times New Roman" w:hAnsi="Times New Roman" w:cs="Times New Roman"/>
                <w:color w:val="000000"/>
              </w:rPr>
              <w:t>Üniversitenin stratejik planına uygun birim stratejik planını hazırlamak; stratejik planla ilgili gerekli iş</w:t>
            </w:r>
          </w:p>
          <w:p w14:paraId="3AD715E3" w14:textId="77777777" w:rsidR="00857550" w:rsidRPr="00857550" w:rsidRDefault="00857550" w:rsidP="003B2A34">
            <w:pPr>
              <w:pStyle w:val="ListeParagraf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1068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57550">
              <w:rPr>
                <w:rFonts w:ascii="Times New Roman" w:hAnsi="Times New Roman" w:cs="Times New Roman"/>
                <w:color w:val="000000"/>
              </w:rPr>
              <w:t>ve</w:t>
            </w:r>
            <w:proofErr w:type="gramEnd"/>
            <w:r w:rsidRPr="00857550">
              <w:rPr>
                <w:rFonts w:ascii="Times New Roman" w:hAnsi="Times New Roman" w:cs="Times New Roman"/>
                <w:color w:val="000000"/>
              </w:rPr>
              <w:t xml:space="preserve"> işlemlerin yapılmasını sağlamak.</w:t>
            </w:r>
          </w:p>
          <w:p w14:paraId="686F6C1F" w14:textId="77777777" w:rsidR="00857550" w:rsidRPr="00857550" w:rsidRDefault="00857550" w:rsidP="003B2A34">
            <w:pPr>
              <w:pStyle w:val="ListeParagraf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106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57550">
              <w:rPr>
                <w:rFonts w:ascii="Times New Roman" w:hAnsi="Times New Roman" w:cs="Times New Roman"/>
                <w:color w:val="000000"/>
              </w:rPr>
              <w:t>Birimin yıllık performans programına ilişkin istatistiki bilgilerin ve yıllık faaliyet raporlarının</w:t>
            </w:r>
          </w:p>
          <w:p w14:paraId="1593C61E" w14:textId="77777777" w:rsidR="00857550" w:rsidRPr="00857550" w:rsidRDefault="00857550" w:rsidP="003B2A34">
            <w:pPr>
              <w:pStyle w:val="ListeParagraf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1068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57550">
              <w:rPr>
                <w:rFonts w:ascii="Times New Roman" w:hAnsi="Times New Roman" w:cs="Times New Roman"/>
                <w:color w:val="000000"/>
              </w:rPr>
              <w:t>hazırlanarak</w:t>
            </w:r>
            <w:proofErr w:type="gramEnd"/>
            <w:r w:rsidRPr="00857550">
              <w:rPr>
                <w:rFonts w:ascii="Times New Roman" w:hAnsi="Times New Roman" w:cs="Times New Roman"/>
                <w:color w:val="000000"/>
              </w:rPr>
              <w:t xml:space="preserve"> ilgili yerlere bildirilmesini sağlamak.</w:t>
            </w:r>
          </w:p>
          <w:p w14:paraId="6124331B" w14:textId="77777777" w:rsidR="00857550" w:rsidRPr="00857550" w:rsidRDefault="00857550" w:rsidP="003B2A34">
            <w:pPr>
              <w:pStyle w:val="ListeParagraf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106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57550">
              <w:rPr>
                <w:rFonts w:ascii="Times New Roman" w:hAnsi="Times New Roman" w:cs="Times New Roman"/>
                <w:color w:val="000000"/>
              </w:rPr>
              <w:t>Daire Başkanlığı personelini denetlemek ve çalışma konularında direktif vermek.</w:t>
            </w:r>
          </w:p>
          <w:p w14:paraId="44C97437" w14:textId="77777777" w:rsidR="00857550" w:rsidRPr="00857550" w:rsidRDefault="00857550" w:rsidP="003B2A34">
            <w:pPr>
              <w:pStyle w:val="ListeParagraf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106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57550">
              <w:rPr>
                <w:rFonts w:ascii="Times New Roman" w:hAnsi="Times New Roman" w:cs="Times New Roman"/>
                <w:color w:val="000000"/>
              </w:rPr>
              <w:t>Daire Başkanlığının çalışmaları konusunda amirlerine bilgi vermek.</w:t>
            </w:r>
          </w:p>
          <w:p w14:paraId="7F7C40E9" w14:textId="77777777" w:rsidR="00857550" w:rsidRPr="00857550" w:rsidRDefault="00857550" w:rsidP="003B2A34">
            <w:pPr>
              <w:pStyle w:val="ListeParagraf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106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57550">
              <w:rPr>
                <w:rFonts w:ascii="Times New Roman" w:hAnsi="Times New Roman" w:cs="Times New Roman"/>
                <w:color w:val="000000"/>
              </w:rPr>
              <w:t>Daire Başkanlığı personelinin işi ile ilgili kurs, eğitim vb.</w:t>
            </w:r>
            <w:r w:rsidR="003B2A3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7550">
              <w:rPr>
                <w:rFonts w:ascii="Times New Roman" w:hAnsi="Times New Roman" w:cs="Times New Roman"/>
                <w:color w:val="000000"/>
              </w:rPr>
              <w:t>katılımını sağlamak.</w:t>
            </w:r>
          </w:p>
          <w:p w14:paraId="5CD3302A" w14:textId="77777777" w:rsidR="00857550" w:rsidRPr="00857550" w:rsidRDefault="00857550" w:rsidP="003B2A34">
            <w:pPr>
              <w:pStyle w:val="ListeParagraf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106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57550">
              <w:rPr>
                <w:rFonts w:ascii="Times New Roman" w:hAnsi="Times New Roman" w:cs="Times New Roman"/>
                <w:color w:val="000000"/>
              </w:rPr>
              <w:t>Daire Başkanlığının hizmetlerinin etkili, verimli ve süratli bir şekilde sunulmasını sağlamak.</w:t>
            </w:r>
          </w:p>
          <w:p w14:paraId="2CEBAF79" w14:textId="77777777" w:rsidR="00857550" w:rsidRPr="00857550" w:rsidRDefault="00857550" w:rsidP="003B2A34">
            <w:pPr>
              <w:pStyle w:val="ListeParagraf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106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57550">
              <w:rPr>
                <w:rFonts w:ascii="Times New Roman" w:hAnsi="Times New Roman" w:cs="Times New Roman"/>
                <w:color w:val="000000"/>
              </w:rPr>
              <w:t>Daire Başkanlığına havale edilen iş ve evrakların astlara havalesini yapmak ve gereğini sağlamak;</w:t>
            </w:r>
          </w:p>
          <w:p w14:paraId="68B7843B" w14:textId="77777777" w:rsidR="00857550" w:rsidRPr="00857550" w:rsidRDefault="00857550" w:rsidP="003B2A34">
            <w:pPr>
              <w:pStyle w:val="ListeParagraf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1068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57550">
              <w:rPr>
                <w:rFonts w:ascii="Times New Roman" w:hAnsi="Times New Roman" w:cs="Times New Roman"/>
                <w:color w:val="000000"/>
              </w:rPr>
              <w:t>cevap</w:t>
            </w:r>
            <w:proofErr w:type="gramEnd"/>
            <w:r w:rsidRPr="00857550">
              <w:rPr>
                <w:rFonts w:ascii="Times New Roman" w:hAnsi="Times New Roman" w:cs="Times New Roman"/>
                <w:color w:val="000000"/>
              </w:rPr>
              <w:t xml:space="preserve"> yazılarının hazırlanmasını, günlük işlerin imza takibinin yapılmasını ve sonuçlandırılmasını</w:t>
            </w:r>
          </w:p>
          <w:p w14:paraId="6358AC04" w14:textId="77777777" w:rsidR="00857550" w:rsidRPr="00857550" w:rsidRDefault="00857550" w:rsidP="003B2A34">
            <w:pPr>
              <w:pStyle w:val="ListeParagraf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1068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57550">
              <w:rPr>
                <w:rFonts w:ascii="Times New Roman" w:hAnsi="Times New Roman" w:cs="Times New Roman"/>
                <w:color w:val="000000"/>
              </w:rPr>
              <w:t>sağlamak</w:t>
            </w:r>
            <w:proofErr w:type="gramEnd"/>
            <w:r w:rsidRPr="00857550">
              <w:rPr>
                <w:rFonts w:ascii="Times New Roman" w:hAnsi="Times New Roman" w:cs="Times New Roman"/>
                <w:color w:val="000000"/>
              </w:rPr>
              <w:t>.</w:t>
            </w:r>
          </w:p>
          <w:p w14:paraId="5BCBF476" w14:textId="77777777" w:rsidR="00857550" w:rsidRPr="00857550" w:rsidRDefault="00857550" w:rsidP="003B2A34">
            <w:pPr>
              <w:pStyle w:val="ListeParagraf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106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57550">
              <w:rPr>
                <w:rFonts w:ascii="Times New Roman" w:hAnsi="Times New Roman" w:cs="Times New Roman"/>
                <w:color w:val="000000"/>
              </w:rPr>
              <w:t>Daire Başkanlığının faaliyetlerini ilgilendiren mevzuatı sürekli takip etmek.</w:t>
            </w:r>
          </w:p>
          <w:p w14:paraId="3A6E38FF" w14:textId="77777777" w:rsidR="00857550" w:rsidRPr="00857550" w:rsidRDefault="00857550" w:rsidP="003B2A34">
            <w:pPr>
              <w:pStyle w:val="ListeParagraf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106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57550">
              <w:rPr>
                <w:rFonts w:ascii="Times New Roman" w:hAnsi="Times New Roman" w:cs="Times New Roman"/>
                <w:color w:val="000000"/>
              </w:rPr>
              <w:t>Daire Başkanlığına bağlı birimler arasında koordinasyonu sağlamak, birimlerin işbirliği ve uyum</w:t>
            </w:r>
          </w:p>
          <w:p w14:paraId="318D5838" w14:textId="77777777" w:rsidR="00857550" w:rsidRPr="00857550" w:rsidRDefault="00857550" w:rsidP="003B2A34">
            <w:pPr>
              <w:pStyle w:val="ListeParagraf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1068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57550">
              <w:rPr>
                <w:rFonts w:ascii="Times New Roman" w:hAnsi="Times New Roman" w:cs="Times New Roman"/>
                <w:color w:val="000000"/>
              </w:rPr>
              <w:t>içerisinde</w:t>
            </w:r>
            <w:proofErr w:type="gramEnd"/>
            <w:r w:rsidRPr="00857550">
              <w:rPr>
                <w:rFonts w:ascii="Times New Roman" w:hAnsi="Times New Roman" w:cs="Times New Roman"/>
                <w:color w:val="000000"/>
              </w:rPr>
              <w:t xml:space="preserve"> çalışmasını temin etmek, toplantılar yapmak ve ortaya çıkan sorunları çözmek.</w:t>
            </w:r>
          </w:p>
          <w:p w14:paraId="167E1E0F" w14:textId="77777777" w:rsidR="00857550" w:rsidRPr="00857550" w:rsidRDefault="00857550" w:rsidP="003B2A34">
            <w:pPr>
              <w:pStyle w:val="ListeParagraf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106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57550">
              <w:rPr>
                <w:rFonts w:ascii="Times New Roman" w:hAnsi="Times New Roman" w:cs="Times New Roman"/>
                <w:color w:val="000000"/>
              </w:rPr>
              <w:t>Daire Başkanlığı personelinin yönetmelikler ve kanunlar çerçevesinde belirlenmiş faaliyetleri yerine</w:t>
            </w:r>
          </w:p>
          <w:p w14:paraId="7F53E463" w14:textId="77777777" w:rsidR="00857550" w:rsidRPr="00857550" w:rsidRDefault="00857550" w:rsidP="003B2A34">
            <w:pPr>
              <w:pStyle w:val="ListeParagraf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1068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57550">
              <w:rPr>
                <w:rFonts w:ascii="Times New Roman" w:hAnsi="Times New Roman" w:cs="Times New Roman"/>
                <w:color w:val="000000"/>
              </w:rPr>
              <w:t>getirmesini</w:t>
            </w:r>
            <w:proofErr w:type="gramEnd"/>
            <w:r w:rsidRPr="00857550">
              <w:rPr>
                <w:rFonts w:ascii="Times New Roman" w:hAnsi="Times New Roman" w:cs="Times New Roman"/>
                <w:color w:val="000000"/>
              </w:rPr>
              <w:t xml:space="preserve"> sağlamak.</w:t>
            </w:r>
          </w:p>
          <w:p w14:paraId="506D99FB" w14:textId="77777777" w:rsidR="00857550" w:rsidRPr="00857550" w:rsidRDefault="00857550" w:rsidP="003B2A34">
            <w:pPr>
              <w:pStyle w:val="ListeParagraf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106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57550">
              <w:rPr>
                <w:rFonts w:ascii="Times New Roman" w:hAnsi="Times New Roman" w:cs="Times New Roman"/>
                <w:color w:val="000000"/>
              </w:rPr>
              <w:t>Daire Başkanlığı içinde etkin bir kayıt ve dosyalama sistemi kurulmasını, yürütülmesini ve</w:t>
            </w:r>
          </w:p>
          <w:p w14:paraId="17B9214E" w14:textId="77777777" w:rsidR="00857550" w:rsidRPr="00857550" w:rsidRDefault="00857550" w:rsidP="003B2A34">
            <w:pPr>
              <w:pStyle w:val="ListeParagraf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1068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57550">
              <w:rPr>
                <w:rFonts w:ascii="Times New Roman" w:hAnsi="Times New Roman" w:cs="Times New Roman"/>
                <w:color w:val="000000"/>
              </w:rPr>
              <w:t>geliştirilmesini</w:t>
            </w:r>
            <w:proofErr w:type="gramEnd"/>
            <w:r w:rsidRPr="00857550">
              <w:rPr>
                <w:rFonts w:ascii="Times New Roman" w:hAnsi="Times New Roman" w:cs="Times New Roman"/>
                <w:color w:val="000000"/>
              </w:rPr>
              <w:t xml:space="preserve"> sağlamak.</w:t>
            </w:r>
          </w:p>
          <w:p w14:paraId="343F6F20" w14:textId="77777777" w:rsidR="00857550" w:rsidRPr="00857550" w:rsidRDefault="00857550" w:rsidP="003B2A34">
            <w:pPr>
              <w:pStyle w:val="ListeParagraf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106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57550">
              <w:rPr>
                <w:rFonts w:ascii="Times New Roman" w:hAnsi="Times New Roman" w:cs="Times New Roman"/>
                <w:color w:val="000000"/>
              </w:rPr>
              <w:t>YÖK, ÖSYM, KYK gibi resmi kurumlar tarafından istenen form, rapor ve tabloları hazırlatmak ve</w:t>
            </w:r>
          </w:p>
          <w:p w14:paraId="0096E48A" w14:textId="77777777" w:rsidR="00857550" w:rsidRPr="00857550" w:rsidRDefault="00857550" w:rsidP="003B2A34">
            <w:pPr>
              <w:pStyle w:val="ListeParagraf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1068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57550">
              <w:rPr>
                <w:rFonts w:ascii="Times New Roman" w:hAnsi="Times New Roman" w:cs="Times New Roman"/>
                <w:color w:val="000000"/>
              </w:rPr>
              <w:t>verilen</w:t>
            </w:r>
            <w:proofErr w:type="gramEnd"/>
            <w:r w:rsidRPr="00857550">
              <w:rPr>
                <w:rFonts w:ascii="Times New Roman" w:hAnsi="Times New Roman" w:cs="Times New Roman"/>
                <w:color w:val="000000"/>
              </w:rPr>
              <w:t xml:space="preserve"> görevlerin yapılmasını sağlamak.</w:t>
            </w:r>
          </w:p>
          <w:p w14:paraId="37CA214E" w14:textId="77777777" w:rsidR="00857550" w:rsidRPr="00857550" w:rsidRDefault="00857550" w:rsidP="003B2A34">
            <w:pPr>
              <w:pStyle w:val="ListeParagraf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106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57550">
              <w:rPr>
                <w:rFonts w:ascii="Times New Roman" w:hAnsi="Times New Roman" w:cs="Times New Roman"/>
                <w:color w:val="000000"/>
              </w:rPr>
              <w:lastRenderedPageBreak/>
              <w:t>Öğrenci kontenjanlarının belirlenmesine yönelik istatistiki çalışmaların yapılmasını sağlamak.</w:t>
            </w:r>
          </w:p>
          <w:p w14:paraId="606C7664" w14:textId="77777777" w:rsidR="00857550" w:rsidRPr="00857550" w:rsidRDefault="00857550" w:rsidP="003B2A34">
            <w:pPr>
              <w:pStyle w:val="ListeParagraf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106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57550">
              <w:rPr>
                <w:rFonts w:ascii="Times New Roman" w:hAnsi="Times New Roman" w:cs="Times New Roman"/>
                <w:color w:val="000000"/>
              </w:rPr>
              <w:t>Üniversite birimlerini ilgilendiren ve öğrenci işlerine ilişkin cevap verilmesi gereken konularda</w:t>
            </w:r>
          </w:p>
          <w:p w14:paraId="3C06C374" w14:textId="77777777" w:rsidR="00857550" w:rsidRPr="00857550" w:rsidRDefault="00857550" w:rsidP="003B2A34">
            <w:pPr>
              <w:pStyle w:val="ListeParagraf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1068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57550">
              <w:rPr>
                <w:rFonts w:ascii="Times New Roman" w:hAnsi="Times New Roman" w:cs="Times New Roman"/>
                <w:color w:val="000000"/>
              </w:rPr>
              <w:t>duyuruların</w:t>
            </w:r>
            <w:proofErr w:type="gramEnd"/>
            <w:r w:rsidRPr="00857550">
              <w:rPr>
                <w:rFonts w:ascii="Times New Roman" w:hAnsi="Times New Roman" w:cs="Times New Roman"/>
                <w:color w:val="000000"/>
              </w:rPr>
              <w:t xml:space="preserve"> yapılmasını ve takibini sağlamak.</w:t>
            </w:r>
          </w:p>
          <w:p w14:paraId="6A850CE8" w14:textId="77777777" w:rsidR="00857550" w:rsidRPr="00857550" w:rsidRDefault="00857550" w:rsidP="003B2A34">
            <w:pPr>
              <w:pStyle w:val="ListeParagraf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106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57550">
              <w:rPr>
                <w:rFonts w:ascii="Times New Roman" w:hAnsi="Times New Roman" w:cs="Times New Roman"/>
                <w:color w:val="000000"/>
              </w:rPr>
              <w:t>Akademik takvimin hazırlanmasını, ilgili yerlere bildirmesini ve web sayfasında ilan edilmesini</w:t>
            </w:r>
          </w:p>
          <w:p w14:paraId="0D4D2356" w14:textId="77777777" w:rsidR="00857550" w:rsidRPr="00857550" w:rsidRDefault="00857550" w:rsidP="003B2A34">
            <w:pPr>
              <w:pStyle w:val="ListeParagraf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1068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57550">
              <w:rPr>
                <w:rFonts w:ascii="Times New Roman" w:hAnsi="Times New Roman" w:cs="Times New Roman"/>
                <w:color w:val="000000"/>
              </w:rPr>
              <w:t>sağlamak</w:t>
            </w:r>
            <w:proofErr w:type="gramEnd"/>
            <w:r w:rsidRPr="00857550">
              <w:rPr>
                <w:rFonts w:ascii="Times New Roman" w:hAnsi="Times New Roman" w:cs="Times New Roman"/>
                <w:color w:val="000000"/>
              </w:rPr>
              <w:t>.</w:t>
            </w:r>
          </w:p>
          <w:p w14:paraId="635141CD" w14:textId="77777777" w:rsidR="00857550" w:rsidRPr="00857550" w:rsidRDefault="00857550" w:rsidP="003B2A34">
            <w:pPr>
              <w:pStyle w:val="ListeParagraf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106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57550">
              <w:rPr>
                <w:rFonts w:ascii="Times New Roman" w:hAnsi="Times New Roman" w:cs="Times New Roman"/>
                <w:color w:val="000000"/>
              </w:rPr>
              <w:t>Çalışma takviminin hazırlanmasını ve takibini sağlamak.</w:t>
            </w:r>
          </w:p>
          <w:p w14:paraId="3F565214" w14:textId="77777777" w:rsidR="00857550" w:rsidRPr="00857550" w:rsidRDefault="00857550" w:rsidP="003B2A34">
            <w:pPr>
              <w:pStyle w:val="ListeParagraf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106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57550">
              <w:rPr>
                <w:rFonts w:ascii="Times New Roman" w:hAnsi="Times New Roman" w:cs="Times New Roman"/>
                <w:color w:val="000000"/>
              </w:rPr>
              <w:t>Yeni kayıt olacak öğrencilere ilişkin kayıt duyurularının (kayıt yeri, kayıt tarihi, kayıt için gerekli</w:t>
            </w:r>
          </w:p>
          <w:p w14:paraId="6D97A5BA" w14:textId="77777777" w:rsidR="00857550" w:rsidRPr="00857550" w:rsidRDefault="00857550" w:rsidP="003B2A34">
            <w:pPr>
              <w:pStyle w:val="ListeParagraf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1068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57550">
              <w:rPr>
                <w:rFonts w:ascii="Times New Roman" w:hAnsi="Times New Roman" w:cs="Times New Roman"/>
                <w:color w:val="000000"/>
              </w:rPr>
              <w:t>belgeler</w:t>
            </w:r>
            <w:proofErr w:type="gramEnd"/>
            <w:r w:rsidRPr="00857550">
              <w:rPr>
                <w:rFonts w:ascii="Times New Roman" w:hAnsi="Times New Roman" w:cs="Times New Roman"/>
                <w:color w:val="000000"/>
              </w:rPr>
              <w:t xml:space="preserve"> vb.) web sayfasında ilan edilmesini, adayların ön kayıt ve kesin kayıt işlemlerinin yapılmasını</w:t>
            </w:r>
          </w:p>
          <w:p w14:paraId="6DBDAFF4" w14:textId="77777777" w:rsidR="00857550" w:rsidRPr="00857550" w:rsidRDefault="00857550" w:rsidP="003B2A34">
            <w:pPr>
              <w:pStyle w:val="ListeParagraf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1068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57550">
              <w:rPr>
                <w:rFonts w:ascii="Times New Roman" w:hAnsi="Times New Roman" w:cs="Times New Roman"/>
                <w:color w:val="000000"/>
              </w:rPr>
              <w:t>sağlamak</w:t>
            </w:r>
            <w:proofErr w:type="gramEnd"/>
            <w:r w:rsidRPr="00857550">
              <w:rPr>
                <w:rFonts w:ascii="Times New Roman" w:hAnsi="Times New Roman" w:cs="Times New Roman"/>
                <w:color w:val="000000"/>
              </w:rPr>
              <w:t>.</w:t>
            </w:r>
          </w:p>
          <w:p w14:paraId="21140653" w14:textId="77777777" w:rsidR="00857550" w:rsidRPr="00857550" w:rsidRDefault="00857550" w:rsidP="003B2A34">
            <w:pPr>
              <w:pStyle w:val="ListeParagraf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106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57550">
              <w:rPr>
                <w:rFonts w:ascii="Times New Roman" w:hAnsi="Times New Roman" w:cs="Times New Roman"/>
                <w:color w:val="000000"/>
              </w:rPr>
              <w:t>Yabancı uyruklu öğrencilerin başvuru, kabul ve kayıt işlemlerinin yapılmasını sağlamak.</w:t>
            </w:r>
          </w:p>
          <w:p w14:paraId="18435A2C" w14:textId="77777777" w:rsidR="00857550" w:rsidRPr="00857550" w:rsidRDefault="00857550" w:rsidP="003B2A34">
            <w:pPr>
              <w:pStyle w:val="ListeParagraf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106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57550">
              <w:rPr>
                <w:rFonts w:ascii="Times New Roman" w:hAnsi="Times New Roman" w:cs="Times New Roman"/>
                <w:color w:val="000000"/>
              </w:rPr>
              <w:t>Mezun, ilişiği kesilen, kendi isteğiyle kayıt sildiren, izinli yabancı uyruklu öğrencileri ilgili kurum ve</w:t>
            </w:r>
          </w:p>
          <w:p w14:paraId="6AE7106A" w14:textId="77777777" w:rsidR="00857550" w:rsidRPr="00857550" w:rsidRDefault="00857550" w:rsidP="003B2A34">
            <w:pPr>
              <w:pStyle w:val="ListeParagraf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1068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57550">
              <w:rPr>
                <w:rFonts w:ascii="Times New Roman" w:hAnsi="Times New Roman" w:cs="Times New Roman"/>
                <w:color w:val="000000"/>
              </w:rPr>
              <w:t>kuruluşlara</w:t>
            </w:r>
            <w:proofErr w:type="gramEnd"/>
            <w:r w:rsidRPr="00857550">
              <w:rPr>
                <w:rFonts w:ascii="Times New Roman" w:hAnsi="Times New Roman" w:cs="Times New Roman"/>
                <w:color w:val="000000"/>
              </w:rPr>
              <w:t xml:space="preserve"> bildirilmesini sağlamak.</w:t>
            </w:r>
          </w:p>
          <w:p w14:paraId="3D6DA8D2" w14:textId="77777777" w:rsidR="00857550" w:rsidRPr="00857550" w:rsidRDefault="00857550" w:rsidP="003B2A34">
            <w:pPr>
              <w:pStyle w:val="ListeParagraf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106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57550">
              <w:rPr>
                <w:rFonts w:ascii="Times New Roman" w:hAnsi="Times New Roman" w:cs="Times New Roman"/>
                <w:color w:val="000000"/>
              </w:rPr>
              <w:t>Yabancı uyruklu öğrencilerle ilgili kurum içi ve kurum dışı yazışmalarının yapılmasını sağlamak.</w:t>
            </w:r>
          </w:p>
          <w:p w14:paraId="32F252F0" w14:textId="77777777" w:rsidR="00857550" w:rsidRPr="00857550" w:rsidRDefault="00857550" w:rsidP="003B2A34">
            <w:pPr>
              <w:pStyle w:val="ListeParagraf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106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57550">
              <w:rPr>
                <w:rFonts w:ascii="Times New Roman" w:hAnsi="Times New Roman" w:cs="Times New Roman"/>
                <w:color w:val="000000"/>
              </w:rPr>
              <w:t>Yabancı uyruklu öğrencilerin T.C. Kimlik numaralarının sistemde düzeltilmesini sağlamak.</w:t>
            </w:r>
          </w:p>
          <w:p w14:paraId="15648214" w14:textId="77777777" w:rsidR="00857550" w:rsidRPr="00857550" w:rsidRDefault="00857550" w:rsidP="003B2A34">
            <w:pPr>
              <w:pStyle w:val="ListeParagraf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106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57550">
              <w:rPr>
                <w:rFonts w:ascii="Times New Roman" w:hAnsi="Times New Roman" w:cs="Times New Roman"/>
                <w:color w:val="000000"/>
              </w:rPr>
              <w:t>Yükseköğretim Kanunu’nun 40/a ve 40/d maddeleri kapsamında ders vermek üzere öğretim elemanı</w:t>
            </w:r>
          </w:p>
          <w:p w14:paraId="4BDEF848" w14:textId="77777777" w:rsidR="00857550" w:rsidRPr="00857550" w:rsidRDefault="00857550" w:rsidP="003B2A34">
            <w:pPr>
              <w:pStyle w:val="ListeParagraf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1068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57550">
              <w:rPr>
                <w:rFonts w:ascii="Times New Roman" w:hAnsi="Times New Roman" w:cs="Times New Roman"/>
                <w:color w:val="000000"/>
              </w:rPr>
              <w:t>görevlendirmelerinin</w:t>
            </w:r>
            <w:proofErr w:type="gramEnd"/>
            <w:r w:rsidRPr="00857550">
              <w:rPr>
                <w:rFonts w:ascii="Times New Roman" w:hAnsi="Times New Roman" w:cs="Times New Roman"/>
                <w:color w:val="000000"/>
              </w:rPr>
              <w:t xml:space="preserve"> yapılmasını sağlamak.</w:t>
            </w:r>
          </w:p>
          <w:p w14:paraId="43E7B2C7" w14:textId="77777777" w:rsidR="00857550" w:rsidRPr="00857550" w:rsidRDefault="00857550" w:rsidP="003B2A34">
            <w:pPr>
              <w:pStyle w:val="ListeParagraf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106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57550">
              <w:rPr>
                <w:rFonts w:ascii="Times New Roman" w:hAnsi="Times New Roman" w:cs="Times New Roman"/>
                <w:color w:val="000000"/>
              </w:rPr>
              <w:t>Eğitim-öğretim ile ilgili kararların uygulanmasını sağlayarak, hizmetlerin aksamadan yürütülmesi için</w:t>
            </w:r>
          </w:p>
          <w:p w14:paraId="2AC26738" w14:textId="77777777" w:rsidR="00857550" w:rsidRPr="00857550" w:rsidRDefault="00857550" w:rsidP="003B2A34">
            <w:pPr>
              <w:pStyle w:val="ListeParagraf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1068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57550">
              <w:rPr>
                <w:rFonts w:ascii="Times New Roman" w:hAnsi="Times New Roman" w:cs="Times New Roman"/>
                <w:color w:val="000000"/>
              </w:rPr>
              <w:t>personeli</w:t>
            </w:r>
            <w:proofErr w:type="gramEnd"/>
            <w:r w:rsidRPr="00857550">
              <w:rPr>
                <w:rFonts w:ascii="Times New Roman" w:hAnsi="Times New Roman" w:cs="Times New Roman"/>
                <w:color w:val="000000"/>
              </w:rPr>
              <w:t xml:space="preserve"> denetlemek.</w:t>
            </w:r>
          </w:p>
          <w:p w14:paraId="7EFE8A89" w14:textId="77777777" w:rsidR="00857550" w:rsidRPr="00857550" w:rsidRDefault="00857550" w:rsidP="003B2A34">
            <w:pPr>
              <w:pStyle w:val="ListeParagraf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106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57550">
              <w:rPr>
                <w:rFonts w:ascii="Times New Roman" w:hAnsi="Times New Roman" w:cs="Times New Roman"/>
                <w:color w:val="000000"/>
              </w:rPr>
              <w:t>Daire Başkanlığının bütçesini hazırlatmak, üst yönetimin onayına sunmak ve bütçenin uygulanmasını</w:t>
            </w:r>
          </w:p>
          <w:p w14:paraId="061596A5" w14:textId="77777777" w:rsidR="00857550" w:rsidRPr="00857550" w:rsidRDefault="00857550" w:rsidP="003B2A34">
            <w:pPr>
              <w:pStyle w:val="ListeParagraf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1068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57550">
              <w:rPr>
                <w:rFonts w:ascii="Times New Roman" w:hAnsi="Times New Roman" w:cs="Times New Roman"/>
                <w:color w:val="000000"/>
              </w:rPr>
              <w:t>sağlamak</w:t>
            </w:r>
            <w:proofErr w:type="gramEnd"/>
            <w:r w:rsidRPr="00857550">
              <w:rPr>
                <w:rFonts w:ascii="Times New Roman" w:hAnsi="Times New Roman" w:cs="Times New Roman"/>
                <w:color w:val="000000"/>
              </w:rPr>
              <w:t>.</w:t>
            </w:r>
          </w:p>
          <w:p w14:paraId="0540E893" w14:textId="77777777" w:rsidR="00857550" w:rsidRPr="00857550" w:rsidRDefault="00857550" w:rsidP="003B2A34">
            <w:pPr>
              <w:pStyle w:val="ListeParagraf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106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57550">
              <w:rPr>
                <w:rFonts w:ascii="Times New Roman" w:hAnsi="Times New Roman" w:cs="Times New Roman"/>
                <w:color w:val="000000"/>
              </w:rPr>
              <w:t>Merkezi sistemle alınan öğrencilerin kayıtlarının yapılmasını ve bu öğrencilere ait dosyaların ilgili</w:t>
            </w:r>
          </w:p>
          <w:p w14:paraId="2626FE76" w14:textId="77777777" w:rsidR="00857550" w:rsidRPr="00857550" w:rsidRDefault="00857550" w:rsidP="003B2A34">
            <w:pPr>
              <w:pStyle w:val="ListeParagraf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1068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57550">
              <w:rPr>
                <w:rFonts w:ascii="Times New Roman" w:hAnsi="Times New Roman" w:cs="Times New Roman"/>
                <w:color w:val="000000"/>
              </w:rPr>
              <w:t>birimlere</w:t>
            </w:r>
            <w:proofErr w:type="gramEnd"/>
            <w:r w:rsidRPr="00857550">
              <w:rPr>
                <w:rFonts w:ascii="Times New Roman" w:hAnsi="Times New Roman" w:cs="Times New Roman"/>
                <w:color w:val="000000"/>
              </w:rPr>
              <w:t xml:space="preserve"> teslimini sağlamak.</w:t>
            </w:r>
          </w:p>
          <w:p w14:paraId="40FCAB0A" w14:textId="77777777" w:rsidR="00857550" w:rsidRPr="00857550" w:rsidRDefault="00857550" w:rsidP="003B2A34">
            <w:pPr>
              <w:pStyle w:val="ListeParagraf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106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57550">
              <w:rPr>
                <w:rFonts w:ascii="Times New Roman" w:hAnsi="Times New Roman" w:cs="Times New Roman"/>
                <w:color w:val="000000"/>
              </w:rPr>
              <w:t>Öğrenci işleri ile ilgili her türlü yazışmanın ve dosyalamanın yapılmasını sağlamak.</w:t>
            </w:r>
          </w:p>
          <w:p w14:paraId="383A84FC" w14:textId="77777777" w:rsidR="00857550" w:rsidRPr="00857550" w:rsidRDefault="00857550" w:rsidP="003B2A34">
            <w:pPr>
              <w:pStyle w:val="ListeParagraf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106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57550">
              <w:rPr>
                <w:rFonts w:ascii="Times New Roman" w:hAnsi="Times New Roman" w:cs="Times New Roman"/>
                <w:color w:val="000000"/>
              </w:rPr>
              <w:t>Fakülteler arası öğrenci işleri ile ilgili bilgi akışını sağlamak.</w:t>
            </w:r>
          </w:p>
          <w:p w14:paraId="380C9608" w14:textId="77777777" w:rsidR="00857550" w:rsidRPr="00857550" w:rsidRDefault="00857550" w:rsidP="003B2A34">
            <w:pPr>
              <w:pStyle w:val="ListeParagraf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106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57550">
              <w:rPr>
                <w:rFonts w:ascii="Times New Roman" w:hAnsi="Times New Roman" w:cs="Times New Roman"/>
                <w:color w:val="000000"/>
              </w:rPr>
              <w:t>Mezun öğrencilerin diplomalarının ve diploma eklerinin hazırlanmasını sağlamak.</w:t>
            </w:r>
          </w:p>
          <w:p w14:paraId="55E48C9E" w14:textId="77777777" w:rsidR="00857550" w:rsidRPr="00857550" w:rsidRDefault="00857550" w:rsidP="003B2A34">
            <w:pPr>
              <w:pStyle w:val="ListeParagraf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106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57550">
              <w:rPr>
                <w:rFonts w:ascii="Times New Roman" w:hAnsi="Times New Roman" w:cs="Times New Roman"/>
                <w:color w:val="000000"/>
              </w:rPr>
              <w:t>İstatistiki bilgilerin takibini, düzenlenmesini ve ilgili yerlere ulaşmasını sağlamak.</w:t>
            </w:r>
          </w:p>
          <w:p w14:paraId="3BF36FD3" w14:textId="77777777" w:rsidR="00857550" w:rsidRPr="00857550" w:rsidRDefault="00857550" w:rsidP="003B2A34">
            <w:pPr>
              <w:pStyle w:val="ListeParagraf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106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57550">
              <w:rPr>
                <w:rFonts w:ascii="Times New Roman" w:hAnsi="Times New Roman" w:cs="Times New Roman"/>
                <w:color w:val="000000"/>
              </w:rPr>
              <w:t>Yatay ve dikey geçişe ilişkin iş ve işlemlerin zamanında yapılmasını sağlamak.</w:t>
            </w:r>
          </w:p>
          <w:p w14:paraId="0515D71C" w14:textId="77777777" w:rsidR="00857550" w:rsidRPr="00857550" w:rsidRDefault="00857550" w:rsidP="003B2A34">
            <w:pPr>
              <w:pStyle w:val="ListeParagraf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106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57550">
              <w:rPr>
                <w:rFonts w:ascii="Times New Roman" w:hAnsi="Times New Roman" w:cs="Times New Roman"/>
                <w:color w:val="000000"/>
              </w:rPr>
              <w:t>Başkanlık personelinin izinlerini ayarlamak.</w:t>
            </w:r>
          </w:p>
          <w:p w14:paraId="31E9FE67" w14:textId="77777777" w:rsidR="00857550" w:rsidRPr="00857550" w:rsidRDefault="00857550" w:rsidP="003B2A34">
            <w:pPr>
              <w:pStyle w:val="ListeParagraf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106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57550">
              <w:rPr>
                <w:rFonts w:ascii="Times New Roman" w:hAnsi="Times New Roman" w:cs="Times New Roman"/>
                <w:color w:val="000000"/>
              </w:rPr>
              <w:t>Daire Başkanlığının harcama yetkililiği görevini yürütmek.</w:t>
            </w:r>
          </w:p>
          <w:p w14:paraId="78D175DA" w14:textId="77777777" w:rsidR="00857550" w:rsidRPr="00857550" w:rsidRDefault="00857550" w:rsidP="003B2A34">
            <w:pPr>
              <w:pStyle w:val="ListeParagraf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106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57550">
              <w:rPr>
                <w:rFonts w:ascii="Times New Roman" w:hAnsi="Times New Roman" w:cs="Times New Roman"/>
                <w:color w:val="000000"/>
              </w:rPr>
              <w:t>Arşivleme işlemlerini yaptırmak ve arşivi düzenlettirmek.</w:t>
            </w:r>
          </w:p>
          <w:p w14:paraId="16A3347E" w14:textId="77777777" w:rsidR="00857550" w:rsidRPr="00857550" w:rsidRDefault="00857550" w:rsidP="003B2A34">
            <w:pPr>
              <w:pStyle w:val="ListeParagraf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106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57550">
              <w:rPr>
                <w:rFonts w:ascii="Times New Roman" w:hAnsi="Times New Roman" w:cs="Times New Roman"/>
                <w:color w:val="000000"/>
              </w:rPr>
              <w:t>Senato tarafından kabul edilen eğitim-öğretim planlarındaki derslerin otomasyon sistemine girişinin,</w:t>
            </w:r>
          </w:p>
          <w:p w14:paraId="0E2188D6" w14:textId="77777777" w:rsidR="00857550" w:rsidRPr="00857550" w:rsidRDefault="00857550" w:rsidP="003B2A34">
            <w:pPr>
              <w:pStyle w:val="ListeParagraf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1068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57550">
              <w:rPr>
                <w:rFonts w:ascii="Times New Roman" w:hAnsi="Times New Roman" w:cs="Times New Roman"/>
                <w:color w:val="000000"/>
              </w:rPr>
              <w:t>kontrolünün</w:t>
            </w:r>
            <w:proofErr w:type="gramEnd"/>
            <w:r w:rsidRPr="00857550">
              <w:rPr>
                <w:rFonts w:ascii="Times New Roman" w:hAnsi="Times New Roman" w:cs="Times New Roman"/>
                <w:color w:val="000000"/>
              </w:rPr>
              <w:t xml:space="preserve"> ve güncellemelerinin yapılmasını sağlamak.</w:t>
            </w:r>
          </w:p>
          <w:p w14:paraId="378B4306" w14:textId="77777777" w:rsidR="00857550" w:rsidRPr="00857550" w:rsidRDefault="00857550" w:rsidP="003B2A34">
            <w:pPr>
              <w:pStyle w:val="ListeParagraf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106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57550">
              <w:rPr>
                <w:rFonts w:ascii="Times New Roman" w:hAnsi="Times New Roman" w:cs="Times New Roman"/>
                <w:color w:val="000000"/>
              </w:rPr>
              <w:t>Öğrencilerden gelen yazılı ve sözlü taleplerin incelenerek, gerekli cevapların verilmesini sağlamak.</w:t>
            </w:r>
          </w:p>
          <w:p w14:paraId="74970961" w14:textId="77777777" w:rsidR="00857550" w:rsidRPr="00857550" w:rsidRDefault="00857550" w:rsidP="003B2A34">
            <w:pPr>
              <w:pStyle w:val="ListeParagraf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106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57550">
              <w:rPr>
                <w:rFonts w:ascii="Times New Roman" w:hAnsi="Times New Roman" w:cs="Times New Roman"/>
                <w:color w:val="000000"/>
              </w:rPr>
              <w:t>Erasmus, Farabi gibi değişim programları ile yurt içinde ya da yurt dışında başka bir üniversiteye giden</w:t>
            </w:r>
          </w:p>
          <w:p w14:paraId="614FC406" w14:textId="77777777" w:rsidR="00857550" w:rsidRPr="00857550" w:rsidRDefault="00857550" w:rsidP="003B2A34">
            <w:pPr>
              <w:pStyle w:val="ListeParagraf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1068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57550">
              <w:rPr>
                <w:rFonts w:ascii="Times New Roman" w:hAnsi="Times New Roman" w:cs="Times New Roman"/>
                <w:color w:val="000000"/>
              </w:rPr>
              <w:t>öğrencilerin</w:t>
            </w:r>
            <w:proofErr w:type="gramEnd"/>
            <w:r w:rsidRPr="00857550">
              <w:rPr>
                <w:rFonts w:ascii="Times New Roman" w:hAnsi="Times New Roman" w:cs="Times New Roman"/>
                <w:color w:val="000000"/>
              </w:rPr>
              <w:t xml:space="preserve"> not işlemlerinin otomasyon sistemine girişinin yapılmasını sağlamak.</w:t>
            </w:r>
          </w:p>
          <w:p w14:paraId="4C2008B3" w14:textId="77777777" w:rsidR="00857550" w:rsidRPr="00857550" w:rsidRDefault="00857550" w:rsidP="003B2A34">
            <w:pPr>
              <w:pStyle w:val="ListeParagraf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106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57550">
              <w:rPr>
                <w:rFonts w:ascii="Times New Roman" w:hAnsi="Times New Roman" w:cs="Times New Roman"/>
                <w:color w:val="000000"/>
              </w:rPr>
              <w:t>Öğrenci kimlik kartlarının basımını ve birimlere dağıtımını sağlamak.</w:t>
            </w:r>
          </w:p>
          <w:p w14:paraId="03FA91CC" w14:textId="77777777" w:rsidR="00857550" w:rsidRPr="00857550" w:rsidRDefault="00857550" w:rsidP="003B2A34">
            <w:pPr>
              <w:pStyle w:val="ListeParagraf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106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57550">
              <w:rPr>
                <w:rFonts w:ascii="Times New Roman" w:hAnsi="Times New Roman" w:cs="Times New Roman"/>
                <w:color w:val="000000"/>
              </w:rPr>
              <w:t>Çiftanadal Diploması ve Yandal Sertifikasının basım işlemlerinin yapılmasını sağlamak.</w:t>
            </w:r>
          </w:p>
          <w:p w14:paraId="3EB7FF9F" w14:textId="77777777" w:rsidR="00857550" w:rsidRPr="00857550" w:rsidRDefault="00857550" w:rsidP="003B2A34">
            <w:pPr>
              <w:pStyle w:val="ListeParagraf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106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57550">
              <w:rPr>
                <w:rFonts w:ascii="Times New Roman" w:hAnsi="Times New Roman" w:cs="Times New Roman"/>
                <w:color w:val="000000"/>
              </w:rPr>
              <w:t>Öğrencilerin ders kayıt süreçlerini yönetmek.</w:t>
            </w:r>
          </w:p>
          <w:p w14:paraId="33D65FAA" w14:textId="77777777" w:rsidR="00857550" w:rsidRPr="00857550" w:rsidRDefault="00857550" w:rsidP="003B2A34">
            <w:pPr>
              <w:pStyle w:val="ListeParagraf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106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57550">
              <w:rPr>
                <w:rFonts w:ascii="Times New Roman" w:hAnsi="Times New Roman" w:cs="Times New Roman"/>
                <w:color w:val="000000"/>
              </w:rPr>
              <w:t>Öğrenci burslarına ilişkin birimlerle yazışmaların yapılmasını sağlamak.</w:t>
            </w:r>
          </w:p>
          <w:p w14:paraId="4220BB9F" w14:textId="77777777" w:rsidR="00857550" w:rsidRPr="00857550" w:rsidRDefault="00857550" w:rsidP="003B2A34">
            <w:pPr>
              <w:pStyle w:val="ListeParagraf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106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57550">
              <w:rPr>
                <w:rFonts w:ascii="Times New Roman" w:hAnsi="Times New Roman" w:cs="Times New Roman"/>
                <w:color w:val="000000"/>
              </w:rPr>
              <w:t>Onur, Yüksek Onur öğrencilerinin sertifikalarının hazırlanmasını sağlamak.</w:t>
            </w:r>
          </w:p>
          <w:p w14:paraId="7CCAABCF" w14:textId="77777777" w:rsidR="00857550" w:rsidRPr="00857550" w:rsidRDefault="00857550" w:rsidP="003B2A34">
            <w:pPr>
              <w:pStyle w:val="ListeParagraf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106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57550">
              <w:rPr>
                <w:rFonts w:ascii="Times New Roman" w:hAnsi="Times New Roman" w:cs="Times New Roman"/>
                <w:color w:val="000000"/>
              </w:rPr>
              <w:t>Öğrenci staj kontenjanlarının birimlerden istenmesini ve YÖK’e bildirilmesini sağlamak.</w:t>
            </w:r>
          </w:p>
          <w:p w14:paraId="062E175E" w14:textId="77777777" w:rsidR="00857550" w:rsidRPr="00857550" w:rsidRDefault="00857550" w:rsidP="003B2A34">
            <w:pPr>
              <w:pStyle w:val="ListeParagraf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106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57550">
              <w:rPr>
                <w:rFonts w:ascii="Times New Roman" w:hAnsi="Times New Roman" w:cs="Times New Roman"/>
                <w:color w:val="000000"/>
              </w:rPr>
              <w:lastRenderedPageBreak/>
              <w:t>Ek kontenjanla Üniversiteye yerleştirilen öğrencilerin kayıt-kabul işlemlerinin yapılmasını sağlamak.</w:t>
            </w:r>
          </w:p>
          <w:p w14:paraId="31432BAB" w14:textId="77777777" w:rsidR="00857550" w:rsidRPr="00857550" w:rsidRDefault="00857550" w:rsidP="003B2A34">
            <w:pPr>
              <w:pStyle w:val="ListeParagraf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106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57550">
              <w:rPr>
                <w:rFonts w:ascii="Times New Roman" w:hAnsi="Times New Roman" w:cs="Times New Roman"/>
                <w:color w:val="000000"/>
              </w:rPr>
              <w:t>Yaz okuluna ilişkin işlemlerin yapılmasını sağlamak.</w:t>
            </w:r>
          </w:p>
          <w:p w14:paraId="78EF13A3" w14:textId="77777777" w:rsidR="00857550" w:rsidRPr="00857550" w:rsidRDefault="00857550" w:rsidP="003B2A34">
            <w:pPr>
              <w:pStyle w:val="ListeParagraf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106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57550">
              <w:rPr>
                <w:rFonts w:ascii="Times New Roman" w:hAnsi="Times New Roman" w:cs="Times New Roman"/>
                <w:color w:val="000000"/>
              </w:rPr>
              <w:t>Web üzerinden ders kayıtları ve not girişleri ile ilgili sorunların çözümlenmesini sağlamak.</w:t>
            </w:r>
          </w:p>
          <w:p w14:paraId="06D1503A" w14:textId="77777777" w:rsidR="00857550" w:rsidRPr="00857550" w:rsidRDefault="00857550" w:rsidP="003B2A34">
            <w:pPr>
              <w:pStyle w:val="ListeParagraf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106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57550">
              <w:rPr>
                <w:rFonts w:ascii="Times New Roman" w:hAnsi="Times New Roman" w:cs="Times New Roman"/>
                <w:color w:val="000000"/>
              </w:rPr>
              <w:t>Daire Başkanlığının satın alma, ayniyat ve demirbaşlarına ilişkin iş ve işlemlerinin yürütülmesini</w:t>
            </w:r>
          </w:p>
          <w:p w14:paraId="26FF65DD" w14:textId="77777777" w:rsidR="00857550" w:rsidRPr="00857550" w:rsidRDefault="00857550" w:rsidP="003B2A34">
            <w:pPr>
              <w:pStyle w:val="ListeParagraf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1068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57550">
              <w:rPr>
                <w:rFonts w:ascii="Times New Roman" w:hAnsi="Times New Roman" w:cs="Times New Roman"/>
                <w:color w:val="000000"/>
              </w:rPr>
              <w:t>sağlamak</w:t>
            </w:r>
            <w:proofErr w:type="gramEnd"/>
            <w:r w:rsidRPr="00857550">
              <w:rPr>
                <w:rFonts w:ascii="Times New Roman" w:hAnsi="Times New Roman" w:cs="Times New Roman"/>
                <w:color w:val="000000"/>
              </w:rPr>
              <w:t>.</w:t>
            </w:r>
          </w:p>
          <w:p w14:paraId="2EF389E1" w14:textId="77777777" w:rsidR="00857550" w:rsidRPr="00857550" w:rsidRDefault="00857550" w:rsidP="003B2A34">
            <w:pPr>
              <w:pStyle w:val="ListeParagraf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106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57550">
              <w:rPr>
                <w:rFonts w:ascii="Times New Roman" w:hAnsi="Times New Roman" w:cs="Times New Roman"/>
                <w:color w:val="000000"/>
              </w:rPr>
              <w:t>Öğrenci şifrelerinin verilmesini sağlamak.</w:t>
            </w:r>
          </w:p>
          <w:p w14:paraId="4FFD583A" w14:textId="77777777" w:rsidR="00857550" w:rsidRPr="00857550" w:rsidRDefault="00857550" w:rsidP="003B2A34">
            <w:pPr>
              <w:pStyle w:val="ListeParagraf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106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57550">
              <w:rPr>
                <w:rFonts w:ascii="Times New Roman" w:hAnsi="Times New Roman" w:cs="Times New Roman"/>
                <w:color w:val="000000"/>
              </w:rPr>
              <w:t>Özel yetenek sınavını kazanarak kayıt yaptıran öğrencileri ÖSYM Başkanlığına bildirmek.</w:t>
            </w:r>
          </w:p>
          <w:p w14:paraId="452E7A98" w14:textId="77777777" w:rsidR="00857550" w:rsidRPr="00857550" w:rsidRDefault="00857550" w:rsidP="003B2A34">
            <w:pPr>
              <w:pStyle w:val="ListeParagraf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106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57550">
              <w:rPr>
                <w:rFonts w:ascii="Times New Roman" w:hAnsi="Times New Roman" w:cs="Times New Roman"/>
                <w:color w:val="000000"/>
              </w:rPr>
              <w:t>Öğrenci işlerine ilişkin yönetmelik ve yönergeler hazırlamak; bunlarda gerekli olan değişiklikleri</w:t>
            </w:r>
          </w:p>
          <w:p w14:paraId="2321E4AC" w14:textId="77777777" w:rsidR="00857550" w:rsidRPr="00857550" w:rsidRDefault="00857550" w:rsidP="003B2A34">
            <w:pPr>
              <w:pStyle w:val="ListeParagraf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1068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57550">
              <w:rPr>
                <w:rFonts w:ascii="Times New Roman" w:hAnsi="Times New Roman" w:cs="Times New Roman"/>
                <w:color w:val="000000"/>
              </w:rPr>
              <w:t>yapmak</w:t>
            </w:r>
            <w:proofErr w:type="gramEnd"/>
            <w:r w:rsidRPr="00857550">
              <w:rPr>
                <w:rFonts w:ascii="Times New Roman" w:hAnsi="Times New Roman" w:cs="Times New Roman"/>
                <w:color w:val="000000"/>
              </w:rPr>
              <w:t>.</w:t>
            </w:r>
          </w:p>
          <w:p w14:paraId="664E70F3" w14:textId="77777777" w:rsidR="00857550" w:rsidRPr="00857550" w:rsidRDefault="00857550" w:rsidP="003B2A34">
            <w:pPr>
              <w:pStyle w:val="ListeParagraf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106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57550">
              <w:rPr>
                <w:rFonts w:ascii="Times New Roman" w:hAnsi="Times New Roman" w:cs="Times New Roman"/>
                <w:color w:val="000000"/>
              </w:rPr>
              <w:t>Mezunların takip edilmesine yönelik çalışmalar yapmak.</w:t>
            </w:r>
          </w:p>
          <w:p w14:paraId="6A500BA4" w14:textId="77777777" w:rsidR="00857550" w:rsidRPr="00857550" w:rsidRDefault="00857550" w:rsidP="003B2A34">
            <w:pPr>
              <w:pStyle w:val="ListeParagraf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106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57550">
              <w:rPr>
                <w:rFonts w:ascii="Times New Roman" w:hAnsi="Times New Roman" w:cs="Times New Roman"/>
                <w:color w:val="000000"/>
              </w:rPr>
              <w:t>Öğrenci konseyi seçimlerine ilişkin her türlü iş ve işlemin yapılmasını sağlamak.</w:t>
            </w:r>
          </w:p>
          <w:p w14:paraId="1BDB8BF7" w14:textId="77777777" w:rsidR="00857550" w:rsidRPr="00857550" w:rsidRDefault="00857550" w:rsidP="003B2A34">
            <w:pPr>
              <w:pStyle w:val="ListeParagraf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106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57550">
              <w:rPr>
                <w:rFonts w:ascii="Times New Roman" w:hAnsi="Times New Roman" w:cs="Times New Roman"/>
                <w:color w:val="000000"/>
              </w:rPr>
              <w:t>Program/Bölüm/Anabilim Dallarının açılması ve öğrenci alımına ilişkin tekliflerinin Senatoya</w:t>
            </w:r>
          </w:p>
          <w:p w14:paraId="50954019" w14:textId="77777777" w:rsidR="00857550" w:rsidRPr="00857550" w:rsidRDefault="00857550" w:rsidP="003B2A34">
            <w:pPr>
              <w:pStyle w:val="ListeParagraf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1068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57550">
              <w:rPr>
                <w:rFonts w:ascii="Times New Roman" w:hAnsi="Times New Roman" w:cs="Times New Roman"/>
                <w:color w:val="000000"/>
              </w:rPr>
              <w:t>sunulmasını</w:t>
            </w:r>
            <w:proofErr w:type="gramEnd"/>
            <w:r w:rsidRPr="00857550">
              <w:rPr>
                <w:rFonts w:ascii="Times New Roman" w:hAnsi="Times New Roman" w:cs="Times New Roman"/>
                <w:color w:val="000000"/>
              </w:rPr>
              <w:t>, YÖK’e bildirilmesini sağlamak.</w:t>
            </w:r>
          </w:p>
          <w:p w14:paraId="08C8CFDC" w14:textId="77777777" w:rsidR="00857550" w:rsidRPr="00857550" w:rsidRDefault="00857550" w:rsidP="003B2A34">
            <w:pPr>
              <w:pStyle w:val="ListeParagraf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106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57550">
              <w:rPr>
                <w:rFonts w:ascii="Times New Roman" w:hAnsi="Times New Roman" w:cs="Times New Roman"/>
                <w:color w:val="000000"/>
              </w:rPr>
              <w:t>Kendi sorumluluğunda olan bütün büro makineleri ve demirbaşların her türlü hasara karşı korunması</w:t>
            </w:r>
          </w:p>
          <w:p w14:paraId="1ADAD70F" w14:textId="77777777" w:rsidR="00857550" w:rsidRPr="00857550" w:rsidRDefault="00857550" w:rsidP="003B2A34">
            <w:pPr>
              <w:pStyle w:val="ListeParagraf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1068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57550">
              <w:rPr>
                <w:rFonts w:ascii="Times New Roman" w:hAnsi="Times New Roman" w:cs="Times New Roman"/>
                <w:color w:val="000000"/>
              </w:rPr>
              <w:t>için</w:t>
            </w:r>
            <w:proofErr w:type="gramEnd"/>
            <w:r w:rsidRPr="00857550">
              <w:rPr>
                <w:rFonts w:ascii="Times New Roman" w:hAnsi="Times New Roman" w:cs="Times New Roman"/>
                <w:color w:val="000000"/>
              </w:rPr>
              <w:t xml:space="preserve"> gerekli tedbirleri almak. Birimindeki mevcut araç, gereç ve her türlü malzemenin yerinde ve</w:t>
            </w:r>
          </w:p>
          <w:p w14:paraId="58790D66" w14:textId="77777777" w:rsidR="00857550" w:rsidRPr="00857550" w:rsidRDefault="00857550" w:rsidP="003B2A34">
            <w:pPr>
              <w:pStyle w:val="ListeParagraf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1068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57550">
              <w:rPr>
                <w:rFonts w:ascii="Times New Roman" w:hAnsi="Times New Roman" w:cs="Times New Roman"/>
                <w:color w:val="000000"/>
              </w:rPr>
              <w:t>ekonomik</w:t>
            </w:r>
            <w:proofErr w:type="gramEnd"/>
            <w:r w:rsidRPr="00857550">
              <w:rPr>
                <w:rFonts w:ascii="Times New Roman" w:hAnsi="Times New Roman" w:cs="Times New Roman"/>
                <w:color w:val="000000"/>
              </w:rPr>
              <w:t xml:space="preserve"> kullanılmasını sağlamak.</w:t>
            </w:r>
          </w:p>
          <w:p w14:paraId="3703EFAD" w14:textId="77777777" w:rsidR="00857550" w:rsidRPr="00857550" w:rsidRDefault="00857550" w:rsidP="003B2A34">
            <w:pPr>
              <w:pStyle w:val="ListeParagraf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106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57550">
              <w:rPr>
                <w:rFonts w:ascii="Times New Roman" w:hAnsi="Times New Roman" w:cs="Times New Roman"/>
                <w:color w:val="000000"/>
              </w:rPr>
              <w:t>Bağlı olduğu proses ile üst yönetici/yöneticileri tarafından verilen diğer işleri ve işlemleri yapmak.</w:t>
            </w:r>
          </w:p>
          <w:p w14:paraId="2D0E8FB9" w14:textId="77777777" w:rsidR="00857550" w:rsidRPr="00857550" w:rsidRDefault="00857550" w:rsidP="003B2A34">
            <w:pPr>
              <w:pStyle w:val="ListeParagraf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106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57550">
              <w:rPr>
                <w:rFonts w:ascii="Times New Roman" w:hAnsi="Times New Roman" w:cs="Times New Roman"/>
                <w:color w:val="000000"/>
              </w:rPr>
              <w:t>Daire Başkanı görevleri ve yaptığı tüm iş ve işlemlerden dolayı Genel Sekretere, Rektör Yardımcısına</w:t>
            </w:r>
          </w:p>
          <w:p w14:paraId="22AC77D0" w14:textId="77777777" w:rsidR="00D4376A" w:rsidRPr="003B2A34" w:rsidRDefault="003B2A34" w:rsidP="003B2A34">
            <w:pPr>
              <w:pStyle w:val="ListeParagraf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1068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ve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Rektöre karşı sorumludur.</w:t>
            </w:r>
          </w:p>
        </w:tc>
      </w:tr>
      <w:tr w:rsidR="00D4376A" w:rsidRPr="00C23377" w14:paraId="6585B34F" w14:textId="77777777" w:rsidTr="003B2A34">
        <w:tc>
          <w:tcPr>
            <w:tcW w:w="9715" w:type="dxa"/>
            <w:gridSpan w:val="3"/>
          </w:tcPr>
          <w:p w14:paraId="54F21112" w14:textId="77777777" w:rsidR="00D4376A" w:rsidRPr="00C23377" w:rsidRDefault="00D4376A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lastRenderedPageBreak/>
              <w:t>ÇALIŞMA KOŞULLARI</w:t>
            </w:r>
          </w:p>
        </w:tc>
      </w:tr>
      <w:tr w:rsidR="00D4376A" w:rsidRPr="00C23377" w14:paraId="166B4213" w14:textId="77777777" w:rsidTr="003B2A34">
        <w:tc>
          <w:tcPr>
            <w:tcW w:w="3709" w:type="dxa"/>
            <w:gridSpan w:val="2"/>
          </w:tcPr>
          <w:p w14:paraId="553CBA62" w14:textId="77777777"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Çalışma Ortamı</w:t>
            </w:r>
          </w:p>
        </w:tc>
        <w:tc>
          <w:tcPr>
            <w:tcW w:w="6006" w:type="dxa"/>
          </w:tcPr>
          <w:p w14:paraId="15C735E5" w14:textId="77777777" w:rsidR="00D4376A" w:rsidRPr="00C23377" w:rsidRDefault="00A0008C" w:rsidP="00A0008C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Kapalı alan.</w:t>
            </w:r>
          </w:p>
        </w:tc>
      </w:tr>
      <w:tr w:rsidR="00D4376A" w:rsidRPr="00C23377" w14:paraId="66552635" w14:textId="77777777" w:rsidTr="003B2A34">
        <w:tc>
          <w:tcPr>
            <w:tcW w:w="3709" w:type="dxa"/>
            <w:gridSpan w:val="2"/>
          </w:tcPr>
          <w:p w14:paraId="2BD28901" w14:textId="77777777"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İş Riski</w:t>
            </w:r>
          </w:p>
        </w:tc>
        <w:tc>
          <w:tcPr>
            <w:tcW w:w="6006" w:type="dxa"/>
          </w:tcPr>
          <w:p w14:paraId="46DEA462" w14:textId="77777777" w:rsidR="00D4376A" w:rsidRPr="00C23377" w:rsidRDefault="00857550" w:rsidP="00716C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Var (Mali, Hukuksal, Vicdan)</w:t>
            </w:r>
          </w:p>
        </w:tc>
      </w:tr>
      <w:tr w:rsidR="00D4376A" w:rsidRPr="00C23377" w14:paraId="66DABEAE" w14:textId="77777777" w:rsidTr="003B2A34">
        <w:tc>
          <w:tcPr>
            <w:tcW w:w="9715" w:type="dxa"/>
            <w:gridSpan w:val="3"/>
          </w:tcPr>
          <w:p w14:paraId="6BA79A97" w14:textId="77777777" w:rsidR="00D4376A" w:rsidRPr="00C23377" w:rsidRDefault="00017C48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GÖREV/İŞİN GEREKTİRDİĞİ AĞIRLIKLI ÇABA</w:t>
            </w:r>
          </w:p>
          <w:p w14:paraId="17E27CCF" w14:textId="77777777" w:rsidR="00017C48" w:rsidRPr="00C23377" w:rsidRDefault="00017C48" w:rsidP="0075478C">
            <w:pPr>
              <w:pStyle w:val="ListeParagraf"/>
              <w:ind w:left="708"/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 xml:space="preserve">[  ] Fiziksel Çaba                   [ </w:t>
            </w:r>
            <w:r w:rsidR="00857550">
              <w:rPr>
                <w:rFonts w:ascii="Times New Roman" w:hAnsi="Times New Roman" w:cs="Times New Roman"/>
              </w:rPr>
              <w:t>X</w:t>
            </w:r>
            <w:r w:rsidRPr="00C23377">
              <w:rPr>
                <w:rFonts w:ascii="Times New Roman" w:hAnsi="Times New Roman" w:cs="Times New Roman"/>
              </w:rPr>
              <w:t xml:space="preserve"> ] Zihinsel Çaba                [ </w:t>
            </w:r>
            <w:r w:rsidR="00857550">
              <w:rPr>
                <w:rFonts w:ascii="Times New Roman" w:hAnsi="Times New Roman" w:cs="Times New Roman"/>
              </w:rPr>
              <w:t xml:space="preserve">  </w:t>
            </w:r>
            <w:r w:rsidRPr="00C23377">
              <w:rPr>
                <w:rFonts w:ascii="Times New Roman" w:hAnsi="Times New Roman" w:cs="Times New Roman"/>
              </w:rPr>
              <w:t>] Her İkisi</w:t>
            </w:r>
            <w:r w:rsidR="006357D6">
              <w:rPr>
                <w:rFonts w:ascii="Times New Roman" w:hAnsi="Times New Roman" w:cs="Times New Roman"/>
              </w:rPr>
              <w:t xml:space="preserve"> </w:t>
            </w:r>
            <w:r w:rsidRPr="00C23377">
              <w:rPr>
                <w:rFonts w:ascii="Times New Roman" w:hAnsi="Times New Roman" w:cs="Times New Roman"/>
              </w:rPr>
              <w:t>de</w:t>
            </w:r>
          </w:p>
        </w:tc>
      </w:tr>
      <w:tr w:rsidR="00017C48" w:rsidRPr="00C23377" w14:paraId="42DE9A74" w14:textId="77777777" w:rsidTr="003B2A34">
        <w:tc>
          <w:tcPr>
            <w:tcW w:w="9715" w:type="dxa"/>
            <w:gridSpan w:val="3"/>
          </w:tcPr>
          <w:p w14:paraId="70D1FCDD" w14:textId="77777777" w:rsidR="00017C48" w:rsidRPr="00C23377" w:rsidRDefault="00017C48" w:rsidP="00017C48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B. ATANACAKLARDA ARANACAK NİTELİKLER</w:t>
            </w:r>
          </w:p>
        </w:tc>
      </w:tr>
      <w:tr w:rsidR="00017C48" w:rsidRPr="00C23377" w14:paraId="273A968B" w14:textId="77777777" w:rsidTr="003B2A34">
        <w:tc>
          <w:tcPr>
            <w:tcW w:w="9715" w:type="dxa"/>
            <w:gridSpan w:val="3"/>
          </w:tcPr>
          <w:p w14:paraId="70D82AD4" w14:textId="77777777"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ÖĞRENİM DÜZEYİ VE BÖLÜMÜ</w:t>
            </w:r>
          </w:p>
          <w:p w14:paraId="2FF00D4A" w14:textId="77777777" w:rsidR="00017C48" w:rsidRPr="00C23377" w:rsidRDefault="00857550" w:rsidP="006357D6">
            <w:pPr>
              <w:ind w:left="720"/>
              <w:rPr>
                <w:rFonts w:ascii="Times New Roman" w:hAnsi="Times New Roman" w:cs="Times New Roman"/>
              </w:rPr>
            </w:pPr>
            <w:r w:rsidRPr="00857550">
              <w:rPr>
                <w:rFonts w:ascii="Times New Roman" w:hAnsi="Times New Roman" w:cs="Times New Roman"/>
              </w:rPr>
              <w:t>En az lisans mezunu olmak; İşletme, İktisat, Maliye, Kamu Yönetimi, İnsan Kaynakları, İş İdaresi vb.</w:t>
            </w:r>
          </w:p>
        </w:tc>
      </w:tr>
      <w:tr w:rsidR="00017C48" w:rsidRPr="00C23377" w14:paraId="3215E04E" w14:textId="77777777" w:rsidTr="003B2A34">
        <w:tc>
          <w:tcPr>
            <w:tcW w:w="9715" w:type="dxa"/>
            <w:gridSpan w:val="3"/>
          </w:tcPr>
          <w:p w14:paraId="0DAE10FD" w14:textId="77777777"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MESLEKİ EĞİTİM, SERTİFİKA, DİĞER EĞİTİMLER</w:t>
            </w:r>
          </w:p>
          <w:p w14:paraId="69CE801E" w14:textId="77777777" w:rsidR="00017C48" w:rsidRPr="00C23377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</w:p>
        </w:tc>
      </w:tr>
      <w:tr w:rsidR="00017C48" w:rsidRPr="00C23377" w14:paraId="2ED0C3C6" w14:textId="77777777" w:rsidTr="003B2A34">
        <w:tc>
          <w:tcPr>
            <w:tcW w:w="9715" w:type="dxa"/>
            <w:gridSpan w:val="3"/>
          </w:tcPr>
          <w:p w14:paraId="0C4AEF46" w14:textId="77777777"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YABANCI DİL VE DÜZEYİ</w:t>
            </w:r>
          </w:p>
          <w:p w14:paraId="31CA093A" w14:textId="77777777" w:rsidR="00017C48" w:rsidRPr="00C23377" w:rsidRDefault="00415674" w:rsidP="00017C4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Gerekmiyor.</w:t>
            </w:r>
          </w:p>
        </w:tc>
      </w:tr>
      <w:tr w:rsidR="00017C48" w:rsidRPr="00C23377" w14:paraId="156F924E" w14:textId="77777777" w:rsidTr="003B2A34">
        <w:tc>
          <w:tcPr>
            <w:tcW w:w="9715" w:type="dxa"/>
            <w:gridSpan w:val="3"/>
          </w:tcPr>
          <w:p w14:paraId="19F34445" w14:textId="77777777"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HİZMET SÜRESİ</w:t>
            </w:r>
          </w:p>
          <w:p w14:paraId="248ECD88" w14:textId="77777777" w:rsidR="00017C48" w:rsidRPr="00415674" w:rsidRDefault="0013731C" w:rsidP="00017C48">
            <w:pPr>
              <w:pStyle w:val="ListeParagraf"/>
              <w:jc w:val="both"/>
              <w:rPr>
                <w:rFonts w:ascii="Times New Roman" w:hAnsi="Times New Roman" w:cs="Times New Roman"/>
              </w:rPr>
            </w:pPr>
            <w:r w:rsidRPr="0013731C">
              <w:rPr>
                <w:rFonts w:ascii="Times New Roman" w:hAnsi="Times New Roman" w:cs="Times New Roman"/>
              </w:rPr>
              <w:t>Görevde yükselme sureti ile atanacaklar için, Yükseköğretim Üst Kuruluşları ile Yükseköğretim Kurumları Personel Görevde Yükselme Yönetmeliği ile 657 sayılı Devlet Memurları Kanunu’nun 68/b maddesi şartlarını taşımaları gerekmektedir.</w:t>
            </w:r>
          </w:p>
        </w:tc>
      </w:tr>
      <w:tr w:rsidR="00017C48" w:rsidRPr="00C23377" w14:paraId="5E054CAA" w14:textId="77777777" w:rsidTr="003B2A34">
        <w:tc>
          <w:tcPr>
            <w:tcW w:w="9715" w:type="dxa"/>
            <w:gridSpan w:val="3"/>
          </w:tcPr>
          <w:p w14:paraId="744C8124" w14:textId="77777777"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ÖZ</w:t>
            </w:r>
            <w:r w:rsidR="00FF0402">
              <w:rPr>
                <w:rFonts w:ascii="Times New Roman" w:hAnsi="Times New Roman" w:cs="Times New Roman"/>
                <w:b/>
              </w:rPr>
              <w:t>EL</w:t>
            </w:r>
            <w:r w:rsidRPr="00C23377">
              <w:rPr>
                <w:rFonts w:ascii="Times New Roman" w:hAnsi="Times New Roman" w:cs="Times New Roman"/>
                <w:b/>
              </w:rPr>
              <w:t xml:space="preserve"> NİTELİKLER</w:t>
            </w:r>
          </w:p>
          <w:p w14:paraId="360334DF" w14:textId="77777777" w:rsidR="0013731C" w:rsidRDefault="0013731C" w:rsidP="00054B87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13731C">
              <w:rPr>
                <w:rFonts w:ascii="Times New Roman" w:hAnsi="Times New Roman" w:cs="Times New Roman"/>
              </w:rPr>
              <w:t xml:space="preserve">Önderlik yeteneğine sahip. </w:t>
            </w:r>
          </w:p>
          <w:p w14:paraId="34100CFA" w14:textId="77777777" w:rsidR="0013731C" w:rsidRDefault="0013731C" w:rsidP="00054B87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13731C">
              <w:rPr>
                <w:rFonts w:ascii="Times New Roman" w:hAnsi="Times New Roman" w:cs="Times New Roman"/>
              </w:rPr>
              <w:t>Kendini sürekli yenileyen.</w:t>
            </w:r>
          </w:p>
          <w:p w14:paraId="66CEB4F9" w14:textId="77777777" w:rsidR="0013731C" w:rsidRDefault="0013731C" w:rsidP="00054B87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13731C">
              <w:rPr>
                <w:rFonts w:ascii="Times New Roman" w:hAnsi="Times New Roman" w:cs="Times New Roman"/>
              </w:rPr>
              <w:t xml:space="preserve">Araştırıcı ve meraklı. </w:t>
            </w:r>
          </w:p>
          <w:p w14:paraId="2301B2B7" w14:textId="77777777" w:rsidR="0013731C" w:rsidRDefault="0013731C" w:rsidP="00054B87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13731C">
              <w:rPr>
                <w:rFonts w:ascii="Times New Roman" w:hAnsi="Times New Roman" w:cs="Times New Roman"/>
              </w:rPr>
              <w:t xml:space="preserve">Mevzuatı takip edebilen, yorum yapabilen. </w:t>
            </w:r>
          </w:p>
          <w:p w14:paraId="1331CC6F" w14:textId="77777777" w:rsidR="0013731C" w:rsidRDefault="0013731C" w:rsidP="00054B87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13731C">
              <w:rPr>
                <w:rFonts w:ascii="Times New Roman" w:hAnsi="Times New Roman" w:cs="Times New Roman"/>
              </w:rPr>
              <w:t xml:space="preserve">Sorgulayıcı. </w:t>
            </w:r>
          </w:p>
          <w:p w14:paraId="787C6968" w14:textId="77777777" w:rsidR="0013731C" w:rsidRDefault="0013731C" w:rsidP="00054B87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13731C">
              <w:rPr>
                <w:rFonts w:ascii="Times New Roman" w:hAnsi="Times New Roman" w:cs="Times New Roman"/>
              </w:rPr>
              <w:t xml:space="preserve">Sabırlı. </w:t>
            </w:r>
          </w:p>
          <w:p w14:paraId="57E4A5A1" w14:textId="77777777" w:rsidR="0013731C" w:rsidRDefault="0013731C" w:rsidP="00054B87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13731C">
              <w:rPr>
                <w:rFonts w:ascii="Times New Roman" w:hAnsi="Times New Roman" w:cs="Times New Roman"/>
              </w:rPr>
              <w:t xml:space="preserve">Kendine güvenen. </w:t>
            </w:r>
          </w:p>
          <w:p w14:paraId="79B2EC39" w14:textId="77777777" w:rsidR="0013731C" w:rsidRDefault="0013731C" w:rsidP="00054B87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13731C">
              <w:rPr>
                <w:rFonts w:ascii="Times New Roman" w:hAnsi="Times New Roman" w:cs="Times New Roman"/>
              </w:rPr>
              <w:t xml:space="preserve">İyi iletişim kurabilen. </w:t>
            </w:r>
          </w:p>
          <w:p w14:paraId="601D45A2" w14:textId="77777777" w:rsidR="00054B87" w:rsidRPr="00415674" w:rsidRDefault="0013731C" w:rsidP="00054B87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13731C">
              <w:rPr>
                <w:rFonts w:ascii="Times New Roman" w:hAnsi="Times New Roman" w:cs="Times New Roman"/>
              </w:rPr>
              <w:t>Hızlı, düzenli ve dikkatli.</w:t>
            </w:r>
          </w:p>
        </w:tc>
      </w:tr>
      <w:tr w:rsidR="00017C48" w:rsidRPr="00C23377" w14:paraId="45F557BE" w14:textId="77777777" w:rsidTr="003B2A34">
        <w:tc>
          <w:tcPr>
            <w:tcW w:w="9715" w:type="dxa"/>
            <w:gridSpan w:val="3"/>
          </w:tcPr>
          <w:p w14:paraId="0C5AF66B" w14:textId="77777777" w:rsidR="00017C48" w:rsidRPr="00C23377" w:rsidRDefault="00FF0402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Bu dokü</w:t>
            </w:r>
            <w:r w:rsidR="00017C48" w:rsidRPr="00C23377">
              <w:rPr>
                <w:rFonts w:ascii="Times New Roman" w:hAnsi="Times New Roman" w:cs="Times New Roman"/>
                <w:b/>
                <w:i/>
              </w:rPr>
              <w:t>manda açıklanan görev tanımımı okudum. Görevimi burada belirtilen kapsamda yerine getirmeyi kabul ve taahhüt ediyorum.</w:t>
            </w:r>
          </w:p>
          <w:p w14:paraId="18AC267D" w14:textId="77777777" w:rsidR="00017C48" w:rsidRPr="00C23377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</w:p>
          <w:p w14:paraId="1F4D450E" w14:textId="77777777" w:rsidR="00F214F8" w:rsidRDefault="00F214F8" w:rsidP="00F214F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Adı ve </w:t>
            </w:r>
            <w:proofErr w:type="gramStart"/>
            <w:r>
              <w:rPr>
                <w:rFonts w:ascii="Times New Roman" w:hAnsi="Times New Roman" w:cs="Times New Roman"/>
              </w:rPr>
              <w:t>Soyadı  :</w:t>
            </w:r>
            <w:proofErr w:type="gramEnd"/>
          </w:p>
          <w:p w14:paraId="725EF40A" w14:textId="77777777" w:rsidR="00F214F8" w:rsidRDefault="00F214F8" w:rsidP="00F214F8">
            <w:pPr>
              <w:pStyle w:val="ListeParagraf"/>
              <w:rPr>
                <w:rFonts w:ascii="Times New Roman" w:hAnsi="Times New Roman" w:cs="Times New Roman"/>
              </w:rPr>
            </w:pPr>
          </w:p>
          <w:p w14:paraId="3FC50830" w14:textId="77777777" w:rsidR="00F214F8" w:rsidRDefault="00F214F8" w:rsidP="00F214F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</w:t>
            </w:r>
          </w:p>
          <w:p w14:paraId="04D7EA4A" w14:textId="77777777" w:rsidR="00F214F8" w:rsidRDefault="00F214F8" w:rsidP="00F214F8">
            <w:pPr>
              <w:pStyle w:val="ListeParagraf"/>
              <w:rPr>
                <w:rFonts w:ascii="Times New Roman" w:hAnsi="Times New Roman" w:cs="Times New Roman"/>
              </w:rPr>
            </w:pPr>
          </w:p>
          <w:p w14:paraId="6A43CBFB" w14:textId="77777777" w:rsidR="00017C48" w:rsidRPr="00C23377" w:rsidRDefault="00F214F8" w:rsidP="00F214F8">
            <w:pPr>
              <w:pStyle w:val="ListeParagra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  <w:tr w:rsidR="00E67A00" w:rsidRPr="00C23377" w14:paraId="4FA6B106" w14:textId="77777777" w:rsidTr="003B2A34">
        <w:tc>
          <w:tcPr>
            <w:tcW w:w="9715" w:type="dxa"/>
            <w:gridSpan w:val="3"/>
          </w:tcPr>
          <w:p w14:paraId="7033DBA7" w14:textId="77777777"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107E8863" w14:textId="77777777"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 xml:space="preserve">ONAYLAYAN </w:t>
            </w:r>
          </w:p>
          <w:p w14:paraId="6142F509" w14:textId="77777777" w:rsidR="00E67A00" w:rsidRPr="00C23377" w:rsidRDefault="00054B87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23377">
              <w:rPr>
                <w:rFonts w:ascii="Times New Roman" w:hAnsi="Times New Roman" w:cs="Times New Roman"/>
                <w:b/>
                <w:i/>
              </w:rPr>
              <w:t xml:space="preserve">( </w:t>
            </w:r>
            <w:r w:rsidR="003B2A34">
              <w:rPr>
                <w:rFonts w:ascii="Times New Roman" w:hAnsi="Times New Roman" w:cs="Times New Roman"/>
                <w:b/>
                <w:i/>
              </w:rPr>
              <w:t>Genel Sekreter</w:t>
            </w:r>
            <w:r w:rsidRPr="00C23377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E67A00" w:rsidRPr="00C23377">
              <w:rPr>
                <w:rFonts w:ascii="Times New Roman" w:hAnsi="Times New Roman" w:cs="Times New Roman"/>
                <w:b/>
                <w:i/>
              </w:rPr>
              <w:t xml:space="preserve">) </w:t>
            </w:r>
          </w:p>
          <w:p w14:paraId="60BF4783" w14:textId="77777777"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</w:rPr>
            </w:pPr>
          </w:p>
          <w:p w14:paraId="2527665A" w14:textId="77777777" w:rsidR="00F214F8" w:rsidRDefault="00F214F8" w:rsidP="00F214F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Adı ve </w:t>
            </w:r>
            <w:proofErr w:type="gramStart"/>
            <w:r>
              <w:rPr>
                <w:rFonts w:ascii="Times New Roman" w:hAnsi="Times New Roman" w:cs="Times New Roman"/>
              </w:rPr>
              <w:t>Soyadı  :</w:t>
            </w:r>
            <w:proofErr w:type="gramEnd"/>
          </w:p>
          <w:p w14:paraId="738E448A" w14:textId="77777777" w:rsidR="00F214F8" w:rsidRDefault="00F214F8" w:rsidP="00F214F8">
            <w:pPr>
              <w:pStyle w:val="ListeParagraf"/>
              <w:rPr>
                <w:rFonts w:ascii="Times New Roman" w:hAnsi="Times New Roman" w:cs="Times New Roman"/>
              </w:rPr>
            </w:pPr>
          </w:p>
          <w:p w14:paraId="33E844AA" w14:textId="77777777" w:rsidR="00F214F8" w:rsidRDefault="00F214F8" w:rsidP="00F214F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 </w:t>
            </w:r>
          </w:p>
          <w:p w14:paraId="709F0233" w14:textId="77777777" w:rsidR="00F214F8" w:rsidRDefault="00F214F8" w:rsidP="00F214F8">
            <w:pPr>
              <w:pStyle w:val="ListeParagraf"/>
              <w:rPr>
                <w:rFonts w:ascii="Times New Roman" w:hAnsi="Times New Roman" w:cs="Times New Roman"/>
              </w:rPr>
            </w:pPr>
          </w:p>
          <w:p w14:paraId="1F245391" w14:textId="77777777" w:rsidR="00E67A00" w:rsidRPr="00C23377" w:rsidRDefault="00F214F8" w:rsidP="00F214F8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ab/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</w:tbl>
    <w:p w14:paraId="48E21ABB" w14:textId="77777777" w:rsidR="00BE560F" w:rsidRPr="00C23377" w:rsidRDefault="00BE560F">
      <w:pPr>
        <w:rPr>
          <w:rFonts w:ascii="Times New Roman" w:hAnsi="Times New Roman" w:cs="Times New Roman"/>
        </w:rPr>
      </w:pPr>
    </w:p>
    <w:sectPr w:rsidR="00BE560F" w:rsidRPr="00C23377" w:rsidSect="0036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14E8B" w14:textId="77777777" w:rsidR="00AE40DB" w:rsidRDefault="00AE40DB" w:rsidP="00D4376A">
      <w:pPr>
        <w:spacing w:after="0" w:line="240" w:lineRule="auto"/>
      </w:pPr>
      <w:r>
        <w:separator/>
      </w:r>
    </w:p>
  </w:endnote>
  <w:endnote w:type="continuationSeparator" w:id="0">
    <w:p w14:paraId="48C1D434" w14:textId="77777777" w:rsidR="00AE40DB" w:rsidRDefault="00AE40DB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1D82C" w14:textId="77777777" w:rsidR="009B3229" w:rsidRDefault="009B322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FA454" w14:textId="77777777" w:rsidR="00D4376A" w:rsidRDefault="009B3229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</w:t>
    </w:r>
    <w:r w:rsidR="00357A91">
      <w:rPr>
        <w:rFonts w:ascii="Times New Roman" w:hAnsi="Times New Roman" w:cs="Times New Roman"/>
      </w:rPr>
      <w:t>2</w:t>
    </w:r>
    <w:r w:rsidR="000C30AB">
      <w:rPr>
        <w:rFonts w:ascii="Times New Roman" w:hAnsi="Times New Roman" w:cs="Times New Roman"/>
      </w:rPr>
      <w:t xml:space="preserve">                                                             </w:t>
    </w:r>
    <w:r w:rsidR="000C30AB">
      <w:t xml:space="preserve">                                                                </w:t>
    </w:r>
    <w:r w:rsidR="000C30AB" w:rsidRPr="000C30AB">
      <w:rPr>
        <w:rFonts w:ascii="Times New Roman" w:hAnsi="Times New Roman" w:cs="Times New Roman"/>
      </w:rPr>
      <w:t xml:space="preserve">Sayfa No: </w:t>
    </w:r>
    <w:r w:rsidR="00D21645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D21645" w:rsidRPr="000C30AB">
      <w:rPr>
        <w:rStyle w:val="SayfaNumaras"/>
        <w:rFonts w:ascii="Times New Roman" w:hAnsi="Times New Roman" w:cs="Times New Roman"/>
      </w:rPr>
      <w:fldChar w:fldCharType="separate"/>
    </w:r>
    <w:r w:rsidR="00357A91">
      <w:rPr>
        <w:rStyle w:val="SayfaNumaras"/>
        <w:rFonts w:ascii="Times New Roman" w:hAnsi="Times New Roman" w:cs="Times New Roman"/>
        <w:noProof/>
      </w:rPr>
      <w:t>1</w:t>
    </w:r>
    <w:r w:rsidR="00D21645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D21645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D21645" w:rsidRPr="000C30AB">
      <w:rPr>
        <w:rStyle w:val="SayfaNumaras"/>
        <w:rFonts w:ascii="Times New Roman" w:hAnsi="Times New Roman" w:cs="Times New Roman"/>
      </w:rPr>
      <w:fldChar w:fldCharType="separate"/>
    </w:r>
    <w:r w:rsidR="00357A91">
      <w:rPr>
        <w:rStyle w:val="SayfaNumaras"/>
        <w:rFonts w:ascii="Times New Roman" w:hAnsi="Times New Roman" w:cs="Times New Roman"/>
        <w:noProof/>
      </w:rPr>
      <w:t>4</w:t>
    </w:r>
    <w:r w:rsidR="00D21645" w:rsidRPr="000C30AB">
      <w:rPr>
        <w:rStyle w:val="SayfaNumaras"/>
        <w:rFonts w:ascii="Times New Roman" w:hAnsi="Times New Roman" w:cs="Times New Roman"/>
      </w:rPr>
      <w:fldChar w:fldCharType="end"/>
    </w:r>
  </w:p>
  <w:p w14:paraId="1AFFEF3A" w14:textId="77777777" w:rsidR="00366BB5" w:rsidRPr="00366BB5" w:rsidRDefault="00366BB5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B3BF0" w14:textId="77777777" w:rsidR="009B3229" w:rsidRDefault="009B322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133C7" w14:textId="77777777" w:rsidR="00AE40DB" w:rsidRDefault="00AE40DB" w:rsidP="00D4376A">
      <w:pPr>
        <w:spacing w:after="0" w:line="240" w:lineRule="auto"/>
      </w:pPr>
      <w:r>
        <w:separator/>
      </w:r>
    </w:p>
  </w:footnote>
  <w:footnote w:type="continuationSeparator" w:id="0">
    <w:p w14:paraId="0FF69A86" w14:textId="77777777" w:rsidR="00AE40DB" w:rsidRDefault="00AE40DB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C2353" w14:textId="77777777" w:rsidR="009B3229" w:rsidRDefault="009B322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361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03"/>
      <w:gridCol w:w="5385"/>
      <w:gridCol w:w="1601"/>
      <w:gridCol w:w="1325"/>
    </w:tblGrid>
    <w:tr w:rsidR="00D4376A" w14:paraId="72F2DE32" w14:textId="77777777" w:rsidTr="00B07E13">
      <w:trPr>
        <w:cantSplit/>
        <w:trHeight w:val="300"/>
      </w:trPr>
      <w:tc>
        <w:tcPr>
          <w:tcW w:w="722" w:type="pct"/>
          <w:vMerge w:val="restart"/>
          <w:vAlign w:val="center"/>
          <w:hideMark/>
        </w:tcPr>
        <w:p w14:paraId="6496A7C8" w14:textId="77777777" w:rsidR="00D4376A" w:rsidRDefault="00357A91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2384218F" wp14:editId="1F0826AB">
                <wp:extent cx="747395" cy="730885"/>
                <wp:effectExtent l="0" t="0" r="0" b="0"/>
                <wp:docPr id="6" name="Resim 6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Resim 6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7395" cy="730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2" w:type="pct"/>
          <w:vMerge w:val="restart"/>
          <w:vAlign w:val="center"/>
          <w:hideMark/>
        </w:tcPr>
        <w:p w14:paraId="02AF7D59" w14:textId="77777777" w:rsidR="00D4376A" w:rsidRPr="00857550" w:rsidRDefault="00D4376A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857550">
            <w:rPr>
              <w:rFonts w:ascii="Times New Roman" w:hAnsi="Times New Roman" w:cs="Times New Roman"/>
              <w:b/>
              <w:sz w:val="32"/>
              <w:szCs w:val="32"/>
            </w:rPr>
            <w:t>DİCLE ÜNİVERSİTESİ</w:t>
          </w:r>
        </w:p>
        <w:p w14:paraId="21688312" w14:textId="77777777" w:rsidR="00857550" w:rsidRPr="00857550" w:rsidRDefault="00857550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857550">
            <w:rPr>
              <w:rFonts w:ascii="Times New Roman" w:hAnsi="Times New Roman" w:cs="Times New Roman"/>
              <w:b/>
              <w:sz w:val="32"/>
              <w:szCs w:val="32"/>
            </w:rPr>
            <w:t>ÖĞRENCİ İŞLERİ DAİRE BAŞKANLIĞI</w:t>
          </w:r>
        </w:p>
        <w:p w14:paraId="417904CF" w14:textId="77777777" w:rsidR="00D4376A" w:rsidRDefault="00857550" w:rsidP="00D4376A">
          <w:pPr>
            <w:pStyle w:val="stBilgi"/>
            <w:jc w:val="center"/>
            <w:rPr>
              <w:rFonts w:ascii="Tahoma" w:hAnsi="Tahoma" w:cs="Tahoma"/>
              <w:b/>
              <w:bCs/>
              <w:sz w:val="40"/>
              <w:szCs w:val="40"/>
            </w:rPr>
          </w:pPr>
          <w:r w:rsidRPr="00857550">
            <w:rPr>
              <w:rFonts w:ascii="Times New Roman" w:hAnsi="Times New Roman" w:cs="Times New Roman"/>
              <w:b/>
              <w:sz w:val="32"/>
              <w:szCs w:val="32"/>
            </w:rPr>
            <w:t xml:space="preserve">DAİRE BAŞKANI </w:t>
          </w:r>
          <w:r w:rsidR="00D4376A" w:rsidRPr="00857550">
            <w:rPr>
              <w:rFonts w:ascii="Times New Roman" w:hAnsi="Times New Roman" w:cs="Times New Roman"/>
              <w:b/>
              <w:sz w:val="32"/>
              <w:szCs w:val="32"/>
            </w:rPr>
            <w:t>GÖREV TANIMI</w:t>
          </w:r>
          <w:r w:rsidR="00D4376A">
            <w:rPr>
              <w:rFonts w:ascii="Tahoma" w:hAnsi="Tahoma" w:cs="Tahoma"/>
              <w:b/>
              <w:bCs/>
              <w:sz w:val="40"/>
              <w:szCs w:val="40"/>
            </w:rPr>
            <w:t xml:space="preserve"> </w:t>
          </w:r>
        </w:p>
      </w:tc>
      <w:tc>
        <w:tcPr>
          <w:tcW w:w="824" w:type="pct"/>
          <w:vAlign w:val="center"/>
          <w:hideMark/>
        </w:tcPr>
        <w:p w14:paraId="5ABA5DAD" w14:textId="77777777"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682" w:type="pct"/>
          <w:vAlign w:val="center"/>
          <w:hideMark/>
        </w:tcPr>
        <w:p w14:paraId="3AA8A5F1" w14:textId="77777777" w:rsidR="00D4376A" w:rsidRPr="002F2A17" w:rsidRDefault="0013731C" w:rsidP="00A64ED7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ÖDB</w:t>
          </w:r>
          <w:r w:rsidR="00946989">
            <w:rPr>
              <w:rFonts w:ascii="Times New Roman" w:hAnsi="Times New Roman" w:cs="Times New Roman"/>
              <w:b/>
              <w:bCs/>
              <w:sz w:val="18"/>
              <w:szCs w:val="18"/>
            </w:rPr>
            <w:t>-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GRV-</w:t>
          </w:r>
          <w:r w:rsidR="003B2A34">
            <w:rPr>
              <w:rFonts w:ascii="Times New Roman" w:hAnsi="Times New Roman" w:cs="Times New Roman"/>
              <w:b/>
              <w:bCs/>
              <w:sz w:val="18"/>
              <w:szCs w:val="18"/>
            </w:rPr>
            <w:t>001</w:t>
          </w:r>
        </w:p>
      </w:tc>
    </w:tr>
    <w:tr w:rsidR="00D4376A" w14:paraId="13239EB7" w14:textId="77777777" w:rsidTr="00B07E13">
      <w:trPr>
        <w:cantSplit/>
        <w:trHeight w:val="300"/>
      </w:trPr>
      <w:tc>
        <w:tcPr>
          <w:tcW w:w="722" w:type="pct"/>
          <w:vMerge/>
          <w:vAlign w:val="center"/>
          <w:hideMark/>
        </w:tcPr>
        <w:p w14:paraId="6A432796" w14:textId="77777777"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2" w:type="pct"/>
          <w:vMerge/>
          <w:vAlign w:val="center"/>
          <w:hideMark/>
        </w:tcPr>
        <w:p w14:paraId="2D529669" w14:textId="77777777"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24" w:type="pct"/>
          <w:vAlign w:val="center"/>
          <w:hideMark/>
        </w:tcPr>
        <w:p w14:paraId="546109B8" w14:textId="77777777"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682" w:type="pct"/>
          <w:vAlign w:val="center"/>
          <w:hideMark/>
        </w:tcPr>
        <w:p w14:paraId="29BEADF0" w14:textId="77777777" w:rsidR="00D4376A" w:rsidRPr="002F2A17" w:rsidRDefault="00D513E4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12.11.2018</w:t>
          </w:r>
        </w:p>
      </w:tc>
    </w:tr>
    <w:tr w:rsidR="00D4376A" w14:paraId="69AE0A9C" w14:textId="77777777" w:rsidTr="00B07E13">
      <w:trPr>
        <w:cantSplit/>
        <w:trHeight w:val="300"/>
      </w:trPr>
      <w:tc>
        <w:tcPr>
          <w:tcW w:w="722" w:type="pct"/>
          <w:vMerge/>
          <w:vAlign w:val="center"/>
          <w:hideMark/>
        </w:tcPr>
        <w:p w14:paraId="588C93BE" w14:textId="77777777"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2" w:type="pct"/>
          <w:vMerge/>
          <w:vAlign w:val="center"/>
          <w:hideMark/>
        </w:tcPr>
        <w:p w14:paraId="240CC1E2" w14:textId="77777777"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24" w:type="pct"/>
          <w:vAlign w:val="center"/>
          <w:hideMark/>
        </w:tcPr>
        <w:p w14:paraId="1876B71F" w14:textId="77777777"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682" w:type="pct"/>
          <w:vAlign w:val="center"/>
        </w:tcPr>
        <w:p w14:paraId="1D5BE6B2" w14:textId="77777777" w:rsidR="00D4376A" w:rsidRPr="002F2A17" w:rsidRDefault="00357A91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/>
              <w:b/>
              <w:bCs/>
              <w:sz w:val="18"/>
              <w:szCs w:val="18"/>
            </w:rPr>
            <w:t>01.12.2021/02</w:t>
          </w:r>
        </w:p>
      </w:tc>
    </w:tr>
    <w:tr w:rsidR="00D4376A" w14:paraId="66872CC7" w14:textId="77777777" w:rsidTr="00B07E13">
      <w:trPr>
        <w:cantSplit/>
        <w:trHeight w:val="300"/>
      </w:trPr>
      <w:tc>
        <w:tcPr>
          <w:tcW w:w="722" w:type="pct"/>
          <w:vMerge/>
          <w:vAlign w:val="center"/>
          <w:hideMark/>
        </w:tcPr>
        <w:p w14:paraId="54D9FB9B" w14:textId="77777777"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2" w:type="pct"/>
          <w:vMerge/>
          <w:vAlign w:val="center"/>
          <w:hideMark/>
        </w:tcPr>
        <w:p w14:paraId="49964997" w14:textId="77777777"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24" w:type="pct"/>
          <w:vAlign w:val="center"/>
          <w:hideMark/>
        </w:tcPr>
        <w:p w14:paraId="25920F5B" w14:textId="77777777"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682" w:type="pct"/>
          <w:vAlign w:val="center"/>
          <w:hideMark/>
        </w:tcPr>
        <w:p w14:paraId="6F63E64E" w14:textId="77777777"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</w:p>
      </w:tc>
    </w:tr>
  </w:tbl>
  <w:p w14:paraId="6ACDC49A" w14:textId="77777777" w:rsidR="00D4376A" w:rsidRDefault="00D4376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38229" w14:textId="77777777" w:rsidR="009B3229" w:rsidRDefault="009B322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BC4B2C"/>
    <w:multiLevelType w:val="hybridMultilevel"/>
    <w:tmpl w:val="4FA8740A"/>
    <w:lvl w:ilvl="0" w:tplc="3F307D4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D9B24C2"/>
    <w:multiLevelType w:val="hybridMultilevel"/>
    <w:tmpl w:val="B276C9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2678C"/>
    <w:multiLevelType w:val="hybridMultilevel"/>
    <w:tmpl w:val="CE9CC53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1E6220"/>
    <w:multiLevelType w:val="hybridMultilevel"/>
    <w:tmpl w:val="5C361D7C"/>
    <w:lvl w:ilvl="0" w:tplc="041F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3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7CEC3238"/>
    <w:multiLevelType w:val="hybridMultilevel"/>
    <w:tmpl w:val="78EA284A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9"/>
  </w:num>
  <w:num w:numId="4">
    <w:abstractNumId w:val="14"/>
  </w:num>
  <w:num w:numId="5">
    <w:abstractNumId w:val="2"/>
  </w:num>
  <w:num w:numId="6">
    <w:abstractNumId w:val="10"/>
  </w:num>
  <w:num w:numId="7">
    <w:abstractNumId w:val="3"/>
  </w:num>
  <w:num w:numId="8">
    <w:abstractNumId w:val="0"/>
  </w:num>
  <w:num w:numId="9">
    <w:abstractNumId w:val="7"/>
  </w:num>
  <w:num w:numId="10">
    <w:abstractNumId w:val="5"/>
  </w:num>
  <w:num w:numId="11">
    <w:abstractNumId w:val="15"/>
  </w:num>
  <w:num w:numId="12">
    <w:abstractNumId w:val="4"/>
  </w:num>
  <w:num w:numId="13">
    <w:abstractNumId w:val="12"/>
  </w:num>
  <w:num w:numId="14">
    <w:abstractNumId w:val="16"/>
  </w:num>
  <w:num w:numId="15">
    <w:abstractNumId w:val="8"/>
  </w:num>
  <w:num w:numId="16">
    <w:abstractNumId w:val="1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76A"/>
    <w:rsid w:val="00017C48"/>
    <w:rsid w:val="000251AF"/>
    <w:rsid w:val="000356BB"/>
    <w:rsid w:val="00054B87"/>
    <w:rsid w:val="00061F18"/>
    <w:rsid w:val="000628D2"/>
    <w:rsid w:val="0006302C"/>
    <w:rsid w:val="000C30AB"/>
    <w:rsid w:val="000E58F2"/>
    <w:rsid w:val="000F0C4A"/>
    <w:rsid w:val="0013731C"/>
    <w:rsid w:val="001808C6"/>
    <w:rsid w:val="00187A69"/>
    <w:rsid w:val="001E74F5"/>
    <w:rsid w:val="002264AE"/>
    <w:rsid w:val="002305DB"/>
    <w:rsid w:val="002F01DE"/>
    <w:rsid w:val="002F2A17"/>
    <w:rsid w:val="0031223C"/>
    <w:rsid w:val="00333CA3"/>
    <w:rsid w:val="00357A91"/>
    <w:rsid w:val="00366BB5"/>
    <w:rsid w:val="003B2A34"/>
    <w:rsid w:val="003B3333"/>
    <w:rsid w:val="00415674"/>
    <w:rsid w:val="004423D5"/>
    <w:rsid w:val="00452FB2"/>
    <w:rsid w:val="00455A8D"/>
    <w:rsid w:val="00474DFB"/>
    <w:rsid w:val="00475E07"/>
    <w:rsid w:val="004A3624"/>
    <w:rsid w:val="004B5AE8"/>
    <w:rsid w:val="004C48B7"/>
    <w:rsid w:val="004C5513"/>
    <w:rsid w:val="00526A0F"/>
    <w:rsid w:val="00556536"/>
    <w:rsid w:val="005601B9"/>
    <w:rsid w:val="005C1755"/>
    <w:rsid w:val="005F644E"/>
    <w:rsid w:val="006357D6"/>
    <w:rsid w:val="00674B81"/>
    <w:rsid w:val="00686C05"/>
    <w:rsid w:val="006F4797"/>
    <w:rsid w:val="00716C1E"/>
    <w:rsid w:val="00740072"/>
    <w:rsid w:val="0075478C"/>
    <w:rsid w:val="00762837"/>
    <w:rsid w:val="00803932"/>
    <w:rsid w:val="00834D02"/>
    <w:rsid w:val="00857550"/>
    <w:rsid w:val="008A54F3"/>
    <w:rsid w:val="008B70A9"/>
    <w:rsid w:val="008C449B"/>
    <w:rsid w:val="00927A3A"/>
    <w:rsid w:val="00946989"/>
    <w:rsid w:val="00953311"/>
    <w:rsid w:val="009B3229"/>
    <w:rsid w:val="009D497C"/>
    <w:rsid w:val="009E0A1D"/>
    <w:rsid w:val="00A0008C"/>
    <w:rsid w:val="00A64ED7"/>
    <w:rsid w:val="00AC7B25"/>
    <w:rsid w:val="00AE40DB"/>
    <w:rsid w:val="00B02924"/>
    <w:rsid w:val="00B07C9F"/>
    <w:rsid w:val="00B07E13"/>
    <w:rsid w:val="00B40514"/>
    <w:rsid w:val="00B431AB"/>
    <w:rsid w:val="00BD5281"/>
    <w:rsid w:val="00BE560F"/>
    <w:rsid w:val="00BF2BB6"/>
    <w:rsid w:val="00C23377"/>
    <w:rsid w:val="00C872EB"/>
    <w:rsid w:val="00C879C6"/>
    <w:rsid w:val="00D04C9B"/>
    <w:rsid w:val="00D11501"/>
    <w:rsid w:val="00D21645"/>
    <w:rsid w:val="00D4376A"/>
    <w:rsid w:val="00D513E4"/>
    <w:rsid w:val="00E67A00"/>
    <w:rsid w:val="00EF1B90"/>
    <w:rsid w:val="00F214F8"/>
    <w:rsid w:val="00F23F68"/>
    <w:rsid w:val="00F2458F"/>
    <w:rsid w:val="00F96699"/>
    <w:rsid w:val="00FF0402"/>
    <w:rsid w:val="00FF6057"/>
    <w:rsid w:val="00FF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3F696D"/>
  <w15:docId w15:val="{655FCFD5-36FE-4BD6-B076-15ABB9277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64A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51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513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16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1273</Words>
  <Characters>7258</Characters>
  <Application>Microsoft Office Word</Application>
  <DocSecurity>0</DocSecurity>
  <Lines>60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Ben</cp:lastModifiedBy>
  <cp:revision>2</cp:revision>
  <cp:lastPrinted>2018-11-21T12:26:00Z</cp:lastPrinted>
  <dcterms:created xsi:type="dcterms:W3CDTF">2023-12-07T08:34:00Z</dcterms:created>
  <dcterms:modified xsi:type="dcterms:W3CDTF">2023-12-07T08:34:00Z</dcterms:modified>
</cp:coreProperties>
</file>