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32" w:tblpY="-614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089"/>
        <w:gridCol w:w="1151"/>
        <w:gridCol w:w="5624"/>
      </w:tblGrid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584" w:rsidRPr="00CA08CE" w:rsidRDefault="00A17584" w:rsidP="00CA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GÖREV/İŞ TANIMI FORMU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KADRO VEYA POZİSYONUN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BİRİMİ/ALT BİRİMİ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29429A" w:rsidP="008F2C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Rektörlük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Özel Kalem 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>Müdürlüğü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STATÜSÜ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29429A" w:rsidP="008F2C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[ 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>X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] Memur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 xml:space="preserve">[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]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Sürekli İşçi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[  ] Sözleşmeli Personel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UNVANI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8F2CA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Özel Kalem Müdürü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8F2CA3" w:rsidP="00294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Özel Kalem Müdürü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SINIFI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Genel İdare Hizmetleri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KODU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ÜST YÖNETİCİSİ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BAĞLI BULUNDUĞU YÖNETİCİ/YÖNETİCİLERİ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616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Sekreter, Rektör Yardımcısı ve Rektör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ASTLARI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Yok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A. GÖREV/İŞLERE İLİŞKİN BİLGİLER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27642" w:rsidRDefault="00A17584" w:rsidP="00627642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GÖREV/İŞİN KISA TANIMI</w:t>
            </w:r>
          </w:p>
          <w:p w:rsidR="00A17584" w:rsidRPr="00CC0BD3" w:rsidRDefault="0029429A" w:rsidP="0029429A">
            <w:pPr>
              <w:pStyle w:val="ListeParagraf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sekreterlik hizmetlerinin etkin ve verimli bir şekilde yerine getirilmesini sağlamak.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C0BD3" w:rsidRDefault="00A17584" w:rsidP="00CC0BD3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GÖREV/İŞ YETKİ VE SORUMLULUKLAR </w:t>
            </w:r>
          </w:p>
          <w:p w:rsidR="00A17616" w:rsidRDefault="008F2CA3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Rektörün g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üncel iş takibini yapmak ve çalışma takviminin akışını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İş akışındaki günl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 xml:space="preserve">ük acil yazılara ilişkin Rektörü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bilgilendirmek.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>lüğe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gelen faks ve elektronik postaları takip etmek, gelen faks ve elektronik postaların kayıt altına alınmasını sağlamak. </w:t>
            </w:r>
          </w:p>
          <w:p w:rsidR="007E41F0" w:rsidRDefault="00A17616" w:rsidP="007E41F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 xml:space="preserve">lüğün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kurum içi </w:t>
            </w:r>
            <w:r w:rsidR="00AA1DB5">
              <w:rPr>
                <w:rFonts w:ascii="Times New Roman" w:eastAsia="Times New Roman" w:hAnsi="Times New Roman" w:cs="Times New Roman"/>
                <w:lang w:eastAsia="tr-TR"/>
              </w:rPr>
              <w:t>sorumluluk alanı ile ilgili</w:t>
            </w:r>
            <w:r w:rsidR="000A3F68">
              <w:rPr>
                <w:rFonts w:ascii="Times New Roman" w:eastAsia="Times New Roman" w:hAnsi="Times New Roman" w:cs="Times New Roman"/>
                <w:lang w:eastAsia="tr-TR"/>
              </w:rPr>
              <w:t xml:space="preserve"> yazışmaları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 xml:space="preserve"> yaptırmak.</w:t>
            </w:r>
          </w:p>
          <w:p w:rsidR="00C00A2D" w:rsidRPr="007E41F0" w:rsidRDefault="00A17616" w:rsidP="007E41F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E41F0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 w:rsidRPr="007E41F0">
              <w:rPr>
                <w:rFonts w:ascii="Times New Roman" w:eastAsia="Times New Roman" w:hAnsi="Times New Roman" w:cs="Times New Roman"/>
                <w:lang w:eastAsia="tr-TR"/>
              </w:rPr>
              <w:t xml:space="preserve">lüğe </w:t>
            </w:r>
            <w:r w:rsidRPr="007E41F0">
              <w:rPr>
                <w:rFonts w:ascii="Times New Roman" w:eastAsia="Times New Roman" w:hAnsi="Times New Roman" w:cs="Times New Roman"/>
                <w:lang w:eastAsia="tr-TR"/>
              </w:rPr>
              <w:t xml:space="preserve">ait özel ve kurumsal dosyaları tutmak,  </w:t>
            </w:r>
            <w:r w:rsidR="007E41F0" w:rsidRPr="007E41F0">
              <w:rPr>
                <w:rFonts w:ascii="Times New Roman" w:eastAsia="Times New Roman" w:hAnsi="Times New Roman" w:cs="Times New Roman"/>
                <w:lang w:eastAsia="tr-TR"/>
              </w:rPr>
              <w:t xml:space="preserve"> Özel Kalem Birimi ile ilgili konularda kurum içi rutin yazışmaları yapmak; kayıt, havale, dosyalama ve takip işleri ile Makamın tebrik, teşekkür, başsağlığı vb. yazışmalarını yürütmek,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Yapılan yazışmaların gizliliğini korumak.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>lük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ile ilgili çeşitli 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>evrak ve dokümanları hazırlanmasını sağlamak.</w:t>
            </w:r>
          </w:p>
          <w:p w:rsidR="00A17616" w:rsidRDefault="002E7DA7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Rektörün başkanlığında yapılan k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urul ve komisyonların toplantılarına ilişkin hazırlık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 xml:space="preserve">ları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yap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>tır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mak ve ilgili kişilere duyuru yapmak.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>ün katılacağı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toplantı saatlerini hatırlatmak. </w:t>
            </w:r>
          </w:p>
          <w:p w:rsidR="00A17616" w:rsidRDefault="002E7DA7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vermiş olduğu direktifleri ilgi</w:t>
            </w:r>
            <w:r w:rsidR="00C00A2D">
              <w:rPr>
                <w:rFonts w:ascii="Times New Roman" w:eastAsia="Times New Roman" w:hAnsi="Times New Roman" w:cs="Times New Roman"/>
                <w:lang w:eastAsia="tr-TR"/>
              </w:rPr>
              <w:t>li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kişi veya birimlere iletilmesini sağlamak.</w:t>
            </w:r>
          </w:p>
          <w:p w:rsidR="00A17616" w:rsidRDefault="002E7DA7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programını, birimin zaman ve iş durumunu (çalışma-randevu-toplantı) dikkate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 xml:space="preserve"> alarak hazırlamak ve uygulanmasını sağlamak.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odasına ilgisiz ya da uygun olmayan kişilerin girmesini engellemek, Rektör olmadığı zamanlarda odanın kilitli tutulmasını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ile görüşmeye gelen misafirleri görüşme taleplerine göre gerekirse diğer 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 xml:space="preserve">ilgililere yönlendirerek Rektörün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zamanını iyi kullanmasına yardımcı olmak. </w:t>
            </w:r>
          </w:p>
          <w:p w:rsidR="008F2CA3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>ün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kurum içi ve kur</w:t>
            </w:r>
            <w:r w:rsidR="0000146C">
              <w:rPr>
                <w:rFonts w:ascii="Times New Roman" w:eastAsia="Times New Roman" w:hAnsi="Times New Roman" w:cs="Times New Roman"/>
                <w:lang w:eastAsia="tr-TR"/>
              </w:rPr>
              <w:t>um dışından gelen misafirlerini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karşılamak, ağırlamak ve uğurlamak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:rsidR="00A17616" w:rsidRDefault="0000146C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ziyaretçilerini günlük olarak bir deftere ad</w:t>
            </w:r>
            <w:r w:rsidR="00C00A2D">
              <w:rPr>
                <w:rFonts w:ascii="Times New Roman" w:eastAsia="Times New Roman" w:hAnsi="Times New Roman" w:cs="Times New Roman"/>
                <w:lang w:eastAsia="tr-TR"/>
              </w:rPr>
              <w:t>ı, soyadı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 xml:space="preserve">telefonu,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tarih ve saat belirterek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>,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 kaydetme</w:t>
            </w:r>
            <w:r w:rsidR="008F2CA3">
              <w:rPr>
                <w:rFonts w:ascii="Times New Roman" w:eastAsia="Times New Roman" w:hAnsi="Times New Roman" w:cs="Times New Roman"/>
                <w:lang w:eastAsia="tr-TR"/>
              </w:rPr>
              <w:t>sini sağlamak.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Telefon görüşmelerinde ya da ziyaretlerde karşı tarafa gereksiz bilgilerin verilmesinden kaçınmak, gizliliğe dikkat etmek.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Şehirde uygulanan protokol listelerini ve telefon rehberlerini takip ederek, sürekli güncel kalmalarını sağlamak. </w:t>
            </w:r>
          </w:p>
          <w:p w:rsidR="00A17616" w:rsidRDefault="0000146C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Rektörlük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faaliyetlerini ilgilendiren mevzuatı sürekli takip etmek.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Çalışma ortamında tehlikeye sebebiyet verebilecek, cihazları kontrol etmek, her gün birimden ayrılırken bilgisayar, yazıcı ve tarayıcı gibi elektronik aletleri kontrol etmek, kapı ve pencerelerin kapalı tutulmasına dikkat etmek. </w:t>
            </w:r>
          </w:p>
          <w:p w:rsidR="00A17616" w:rsidRDefault="0000146C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kullandığı makine ve araçların temizliği, onarım ve bakımını yaptırmak.</w:t>
            </w:r>
          </w:p>
          <w:p w:rsidR="00A17616" w:rsidRDefault="00A62659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kırtasiye, demirbaş vb. büro hizmetlerinin yapılmasını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odasının temizliği ve bakımı ile ilgilenmek. 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Evrak, taşınır ve taşınmaz malları korumak, saklamak.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tarafından verilen görevleri zamanında ve eksiksiz, malzeme tasarrufu sağlayacak şekilde yerine getirmek.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Bağlı olduğu üst yönetici/yöneticileri tarafından verilen diğer işle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ri ve işlemleri yapmak.</w:t>
            </w:r>
          </w:p>
          <w:p w:rsidR="00A62659" w:rsidRPr="007E41F0" w:rsidRDefault="00A17616" w:rsidP="00A62659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Sekreter yaptığı iş ve işlemlerden dolayı </w:t>
            </w:r>
            <w:r w:rsidR="0000146C">
              <w:rPr>
                <w:rFonts w:ascii="Times New Roman" w:eastAsia="Times New Roman" w:hAnsi="Times New Roman" w:cs="Times New Roman"/>
                <w:lang w:eastAsia="tr-TR"/>
              </w:rPr>
              <w:t xml:space="preserve">Özel Kalem Müdürüne,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Genel Sekreter</w:t>
            </w:r>
            <w:r w:rsidR="0000146C">
              <w:rPr>
                <w:rFonts w:ascii="Times New Roman" w:eastAsia="Times New Roman" w:hAnsi="Times New Roman" w:cs="Times New Roman"/>
                <w:lang w:eastAsia="tr-TR"/>
              </w:rPr>
              <w:t>e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, Rektör Yardımcısı</w:t>
            </w:r>
            <w:r w:rsidR="0000146C">
              <w:rPr>
                <w:rFonts w:ascii="Times New Roman" w:eastAsia="Times New Roman" w:hAnsi="Times New Roman" w:cs="Times New Roman"/>
                <w:lang w:eastAsia="tr-TR"/>
              </w:rPr>
              <w:t>na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ve Rektöre karşı sorumludur.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3) ÇALIŞMA KOŞULLARI</w:t>
            </w:r>
          </w:p>
        </w:tc>
      </w:tr>
      <w:tr w:rsidR="00A17584" w:rsidRPr="00CA08CE" w:rsidTr="00CA08CE">
        <w:trPr>
          <w:trHeight w:val="397"/>
        </w:trPr>
        <w:tc>
          <w:tcPr>
            <w:tcW w:w="4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a) Çalışma Ortamı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627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Kapalı Alan</w:t>
            </w:r>
          </w:p>
        </w:tc>
      </w:tr>
      <w:tr w:rsidR="00A17584" w:rsidRPr="00CA08CE" w:rsidTr="00CA08CE">
        <w:trPr>
          <w:trHeight w:val="397"/>
        </w:trPr>
        <w:tc>
          <w:tcPr>
            <w:tcW w:w="4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b) İş Riski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4830E1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Yok.</w:t>
            </w:r>
          </w:p>
        </w:tc>
      </w:tr>
      <w:tr w:rsidR="00A17584" w:rsidRPr="00CA08CE" w:rsidTr="00CA08CE">
        <w:trPr>
          <w:trHeight w:val="509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4) GÖREV/İŞİN GEREKTİRDİĞİ AĞIRLIKLI ÇABA</w:t>
            </w:r>
          </w:p>
          <w:p w:rsidR="00A17584" w:rsidRPr="00CA08CE" w:rsidRDefault="00A17584" w:rsidP="00D56E1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</w:t>
            </w:r>
            <w:r w:rsidR="00D56E10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[  ] Fiziksel Çaba                 [ </w:t>
            </w:r>
            <w:r w:rsidR="00D56E10">
              <w:rPr>
                <w:rFonts w:ascii="Times New Roman" w:eastAsia="Times New Roman" w:hAnsi="Times New Roman" w:cs="Times New Roman"/>
                <w:lang w:eastAsia="tr-TR"/>
              </w:rPr>
              <w:t xml:space="preserve"> ] Zihinsel Çaba              [ X </w:t>
            </w:r>
            <w:r w:rsidR="00D56E10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] Her İkisi </w:t>
            </w:r>
            <w:r w:rsidR="00D56E10">
              <w:rPr>
                <w:rFonts w:ascii="Times New Roman" w:eastAsia="Times New Roman" w:hAnsi="Times New Roman" w:cs="Times New Roman"/>
                <w:lang w:eastAsia="tr-TR"/>
              </w:rPr>
              <w:t>d</w:t>
            </w:r>
            <w:r w:rsidR="00D56E10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e   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B.  ATANACAKLARDA ARANACAK NİTELİKLER</w:t>
            </w:r>
          </w:p>
        </w:tc>
      </w:tr>
      <w:tr w:rsidR="00A17584" w:rsidRPr="00CA08CE" w:rsidTr="00CA08CE">
        <w:trPr>
          <w:trHeight w:val="553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ÖĞRENİM DÜZEYİ VE BÖLÜMÜ</w:t>
            </w:r>
          </w:p>
          <w:p w:rsidR="00A17584" w:rsidRPr="00CA08CE" w:rsidRDefault="00A17584" w:rsidP="007E41F0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En az </w:t>
            </w:r>
            <w:r w:rsidR="007E41F0">
              <w:rPr>
                <w:rFonts w:ascii="Times New Roman" w:eastAsia="Times New Roman" w:hAnsi="Times New Roman" w:cs="Times New Roman"/>
                <w:lang w:eastAsia="tr-TR"/>
              </w:rPr>
              <w:t>Lisan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s mezunu olmak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7E41F0" w:rsidRDefault="00A17584" w:rsidP="007E41F0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MESLEKİ EĞİTİM, SERTİFİKA, DİĞER EĞİTİMLER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YABANCI DİL VE DÜZEYİ</w:t>
            </w:r>
          </w:p>
          <w:p w:rsidR="00A17584" w:rsidRPr="00CA08CE" w:rsidRDefault="0071073E" w:rsidP="00D8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</w:t>
            </w:r>
            <w:r w:rsidR="00A17584" w:rsidRPr="00CA08CE">
              <w:rPr>
                <w:rFonts w:ascii="Times New Roman" w:eastAsia="Times New Roman" w:hAnsi="Times New Roman" w:cs="Times New Roman"/>
                <w:lang w:eastAsia="tr-TR"/>
              </w:rPr>
              <w:t>Gerekmiyor</w:t>
            </w:r>
          </w:p>
        </w:tc>
      </w:tr>
      <w:tr w:rsidR="00A17584" w:rsidRPr="00CA08CE" w:rsidTr="00CA08CE">
        <w:trPr>
          <w:trHeight w:val="839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27642" w:rsidRDefault="00A17584" w:rsidP="006276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4) GEREKLİ HİZMET SÜRESİ</w:t>
            </w:r>
          </w:p>
          <w:p w:rsidR="00A17584" w:rsidRPr="00627642" w:rsidRDefault="00CC0BD3" w:rsidP="00CC0BD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Görevde yükselme sureti ile atanacaklar için, Yükseköğretim Üst Kuruluşları ile Yükseköğretim Kurumları Personel Görevde Yükselme Yönetmeliği hükümleri geçerlidir</w:t>
            </w:r>
            <w:r w:rsidRPr="00CC0BD3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</w:p>
        </w:tc>
      </w:tr>
      <w:tr w:rsidR="00A17584" w:rsidRPr="00CA08CE" w:rsidTr="00CA08CE">
        <w:trPr>
          <w:trHeight w:val="22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5)  ÖZEL NİTELİKLER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Pozitif bakış açısına sahip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İletişimi iyi ve güler yüzlü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Hızlı, dikkatli, temiz ve düzenli</w:t>
            </w:r>
          </w:p>
          <w:p w:rsidR="00A17584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Düzgün konuşma yeteneğine sahip</w:t>
            </w:r>
          </w:p>
          <w:p w:rsidR="00CC0BD3" w:rsidRPr="00CA08CE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Gizliliğe önem veren</w:t>
            </w:r>
          </w:p>
        </w:tc>
      </w:tr>
      <w:tr w:rsidR="00A17584" w:rsidRPr="00CA08CE" w:rsidTr="00CA08CE">
        <w:trPr>
          <w:trHeight w:val="178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Bu dokumanda açıklanan görev tanımımı okudum.</w:t>
            </w:r>
          </w:p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Görevimi burada belirtilen kapsamda yerine getirmeyi kabul ve taahhüt ediyorum.</w:t>
            </w:r>
          </w:p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9B453D" w:rsidRP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A17584" w:rsidRPr="00CA08CE" w:rsidRDefault="009B453D" w:rsidP="009B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A17584" w:rsidRPr="00CA08CE" w:rsidTr="00CA08CE">
        <w:trPr>
          <w:trHeight w:val="178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ONAYLAYAN</w:t>
            </w:r>
          </w:p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</w:t>
            </w:r>
            <w:r w:rsidR="009B453D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Genel Sekreter</w:t>
            </w: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)</w:t>
            </w:r>
          </w:p>
          <w:p w:rsid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9B453D" w:rsidRP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A17584" w:rsidRPr="00CA08CE" w:rsidRDefault="009B453D" w:rsidP="009B453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786BE5" w:rsidRPr="00CA08CE" w:rsidRDefault="00786BE5" w:rsidP="00786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</w:p>
    <w:p w:rsidR="00786BE5" w:rsidRPr="00CA08CE" w:rsidRDefault="00786BE5" w:rsidP="0019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</w:p>
    <w:sectPr w:rsidR="00786BE5" w:rsidRPr="00CA08CE" w:rsidSect="00CA0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E8" w:rsidRDefault="00B640E8" w:rsidP="00C857A1">
      <w:pPr>
        <w:spacing w:after="0" w:line="240" w:lineRule="auto"/>
      </w:pPr>
      <w:r>
        <w:separator/>
      </w:r>
    </w:p>
  </w:endnote>
  <w:endnote w:type="continuationSeparator" w:id="0">
    <w:p w:rsidR="00B640E8" w:rsidRDefault="00B640E8" w:rsidP="00C8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3C" w:rsidRDefault="002478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40" w:rsidRDefault="000E5840" w:rsidP="000E5840">
    <w:pPr>
      <w:pStyle w:val="AltBilgi"/>
      <w:ind w:hanging="426"/>
      <w:rPr>
        <w:rStyle w:val="SayfaNumaras"/>
        <w:rFonts w:ascii="Times New Roman" w:hAnsi="Times New Roman" w:cs="Times New Roman"/>
      </w:rPr>
    </w:pPr>
    <w:r w:rsidRPr="004423D5">
      <w:rPr>
        <w:rFonts w:ascii="Times New Roman" w:hAnsi="Times New Roman" w:cs="Times New Roman"/>
      </w:rPr>
      <w:t>KGK-FRM-002/0</w:t>
    </w:r>
    <w:r w:rsidR="00BA576D">
      <w:rPr>
        <w:rFonts w:ascii="Times New Roman" w:hAnsi="Times New Roman" w:cs="Times New Roman"/>
      </w:rPr>
      <w:t>2</w:t>
    </w:r>
    <w:bookmarkStart w:id="0" w:name="_GoBack"/>
    <w:bookmarkEnd w:id="0"/>
    <w:r>
      <w:rPr>
        <w:rFonts w:ascii="Times New Roman" w:hAnsi="Times New Roman" w:cs="Times New Roman"/>
      </w:rPr>
      <w:t xml:space="preserve">                                                             </w:t>
    </w:r>
    <w:r>
      <w:t xml:space="preserve">                                                                </w:t>
    </w:r>
    <w:r w:rsidRPr="000C30AB">
      <w:rPr>
        <w:rFonts w:ascii="Times New Roman" w:hAnsi="Times New Roman" w:cs="Times New Roman"/>
      </w:rPr>
      <w:t xml:space="preserve">Sayfa No: </w:t>
    </w:r>
    <w:r w:rsidRPr="000C30AB">
      <w:rPr>
        <w:rStyle w:val="SayfaNumaras"/>
        <w:rFonts w:ascii="Times New Roman" w:hAnsi="Times New Roman" w:cs="Times New Roman"/>
      </w:rPr>
      <w:fldChar w:fldCharType="begin"/>
    </w:r>
    <w:r w:rsidRPr="000C30AB">
      <w:rPr>
        <w:rStyle w:val="SayfaNumaras"/>
        <w:rFonts w:ascii="Times New Roman" w:hAnsi="Times New Roman" w:cs="Times New Roman"/>
      </w:rPr>
      <w:instrText xml:space="preserve"> PAGE </w:instrText>
    </w:r>
    <w:r w:rsidRPr="000C30AB">
      <w:rPr>
        <w:rStyle w:val="SayfaNumaras"/>
        <w:rFonts w:ascii="Times New Roman" w:hAnsi="Times New Roman" w:cs="Times New Roman"/>
      </w:rPr>
      <w:fldChar w:fldCharType="separate"/>
    </w:r>
    <w:r w:rsidR="00BA576D">
      <w:rPr>
        <w:rStyle w:val="SayfaNumaras"/>
        <w:rFonts w:ascii="Times New Roman" w:hAnsi="Times New Roman" w:cs="Times New Roman"/>
        <w:noProof/>
      </w:rPr>
      <w:t>1</w:t>
    </w:r>
    <w:r w:rsidRPr="000C30AB">
      <w:rPr>
        <w:rStyle w:val="SayfaNumaras"/>
        <w:rFonts w:ascii="Times New Roman" w:hAnsi="Times New Roman" w:cs="Times New Roman"/>
      </w:rPr>
      <w:fldChar w:fldCharType="end"/>
    </w:r>
    <w:r w:rsidRPr="000C30AB">
      <w:rPr>
        <w:rStyle w:val="SayfaNumaras"/>
        <w:rFonts w:ascii="Times New Roman" w:hAnsi="Times New Roman" w:cs="Times New Roman"/>
      </w:rPr>
      <w:t>/</w:t>
    </w:r>
    <w:r w:rsidRPr="000C30AB">
      <w:rPr>
        <w:rStyle w:val="SayfaNumaras"/>
        <w:rFonts w:ascii="Times New Roman" w:hAnsi="Times New Roman" w:cs="Times New Roman"/>
      </w:rPr>
      <w:fldChar w:fldCharType="begin"/>
    </w:r>
    <w:r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Pr="000C30AB">
      <w:rPr>
        <w:rStyle w:val="SayfaNumaras"/>
        <w:rFonts w:ascii="Times New Roman" w:hAnsi="Times New Roman" w:cs="Times New Roman"/>
      </w:rPr>
      <w:fldChar w:fldCharType="separate"/>
    </w:r>
    <w:r w:rsidR="00BA576D">
      <w:rPr>
        <w:rStyle w:val="SayfaNumaras"/>
        <w:rFonts w:ascii="Times New Roman" w:hAnsi="Times New Roman" w:cs="Times New Roman"/>
        <w:noProof/>
      </w:rPr>
      <w:t>3</w:t>
    </w:r>
    <w:r w:rsidRPr="000C30AB">
      <w:rPr>
        <w:rStyle w:val="SayfaNumaras"/>
        <w:rFonts w:ascii="Times New Roman" w:hAnsi="Times New Roman" w:cs="Times New Roman"/>
      </w:rPr>
      <w:fldChar w:fldCharType="end"/>
    </w:r>
  </w:p>
  <w:p w:rsidR="000E5840" w:rsidRPr="000A7456" w:rsidRDefault="000E5840" w:rsidP="000E5840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0A7456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  <w:p w:rsidR="000E5840" w:rsidRDefault="000E58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3C" w:rsidRDefault="002478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E8" w:rsidRDefault="00B640E8" w:rsidP="00C857A1">
      <w:pPr>
        <w:spacing w:after="0" w:line="240" w:lineRule="auto"/>
      </w:pPr>
      <w:r>
        <w:separator/>
      </w:r>
    </w:p>
  </w:footnote>
  <w:footnote w:type="continuationSeparator" w:id="0">
    <w:p w:rsidR="00B640E8" w:rsidRDefault="00B640E8" w:rsidP="00C8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3C" w:rsidRDefault="002478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7"/>
      <w:gridCol w:w="1563"/>
      <w:gridCol w:w="1460"/>
    </w:tblGrid>
    <w:tr w:rsidR="00CA08CE" w:rsidTr="00B0366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:rsidR="00CA08CE" w:rsidRDefault="00BA576D" w:rsidP="00CA08CE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58A37922" wp14:editId="2BF7602C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:rsidR="00CA08CE" w:rsidRPr="004830E1" w:rsidRDefault="00CA08CE" w:rsidP="00CA08CE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CA08CE" w:rsidRPr="008F2CA3" w:rsidRDefault="008F2CA3" w:rsidP="008F2CA3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REKTÖRLÜK ÖZEL KALEM MÜDÜRÜ </w:t>
          </w:r>
          <w:r w:rsidR="00CA08CE" w:rsidRPr="004830E1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CA08CE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:rsidR="00CA08CE" w:rsidRPr="002F2A17" w:rsidRDefault="00B24D00" w:rsidP="008F2CA3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KGK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CA08CE">
            <w:rPr>
              <w:rFonts w:ascii="Times New Roman" w:hAnsi="Times New Roman" w:cs="Times New Roman"/>
              <w:b/>
              <w:bCs/>
              <w:sz w:val="18"/>
              <w:szCs w:val="18"/>
            </w:rPr>
            <w:t>00</w:t>
          </w:r>
          <w:r w:rsidR="00E976D8">
            <w:rPr>
              <w:rFonts w:ascii="Times New Roman" w:hAnsi="Times New Roman" w:cs="Times New Roman"/>
              <w:b/>
              <w:bCs/>
              <w:sz w:val="18"/>
              <w:szCs w:val="18"/>
            </w:rPr>
            <w:t>3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:rsidR="00CA08CE" w:rsidRPr="002F2A17" w:rsidRDefault="004830E1" w:rsidP="004830E1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CA08CE" w:rsidRPr="002F2A17" w:rsidRDefault="00BA576D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24783C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:rsidR="00CA08CE" w:rsidRDefault="00CA08CE" w:rsidP="00CA08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3C" w:rsidRDefault="002478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86FFD"/>
    <w:multiLevelType w:val="hybridMultilevel"/>
    <w:tmpl w:val="17044B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23843"/>
    <w:multiLevelType w:val="hybridMultilevel"/>
    <w:tmpl w:val="42DC422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1FA13F8"/>
    <w:multiLevelType w:val="hybridMultilevel"/>
    <w:tmpl w:val="653AD53E"/>
    <w:lvl w:ilvl="0" w:tplc="4650C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A50C3"/>
    <w:multiLevelType w:val="hybridMultilevel"/>
    <w:tmpl w:val="2786A58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D010604"/>
    <w:multiLevelType w:val="hybridMultilevel"/>
    <w:tmpl w:val="CA04B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96D3C"/>
    <w:multiLevelType w:val="hybridMultilevel"/>
    <w:tmpl w:val="ECFCF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E015B"/>
    <w:multiLevelType w:val="hybridMultilevel"/>
    <w:tmpl w:val="72524AF8"/>
    <w:lvl w:ilvl="0" w:tplc="5A54E1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316FCA"/>
    <w:multiLevelType w:val="hybridMultilevel"/>
    <w:tmpl w:val="E2D0FE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AB511C"/>
    <w:multiLevelType w:val="multilevel"/>
    <w:tmpl w:val="AA3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A2C29"/>
    <w:multiLevelType w:val="hybridMultilevel"/>
    <w:tmpl w:val="D3482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81F63"/>
    <w:multiLevelType w:val="multilevel"/>
    <w:tmpl w:val="93F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3418AB"/>
    <w:multiLevelType w:val="hybridMultilevel"/>
    <w:tmpl w:val="1EEA4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54F59"/>
    <w:multiLevelType w:val="hybridMultilevel"/>
    <w:tmpl w:val="7AD83C9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9192A62"/>
    <w:multiLevelType w:val="hybridMultilevel"/>
    <w:tmpl w:val="0F9082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35BF9"/>
    <w:multiLevelType w:val="hybridMultilevel"/>
    <w:tmpl w:val="4B44E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C1F10"/>
    <w:multiLevelType w:val="hybridMultilevel"/>
    <w:tmpl w:val="63D0C0C0"/>
    <w:lvl w:ilvl="0" w:tplc="4774B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188469D"/>
    <w:multiLevelType w:val="hybridMultilevel"/>
    <w:tmpl w:val="639AA502"/>
    <w:lvl w:ilvl="0" w:tplc="B486F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81EEF"/>
    <w:multiLevelType w:val="hybridMultilevel"/>
    <w:tmpl w:val="C8621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3"/>
  </w:num>
  <w:num w:numId="7">
    <w:abstractNumId w:val="4"/>
  </w:num>
  <w:num w:numId="8">
    <w:abstractNumId w:val="15"/>
  </w:num>
  <w:num w:numId="9">
    <w:abstractNumId w:val="14"/>
  </w:num>
  <w:num w:numId="10">
    <w:abstractNumId w:val="0"/>
  </w:num>
  <w:num w:numId="11">
    <w:abstractNumId w:val="9"/>
  </w:num>
  <w:num w:numId="12">
    <w:abstractNumId w:val="17"/>
  </w:num>
  <w:num w:numId="13">
    <w:abstractNumId w:val="11"/>
  </w:num>
  <w:num w:numId="14">
    <w:abstractNumId w:val="8"/>
  </w:num>
  <w:num w:numId="15">
    <w:abstractNumId w:val="10"/>
  </w:num>
  <w:num w:numId="16">
    <w:abstractNumId w:val="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8E"/>
    <w:rsid w:val="0000146C"/>
    <w:rsid w:val="00064E71"/>
    <w:rsid w:val="000A3F68"/>
    <w:rsid w:val="000E5840"/>
    <w:rsid w:val="00191A0A"/>
    <w:rsid w:val="001C21CE"/>
    <w:rsid w:val="001D3BB4"/>
    <w:rsid w:val="001E0FFF"/>
    <w:rsid w:val="001F1F14"/>
    <w:rsid w:val="002044C5"/>
    <w:rsid w:val="002231BA"/>
    <w:rsid w:val="0024783C"/>
    <w:rsid w:val="0029429A"/>
    <w:rsid w:val="002E7DA7"/>
    <w:rsid w:val="003151B1"/>
    <w:rsid w:val="00334C1A"/>
    <w:rsid w:val="00381B8C"/>
    <w:rsid w:val="003F7A37"/>
    <w:rsid w:val="003F7F6F"/>
    <w:rsid w:val="00401315"/>
    <w:rsid w:val="004131F0"/>
    <w:rsid w:val="00420551"/>
    <w:rsid w:val="00435713"/>
    <w:rsid w:val="004830E1"/>
    <w:rsid w:val="0050605D"/>
    <w:rsid w:val="00541B79"/>
    <w:rsid w:val="00552B72"/>
    <w:rsid w:val="00575133"/>
    <w:rsid w:val="005C4586"/>
    <w:rsid w:val="00627642"/>
    <w:rsid w:val="00644B17"/>
    <w:rsid w:val="0066458A"/>
    <w:rsid w:val="006E090D"/>
    <w:rsid w:val="006E12B9"/>
    <w:rsid w:val="0071073E"/>
    <w:rsid w:val="00786BE5"/>
    <w:rsid w:val="007A1F4A"/>
    <w:rsid w:val="007B3DB5"/>
    <w:rsid w:val="007E41F0"/>
    <w:rsid w:val="00826510"/>
    <w:rsid w:val="00845B65"/>
    <w:rsid w:val="00850E78"/>
    <w:rsid w:val="0088318E"/>
    <w:rsid w:val="008B2053"/>
    <w:rsid w:val="008F2CA3"/>
    <w:rsid w:val="008F3AFB"/>
    <w:rsid w:val="009B453D"/>
    <w:rsid w:val="00A17584"/>
    <w:rsid w:val="00A17616"/>
    <w:rsid w:val="00A62659"/>
    <w:rsid w:val="00AA1DB5"/>
    <w:rsid w:val="00AB1525"/>
    <w:rsid w:val="00AB36D6"/>
    <w:rsid w:val="00AD22D8"/>
    <w:rsid w:val="00B24D00"/>
    <w:rsid w:val="00B52924"/>
    <w:rsid w:val="00B57D83"/>
    <w:rsid w:val="00B640E8"/>
    <w:rsid w:val="00BA5543"/>
    <w:rsid w:val="00BA576D"/>
    <w:rsid w:val="00BB5237"/>
    <w:rsid w:val="00C00A2D"/>
    <w:rsid w:val="00C857A1"/>
    <w:rsid w:val="00CA08CE"/>
    <w:rsid w:val="00CC0BD3"/>
    <w:rsid w:val="00D445A1"/>
    <w:rsid w:val="00D56E10"/>
    <w:rsid w:val="00D62B9C"/>
    <w:rsid w:val="00D81566"/>
    <w:rsid w:val="00D9669D"/>
    <w:rsid w:val="00DB30A5"/>
    <w:rsid w:val="00E27B94"/>
    <w:rsid w:val="00E87C64"/>
    <w:rsid w:val="00E976D8"/>
    <w:rsid w:val="00EA156F"/>
    <w:rsid w:val="00F81869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C31302E"/>
  <w15:docId w15:val="{15D60D14-E8EF-454A-A67B-2808FAD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857A1"/>
    <w:pPr>
      <w:spacing w:after="0" w:line="240" w:lineRule="auto"/>
    </w:pPr>
    <w:rPr>
      <w:rFonts w:eastAsia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57A1"/>
    <w:rPr>
      <w:rFonts w:eastAsia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857A1"/>
    <w:rPr>
      <w:vertAlign w:val="superscript"/>
    </w:rPr>
  </w:style>
  <w:style w:type="paragraph" w:styleId="ListeParagraf">
    <w:name w:val="List Paragraph"/>
    <w:basedOn w:val="Normal"/>
    <w:uiPriority w:val="34"/>
    <w:qFormat/>
    <w:rsid w:val="0042055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F4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CA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A08CE"/>
  </w:style>
  <w:style w:type="paragraph" w:styleId="AltBilgi">
    <w:name w:val="footer"/>
    <w:basedOn w:val="Normal"/>
    <w:link w:val="AltBilgiChar"/>
    <w:unhideWhenUsed/>
    <w:rsid w:val="00CA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A08CE"/>
  </w:style>
  <w:style w:type="character" w:styleId="SayfaNumaras">
    <w:name w:val="page number"/>
    <w:basedOn w:val="VarsaylanParagrafYazTipi"/>
    <w:rsid w:val="000E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 pro</dc:creator>
  <cp:lastModifiedBy>yeni</cp:lastModifiedBy>
  <cp:revision>5</cp:revision>
  <cp:lastPrinted>2016-06-22T06:05:00Z</cp:lastPrinted>
  <dcterms:created xsi:type="dcterms:W3CDTF">2019-01-04T12:51:00Z</dcterms:created>
  <dcterms:modified xsi:type="dcterms:W3CDTF">2022-04-04T07:29:00Z</dcterms:modified>
</cp:coreProperties>
</file>