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82"/>
      </w:tblGrid>
      <w:tr w:rsidR="00D4376A" w:rsidRPr="00C23377" w:rsidTr="00160A38">
        <w:trPr>
          <w:trHeight w:val="1127"/>
        </w:trPr>
        <w:tc>
          <w:tcPr>
            <w:tcW w:w="10082" w:type="dxa"/>
            <w:shd w:val="clear" w:color="auto" w:fill="auto"/>
            <w:vAlign w:val="center"/>
          </w:tcPr>
          <w:p w:rsidR="005A49BD" w:rsidRPr="00160A38" w:rsidRDefault="00B72DC7" w:rsidP="005A49B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160A3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ÖĞRETİM GÖREVLİLERİ</w:t>
            </w:r>
          </w:p>
          <w:p w:rsidR="00D4376A" w:rsidRPr="00021CEA" w:rsidRDefault="005A49BD" w:rsidP="005A49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0A3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GÖREV/İŞ YETKİ VE SORUMLULUKLAR</w:t>
            </w:r>
          </w:p>
        </w:tc>
      </w:tr>
      <w:tr w:rsidR="00021CEA" w:rsidRPr="00C23377" w:rsidTr="0026454B">
        <w:trPr>
          <w:trHeight w:val="1000"/>
        </w:trPr>
        <w:tc>
          <w:tcPr>
            <w:tcW w:w="10082" w:type="dxa"/>
            <w:shd w:val="clear" w:color="auto" w:fill="auto"/>
          </w:tcPr>
          <w:p w:rsidR="0026454B" w:rsidRDefault="0026454B" w:rsidP="0026454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21CEA" w:rsidRPr="0026454B" w:rsidRDefault="00021CEA" w:rsidP="0026454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60A3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GENEL BİLGİLER</w:t>
            </w:r>
          </w:p>
          <w:p w:rsidR="005A49BD" w:rsidRPr="00160A38" w:rsidRDefault="00B72DC7" w:rsidP="0026454B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D4">
              <w:rPr>
                <w:rFonts w:ascii="Times New Roman" w:hAnsi="Times New Roman" w:cs="Times New Roman"/>
                <w:i/>
                <w:sz w:val="24"/>
                <w:szCs w:val="24"/>
              </w:rPr>
              <w:t>Öğretim Görevlisi: Ders vermek ve uygulama yaptırmakla yükümlü bir öğretim elemanıdır.</w:t>
            </w:r>
          </w:p>
        </w:tc>
      </w:tr>
      <w:tr w:rsidR="00D4376A" w:rsidRPr="005A49BD" w:rsidTr="00160A38">
        <w:tc>
          <w:tcPr>
            <w:tcW w:w="10082" w:type="dxa"/>
            <w:shd w:val="clear" w:color="auto" w:fill="auto"/>
          </w:tcPr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Kanunu’nda ve akademik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kilat yönetmeliğinde belirtilen görevleri yapmak.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Dicle 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Üniversitesi üst yönetimi tarafından belirlenen amaç ve ilkelere uygun olarak; Yüksekokulun vizyonu, misyonu doğrultusunda eğitim-öğretimi gerçekle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tirmek için gerekli tüm faaliyetlerinin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düzenli, etkin ve verimli bir 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kilde yürütülmesi amacıyla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malar yapmak.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tırmalar yapmak ve yayınlamak.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Mevcut potansiyelinin tümünü kullanarak Yüksekokulun ve bulunduğu bölümün amaç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hedeflerine ulaşmaya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Yüksekokul kalite sistemi bünyesinde kendi sorumluluğunda belirtilen faaliyetleri yerine getirmek.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YÖKSİS’ teki kiş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isel bilgilerini sürekli güncel tutmak.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Üyesi olduğu kurul ve komisyonlar kapsamındaki görevlerini yerine getirmek.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Görev süresi uzatmaya 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kin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 ve işlemlerini 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ahsi olarak takip etmek.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laboratuvarların iyi kullanılmasını sağlamak.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Yabancı dil ve akademik bilgi seviyesi ile entelektüel donanımını sürekli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tirmek.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ında da üniversiteye hitap eden etkinlikler düzenlemek ve düzenlenen faaliyetlere katkı sağlamak. 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Sosyal sorumluluk projeleri yapmak, topluma önder ve öğrencilerine yararlı olma çabası içinde olmak.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Üniversite-Kent-Sanayi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birliğini sağlayacak projeler üretmek, bu doğrultuda kenti ve bölgeyi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tirecek projelerde yer almak, lisansüstü tez konularını mümk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ünse bu doğrultuda vermeye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Üniversite ve Yüksekokulun düzen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lediği kongre, konferans, söyleş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i, panel gibi bilimsel etkinliklere katılmak.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Ulusal ve uluslararası kongrelere katılmak, yenilikleri izlemek ve öğrendiklerini aktarmak.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Müdürlük, Bölüm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şkanlığı  ile işbirliği ve uyum içinde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mak.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Yüksekokul ve ilgili olduğu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bölümün amacı doğrultusunda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tırma ve incelemeye yardımcı olmak.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danışmanlığı ve kayıt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lerindeki görevleri yapmak.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Sınav gözcülüğü yapmak.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Yüksekokul dergisinin çıkarılması vb.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lerde ilgili öğretim üyelerine yardımcı olmak.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Bölüm içi eğitim-öğretim faaliyetlerinde; derslerle ilgili uygulama, laboratu</w:t>
            </w:r>
            <w:r w:rsidR="009846C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ar, klini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ve saha uygulamaları vb.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malarda, ödev,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oje vb. değerlendirmelerde,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rma ve deneylerde, öğrenci danışmanlığı ve kayıt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lerinde öğretim üyelerine yardımcı olmaktır.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Öğrencilere gerek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tiğinde rehberlik etmek ve danış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manlık yapmak.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Projeler de dahil olmak üzere, kendi sorumluluğunda olan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ütün büro makineleri ve demirbaşların her türlü hasara karş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ı korunması için gerekli tedbirleri almak. Birimindeki mevcut araç, gereç ve her türlü malzemeyi ekonomik ve verimli kullanmak.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Müdürün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Bölüm Baş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kanının  vereceği diğer görevleri yapmak.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Müdürün görev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lanı ile ilgili verdiği diğer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 yapmak.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Yükseköğretim Kanunu ve Yönetmeliklerinde belirtilen diğer görevleri yapmak.</w:t>
            </w:r>
          </w:p>
          <w:p w:rsidR="003D761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Öğretim Görevlisi yaptığı iş ve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lemlerden dolayı Bölüm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şkanı ve Müdüre karş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ı sorumludur</w:t>
            </w:r>
          </w:p>
          <w:p w:rsidR="003D7617" w:rsidRPr="00AE6AAA" w:rsidRDefault="003D7617" w:rsidP="00B72DC7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BD" w:rsidRPr="005A49BD" w:rsidTr="00160A38">
        <w:tc>
          <w:tcPr>
            <w:tcW w:w="10082" w:type="dxa"/>
            <w:shd w:val="clear" w:color="auto" w:fill="auto"/>
          </w:tcPr>
          <w:p w:rsidR="00451C24" w:rsidRPr="00451C24" w:rsidRDefault="006C57FA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Bu dokü</w:t>
            </w:r>
            <w:r w:rsidR="00451C24"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manda açıklanan görev tanımımı okudum.</w:t>
            </w:r>
          </w:p>
          <w:p w:rsid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Görevimi burada belirtilen kapsamda yerine getirmeyi kabul ve taahhüt ediyorum.</w:t>
            </w: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51C24" w:rsidRPr="005A49BD" w:rsidRDefault="0026454B" w:rsidP="002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5A49BD" w:rsidRPr="005A49BD" w:rsidTr="00160A38">
        <w:tc>
          <w:tcPr>
            <w:tcW w:w="10082" w:type="dxa"/>
            <w:shd w:val="clear" w:color="auto" w:fill="auto"/>
          </w:tcPr>
          <w:p w:rsidR="005A49BD" w:rsidRDefault="005A49BD" w:rsidP="005A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5A49BD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C0883">
              <w:rPr>
                <w:rFonts w:ascii="Times New Roman" w:hAnsi="Times New Roman" w:cs="Times New Roman"/>
                <w:b/>
                <w:sz w:val="24"/>
                <w:szCs w:val="24"/>
              </w:rPr>
              <w:t>Müdür</w:t>
            </w: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51C24" w:rsidRPr="005A49BD" w:rsidRDefault="0026454B" w:rsidP="002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5A49BD" w:rsidRDefault="00BE560F">
      <w:pPr>
        <w:rPr>
          <w:rFonts w:ascii="Times New Roman" w:hAnsi="Times New Roman" w:cs="Times New Roman"/>
          <w:sz w:val="24"/>
          <w:szCs w:val="24"/>
        </w:rPr>
      </w:pPr>
    </w:p>
    <w:sectPr w:rsidR="00BE560F" w:rsidRPr="005A49BD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42" w:rsidRDefault="00A52642" w:rsidP="00D4376A">
      <w:pPr>
        <w:spacing w:after="0" w:line="240" w:lineRule="auto"/>
      </w:pPr>
      <w:r>
        <w:separator/>
      </w:r>
    </w:p>
  </w:endnote>
  <w:endnote w:type="continuationSeparator" w:id="0">
    <w:p w:rsidR="00A52642" w:rsidRDefault="00A5264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84" w:rsidRDefault="004360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23081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5C357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5C357B" w:rsidRPr="000C30AB">
      <w:rPr>
        <w:rStyle w:val="SayfaNumaras"/>
        <w:rFonts w:ascii="Times New Roman" w:hAnsi="Times New Roman" w:cs="Times New Roman"/>
      </w:rPr>
      <w:fldChar w:fldCharType="separate"/>
    </w:r>
    <w:r w:rsidR="006F58F1">
      <w:rPr>
        <w:rStyle w:val="SayfaNumaras"/>
        <w:rFonts w:ascii="Times New Roman" w:hAnsi="Times New Roman" w:cs="Times New Roman"/>
        <w:noProof/>
      </w:rPr>
      <w:t>1</w:t>
    </w:r>
    <w:r w:rsidR="005C357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5C357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5C357B" w:rsidRPr="000C30AB">
      <w:rPr>
        <w:rStyle w:val="SayfaNumaras"/>
        <w:rFonts w:ascii="Times New Roman" w:hAnsi="Times New Roman" w:cs="Times New Roman"/>
      </w:rPr>
      <w:fldChar w:fldCharType="separate"/>
    </w:r>
    <w:r w:rsidR="006F58F1">
      <w:rPr>
        <w:rStyle w:val="SayfaNumaras"/>
        <w:rFonts w:ascii="Times New Roman" w:hAnsi="Times New Roman" w:cs="Times New Roman"/>
        <w:noProof/>
      </w:rPr>
      <w:t>2</w:t>
    </w:r>
    <w:r w:rsidR="005C357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84" w:rsidRDefault="004360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42" w:rsidRDefault="00A52642" w:rsidP="00D4376A">
      <w:pPr>
        <w:spacing w:after="0" w:line="240" w:lineRule="auto"/>
      </w:pPr>
      <w:r>
        <w:separator/>
      </w:r>
    </w:p>
  </w:footnote>
  <w:footnote w:type="continuationSeparator" w:id="0">
    <w:p w:rsidR="00A52642" w:rsidRDefault="00A5264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84" w:rsidRDefault="004360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033525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23081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5902C12" wp14:editId="06F75B93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033525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33525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Pr="00021CEA" w:rsidRDefault="00F82057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BİSMİL </w:t>
          </w:r>
          <w:r w:rsidR="00973C99" w:rsidRPr="00033525">
            <w:rPr>
              <w:rFonts w:ascii="Times New Roman" w:hAnsi="Times New Roman" w:cs="Times New Roman"/>
              <w:b/>
              <w:sz w:val="28"/>
              <w:szCs w:val="28"/>
            </w:rPr>
            <w:t>MYO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26454B" w:rsidP="0026454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6</w:t>
          </w:r>
        </w:p>
      </w:tc>
    </w:tr>
    <w:tr w:rsidR="00D4376A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160A38" w:rsidP="00160A3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3081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84" w:rsidRDefault="004360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55D4"/>
    <w:multiLevelType w:val="hybridMultilevel"/>
    <w:tmpl w:val="26001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D144690"/>
    <w:multiLevelType w:val="hybridMultilevel"/>
    <w:tmpl w:val="23CCA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6"/>
  </w:num>
  <w:num w:numId="13">
    <w:abstractNumId w:val="2"/>
  </w:num>
  <w:num w:numId="14">
    <w:abstractNumId w:val="1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33525"/>
    <w:rsid w:val="00054B87"/>
    <w:rsid w:val="00061F18"/>
    <w:rsid w:val="000628D2"/>
    <w:rsid w:val="0009062E"/>
    <w:rsid w:val="000C30AB"/>
    <w:rsid w:val="000E58F2"/>
    <w:rsid w:val="000F0C4A"/>
    <w:rsid w:val="00160A38"/>
    <w:rsid w:val="001808C6"/>
    <w:rsid w:val="00183383"/>
    <w:rsid w:val="0018391A"/>
    <w:rsid w:val="00187A69"/>
    <w:rsid w:val="001C18C2"/>
    <w:rsid w:val="001E74F5"/>
    <w:rsid w:val="002305DB"/>
    <w:rsid w:val="00230812"/>
    <w:rsid w:val="0026454B"/>
    <w:rsid w:val="002F01DE"/>
    <w:rsid w:val="002F2A17"/>
    <w:rsid w:val="00333CA3"/>
    <w:rsid w:val="003610F7"/>
    <w:rsid w:val="00366BB5"/>
    <w:rsid w:val="00377BAA"/>
    <w:rsid w:val="003D7617"/>
    <w:rsid w:val="00436084"/>
    <w:rsid w:val="004423D5"/>
    <w:rsid w:val="00451C24"/>
    <w:rsid w:val="00455A8D"/>
    <w:rsid w:val="00460787"/>
    <w:rsid w:val="004745DB"/>
    <w:rsid w:val="00474DFB"/>
    <w:rsid w:val="00475E07"/>
    <w:rsid w:val="004B5AE8"/>
    <w:rsid w:val="004C48B7"/>
    <w:rsid w:val="004C5513"/>
    <w:rsid w:val="00501061"/>
    <w:rsid w:val="00526A0F"/>
    <w:rsid w:val="00556536"/>
    <w:rsid w:val="005A49BD"/>
    <w:rsid w:val="005C357B"/>
    <w:rsid w:val="005F644E"/>
    <w:rsid w:val="00674B81"/>
    <w:rsid w:val="00686C05"/>
    <w:rsid w:val="006C4000"/>
    <w:rsid w:val="006C57FA"/>
    <w:rsid w:val="006F58F1"/>
    <w:rsid w:val="00762837"/>
    <w:rsid w:val="00834D02"/>
    <w:rsid w:val="008A54F3"/>
    <w:rsid w:val="008C449B"/>
    <w:rsid w:val="00927A3A"/>
    <w:rsid w:val="00953311"/>
    <w:rsid w:val="00973C99"/>
    <w:rsid w:val="0098243B"/>
    <w:rsid w:val="009846C7"/>
    <w:rsid w:val="00A0008C"/>
    <w:rsid w:val="00A52642"/>
    <w:rsid w:val="00A64ED7"/>
    <w:rsid w:val="00A71A06"/>
    <w:rsid w:val="00AE6AAA"/>
    <w:rsid w:val="00B02924"/>
    <w:rsid w:val="00B07C9F"/>
    <w:rsid w:val="00B40514"/>
    <w:rsid w:val="00B72DC7"/>
    <w:rsid w:val="00BB2D8B"/>
    <w:rsid w:val="00BD5281"/>
    <w:rsid w:val="00BE357B"/>
    <w:rsid w:val="00BE560F"/>
    <w:rsid w:val="00C23377"/>
    <w:rsid w:val="00CA7397"/>
    <w:rsid w:val="00D04C9B"/>
    <w:rsid w:val="00D11501"/>
    <w:rsid w:val="00D203D4"/>
    <w:rsid w:val="00D4376A"/>
    <w:rsid w:val="00DE5A47"/>
    <w:rsid w:val="00E67A00"/>
    <w:rsid w:val="00EC0883"/>
    <w:rsid w:val="00EF1B90"/>
    <w:rsid w:val="00F2458F"/>
    <w:rsid w:val="00F44383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1FE2AA-1E26-436C-BDAA-F78E16A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5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6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6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2023-11-29T20:46:00Z</dcterms:created>
  <dcterms:modified xsi:type="dcterms:W3CDTF">2023-11-29T20:46:00Z</dcterms:modified>
</cp:coreProperties>
</file>