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40" w:after="360"/>
        <w:jc w:val="center"/>
      </w:pPr>
      <w:r>
        <w:rPr>
          <w:rFonts w:ascii="Arial" w:hAnsi="Arial"/>
          <w:b/>
          <w:color w:val="1A365D"/>
          <w:sz w:val="32"/>
        </w:rPr>
        <w:t>AYDIN MATEMATİKÇİLER KULÜBÜ TÜZÜĞÜ</w:t>
      </w:r>
    </w:p>
    <w:p>
      <w:pPr>
        <w:spacing w:before="240" w:after="120"/>
      </w:pPr>
      <w:r>
        <w:rPr>
          <w:rFonts w:ascii="Arial" w:hAnsi="Arial"/>
          <w:b/>
          <w:color w:val="2B6CB0"/>
          <w:sz w:val="26"/>
        </w:rPr>
        <w:t>BİRİNCİ BÖLÜM: Kuruluş, Kulüp Adı, Merkez ve Amaç</w:t>
      </w:r>
    </w:p>
    <w:p>
      <w:pPr>
        <w:spacing w:line="300" w:lineRule="auto" w:after="120"/>
      </w:pPr>
      <w:r>
        <w:rPr>
          <w:rFonts w:ascii="Arial" w:hAnsi="Arial"/>
          <w:b/>
          <w:sz w:val="22"/>
        </w:rPr>
        <w:t>Madde 1: Kuruluş ve Kulüp Adı</w:t>
      </w:r>
      <w:r>
        <w:rPr>
          <w:rFonts w:ascii="Arial" w:hAnsi="Arial"/>
          <w:sz w:val="22"/>
        </w:rPr>
        <w:t xml:space="preserve"> Dicle Üniversitesi bünyesinde, ilgili sağlık, kültür ve spor daire başkanlığı öğrenci kulüpleri yönergesi hükümlerine uygun olarak "Aydın Matematikçiler Kulübü" adıyla bir öğrenci kulübü kurulmuştur.</w:t>
      </w:r>
    </w:p>
    <w:p>
      <w:pPr>
        <w:spacing w:line="300" w:lineRule="auto" w:after="120"/>
      </w:pPr>
      <w:r>
        <w:rPr>
          <w:rFonts w:ascii="Arial" w:hAnsi="Arial"/>
          <w:b/>
          <w:sz w:val="22"/>
        </w:rPr>
        <w:t>Madde 2: Kulüp Merkezi</w:t>
      </w:r>
      <w:r>
        <w:rPr>
          <w:rFonts w:ascii="Arial" w:hAnsi="Arial"/>
          <w:sz w:val="22"/>
        </w:rPr>
        <w:t xml:space="preserve"> Kulübün merkezi Dicle Üniversitesi Ziya Gökalp Eğitim Fakültesi'dir.</w:t>
      </w:r>
    </w:p>
    <w:p>
      <w:pPr>
        <w:spacing w:line="300" w:lineRule="auto" w:after="120"/>
      </w:pPr>
      <w:r>
        <w:rPr>
          <w:rFonts w:ascii="Arial" w:hAnsi="Arial"/>
          <w:b/>
          <w:sz w:val="22"/>
        </w:rPr>
        <w:t>Madde 3: Kulübün Amacı</w:t>
      </w:r>
      <w:r>
        <w:rPr>
          <w:rFonts w:ascii="Arial" w:hAnsi="Arial"/>
          <w:sz w:val="22"/>
        </w:rPr>
        <w:t xml:space="preserve"> Kulübün temel amaçları şunlardır:</w:t>
      </w:r>
    </w:p>
    <w:p>
      <w:pPr>
        <w:pStyle w:val="ListBullet"/>
        <w:spacing w:line="300" w:lineRule="auto" w:after="120"/>
      </w:pPr>
      <w:r>
        <w:rPr>
          <w:rFonts w:ascii="Arial" w:hAnsi="Arial"/>
          <w:sz w:val="22"/>
        </w:rPr>
        <w:t>Üniversite öğrencileri arasında matematik sevgisini ve bilincini artırmak, matematiğin popüler ve eğlenceli yönlerini öne çıkarmak.</w:t>
      </w:r>
    </w:p>
    <w:p>
      <w:pPr>
        <w:pStyle w:val="ListBullet"/>
        <w:spacing w:line="300" w:lineRule="auto" w:after="120"/>
      </w:pPr>
      <w:r>
        <w:rPr>
          <w:rFonts w:ascii="Arial" w:hAnsi="Arial"/>
          <w:sz w:val="22"/>
        </w:rPr>
        <w:t>Matematik eğitimi, analitik düşünme, mantık oyunları (Sudoku, SET oyunu vb.) ve istatistiksel modelleme gibi alanlarda akademik ve sosyal etkinlikler düzenlemek.</w:t>
      </w:r>
    </w:p>
    <w:p>
      <w:pPr>
        <w:pStyle w:val="ListBullet"/>
        <w:spacing w:line="300" w:lineRule="auto" w:after="120"/>
      </w:pPr>
      <w:r>
        <w:rPr>
          <w:rFonts w:ascii="Arial" w:hAnsi="Arial"/>
          <w:sz w:val="22"/>
        </w:rPr>
        <w:t>Geleceğin matematik öğretmenlerinin ve matematikçilerinin mesleki, akademik ve entelektüel gelişimlerine katkı sağlamak.</w:t>
      </w:r>
    </w:p>
    <w:p>
      <w:pPr>
        <w:pStyle w:val="ListBullet"/>
        <w:spacing w:line="300" w:lineRule="auto" w:after="120"/>
      </w:pPr>
      <w:r>
        <w:rPr>
          <w:rFonts w:ascii="Arial" w:hAnsi="Arial"/>
          <w:sz w:val="22"/>
        </w:rPr>
        <w:t>Köy okullarına yönelik sosyal sorumluluk projeleri, bilim şenlikleri ogrenci ziyaretleri ve paneller organize etmek.</w:t>
      </w:r>
    </w:p>
    <w:p>
      <w:pPr>
        <w:pStyle w:val="ListBullet"/>
        <w:spacing w:line="300" w:lineRule="auto" w:after="120"/>
      </w:pPr>
      <w:r>
        <w:rPr>
          <w:rFonts w:ascii="Arial" w:hAnsi="Arial"/>
          <w:sz w:val="22"/>
        </w:rPr>
        <w:t>Dünya Matematik Günü ve benzeri önemli tarihlerde akademik konferanslar, seminerler ve tematik film gösterimleri (Örn: The Man Who Knew Infinity) gerçekleştirmek.</w:t>
      </w:r>
    </w:p>
    <w:p>
      <w:pPr>
        <w:spacing w:before="240" w:after="120"/>
      </w:pPr>
      <w:r>
        <w:rPr>
          <w:rFonts w:ascii="Arial" w:hAnsi="Arial"/>
          <w:b/>
          <w:color w:val="2B6CB0"/>
          <w:sz w:val="26"/>
        </w:rPr>
        <w:t>İKİNCİ BÖLÜM: Üyelik Şartları, Üyeliğin Kazanılması ve Sona Ermesi</w:t>
      </w:r>
    </w:p>
    <w:p>
      <w:pPr>
        <w:spacing w:line="300" w:lineRule="auto" w:after="120"/>
      </w:pPr>
      <w:r>
        <w:rPr>
          <w:rFonts w:ascii="Arial" w:hAnsi="Arial"/>
          <w:b/>
          <w:sz w:val="22"/>
        </w:rPr>
        <w:t>Madde 4: Üye Olma Hakkı</w:t>
      </w:r>
      <w:r>
        <w:rPr>
          <w:rFonts w:ascii="Arial" w:hAnsi="Arial"/>
          <w:sz w:val="22"/>
        </w:rPr>
        <w:t xml:space="preserve"> Dicle Üniversitesi'ne kayıtlı olan tüm öğrenciler kulübe üye olma hakkına sahiptir. Üyelik başvuruları Yönetim Kurulu tarafından değerlendirilir ve karara bağlanır.</w:t>
      </w:r>
    </w:p>
    <w:p>
      <w:pPr>
        <w:spacing w:line="300" w:lineRule="auto" w:after="120"/>
      </w:pPr>
      <w:r>
        <w:rPr>
          <w:rFonts w:ascii="Arial" w:hAnsi="Arial"/>
          <w:b/>
          <w:sz w:val="22"/>
        </w:rPr>
        <w:t>Madde 5: Üyelikten Çıkarılma ve Ayrılma</w:t>
      </w:r>
      <w:r>
        <w:rPr>
          <w:rFonts w:ascii="Arial" w:hAnsi="Arial"/>
          <w:sz w:val="22"/>
        </w:rPr>
      </w:r>
    </w:p>
    <w:p>
      <w:pPr>
        <w:pStyle w:val="ListBullet"/>
        <w:spacing w:line="300" w:lineRule="auto" w:after="120"/>
      </w:pPr>
      <w:r>
        <w:rPr>
          <w:rFonts w:ascii="Arial" w:hAnsi="Arial"/>
          <w:sz w:val="22"/>
        </w:rPr>
        <w:t>Her üye, Yönetim Kurulu'na yazılı bildirimde bulunarak üyelikten ayrılma hakkına sahiptir.</w:t>
      </w:r>
    </w:p>
    <w:p>
      <w:pPr>
        <w:pStyle w:val="ListBullet"/>
        <w:spacing w:line="300" w:lineRule="auto" w:after="120"/>
      </w:pPr>
      <w:r>
        <w:rPr>
          <w:rFonts w:ascii="Arial" w:hAnsi="Arial"/>
          <w:sz w:val="22"/>
        </w:rPr>
        <w:t>Kulübün amaçlarına aykırı hareket eden, üniversite disiplin yönetmeliğine uymayan veya kulüp çalışmalarını aksatan üyeler, Yönetim Kurulu kararıyla üyelikten çıkarılır.</w:t>
      </w:r>
    </w:p>
    <w:p>
      <w:pPr>
        <w:spacing w:before="240" w:after="120"/>
      </w:pPr>
      <w:r>
        <w:rPr>
          <w:rFonts w:ascii="Arial" w:hAnsi="Arial"/>
          <w:b/>
          <w:color w:val="2B6CB0"/>
          <w:sz w:val="26"/>
        </w:rPr>
        <w:t>ÜÇÜNCÜ BÖLÜM: Kulübün Organları ve Görevleri</w:t>
      </w:r>
    </w:p>
    <w:p>
      <w:pPr>
        <w:spacing w:line="300" w:lineRule="auto" w:after="120"/>
      </w:pPr>
      <w:r>
        <w:rPr>
          <w:rFonts w:ascii="Arial" w:hAnsi="Arial"/>
          <w:b/>
          <w:sz w:val="22"/>
        </w:rPr>
        <w:t>Madde 6: Kulüp Organları</w:t>
      </w:r>
      <w:r>
        <w:rPr>
          <w:rFonts w:ascii="Arial" w:hAnsi="Arial"/>
          <w:sz w:val="22"/>
        </w:rPr>
        <w:t xml:space="preserve"> Kulübün zorunlu organları şunlardır:</w:t>
      </w:r>
    </w:p>
    <w:p>
      <w:pPr>
        <w:pStyle w:val="ListBullet"/>
        <w:spacing w:line="300" w:lineRule="auto" w:after="120"/>
      </w:pPr>
      <w:r>
        <w:rPr>
          <w:rFonts w:ascii="Arial" w:hAnsi="Arial"/>
          <w:sz w:val="22"/>
        </w:rPr>
        <w:t>Genel Kurul</w:t>
      </w:r>
    </w:p>
    <w:p>
      <w:pPr>
        <w:pStyle w:val="ListBullet"/>
        <w:spacing w:line="300" w:lineRule="auto" w:after="120"/>
      </w:pPr>
      <w:r>
        <w:rPr>
          <w:rFonts w:ascii="Arial" w:hAnsi="Arial"/>
          <w:sz w:val="22"/>
        </w:rPr>
        <w:t>Yönetim Kurulu</w:t>
      </w:r>
    </w:p>
    <w:p>
      <w:pPr>
        <w:pStyle w:val="ListBullet"/>
        <w:spacing w:line="300" w:lineRule="auto" w:after="120"/>
      </w:pPr>
      <w:r>
        <w:rPr>
          <w:rFonts w:ascii="Arial" w:hAnsi="Arial"/>
          <w:sz w:val="22"/>
        </w:rPr>
        <w:t>Denetleme Kurulu</w:t>
      </w:r>
    </w:p>
    <w:p>
      <w:pPr>
        <w:spacing w:line="300" w:lineRule="auto" w:after="120"/>
      </w:pPr>
      <w:r>
        <w:rPr>
          <w:rFonts w:ascii="Arial" w:hAnsi="Arial"/>
          <w:b/>
          <w:sz w:val="22"/>
        </w:rPr>
        <w:t>Madde 7: Genel Kurul</w:t>
      </w:r>
      <w:r>
        <w:rPr>
          <w:rFonts w:ascii="Arial" w:hAnsi="Arial"/>
          <w:sz w:val="22"/>
        </w:rPr>
      </w:r>
    </w:p>
    <w:p>
      <w:pPr>
        <w:pStyle w:val="ListBullet"/>
        <w:spacing w:line="300" w:lineRule="auto" w:after="120"/>
      </w:pPr>
      <w:r>
        <w:rPr>
          <w:rFonts w:ascii="Arial" w:hAnsi="Arial"/>
          <w:sz w:val="22"/>
        </w:rPr>
        <w:t>Kulübün en yetkili karar organıdır ve kulübe kayıtlı tüm üyelerden oluşur.</w:t>
      </w:r>
    </w:p>
    <w:p>
      <w:pPr>
        <w:pStyle w:val="ListBullet"/>
        <w:spacing w:line="300" w:lineRule="auto" w:after="120"/>
      </w:pPr>
      <w:r>
        <w:rPr>
          <w:rFonts w:ascii="Arial" w:hAnsi="Arial"/>
          <w:sz w:val="22"/>
        </w:rPr>
        <w:t>Her akademik yılın başında ve sonunda olağan olarak toplanır.</w:t>
      </w:r>
    </w:p>
    <w:p>
      <w:pPr>
        <w:pStyle w:val="ListBullet"/>
        <w:spacing w:line="300" w:lineRule="auto" w:after="120"/>
      </w:pPr>
      <w:r>
        <w:rPr>
          <w:rFonts w:ascii="Arial" w:hAnsi="Arial"/>
          <w:sz w:val="22"/>
        </w:rPr>
        <w:t>Yönetim ve Denetleme kurullarını seçer, tüzük değişikliklerini onaylar ve kulübün dönem sonu raporlarını ibra eder.</w:t>
      </w:r>
    </w:p>
    <w:p>
      <w:pPr>
        <w:spacing w:line="300" w:lineRule="auto" w:after="120"/>
      </w:pPr>
      <w:r>
        <w:rPr>
          <w:rFonts w:ascii="Arial" w:hAnsi="Arial"/>
          <w:b/>
          <w:sz w:val="22"/>
        </w:rPr>
        <w:t>Madde 8: Yönetim Kurulu</w:t>
      </w:r>
      <w:r>
        <w:rPr>
          <w:rFonts w:ascii="Arial" w:hAnsi="Arial"/>
          <w:sz w:val="22"/>
        </w:rPr>
      </w:r>
    </w:p>
    <w:p>
      <w:pPr>
        <w:pStyle w:val="ListBullet"/>
        <w:spacing w:line="300" w:lineRule="auto" w:after="120"/>
      </w:pPr>
      <w:r>
        <w:rPr>
          <w:rFonts w:ascii="Arial" w:hAnsi="Arial"/>
          <w:sz w:val="22"/>
        </w:rPr>
        <w:t>Genel Kurul tarafından bir akademik yıl için seçilen 5 asil ve 5 yedek üyeden oluşur.</w:t>
      </w:r>
    </w:p>
    <w:p>
      <w:pPr>
        <w:pStyle w:val="ListBullet"/>
        <w:spacing w:line="300" w:lineRule="auto" w:after="120"/>
      </w:pPr>
      <w:r>
        <w:rPr>
          <w:rFonts w:ascii="Arial" w:hAnsi="Arial"/>
          <w:sz w:val="22"/>
        </w:rPr>
        <w:t>Kendi aralarında bir Başkan, bir Başkan Yardımcısı, bir Sekreter ve bir Sayman seçerler.</w:t>
      </w:r>
    </w:p>
    <w:p>
      <w:pPr>
        <w:pStyle w:val="ListBullet"/>
        <w:spacing w:line="300" w:lineRule="auto" w:after="120"/>
      </w:pPr>
      <w:r>
        <w:rPr>
          <w:rFonts w:ascii="Arial" w:hAnsi="Arial"/>
          <w:sz w:val="22"/>
        </w:rPr>
        <w:t>Kulübün faaliyetlerini planlar, sosyal medya hesaplarının yönetimini (Instagram vb.) koordine eder, etkinlik ajandalarını yürütür ve kulübü üniversite yönetimine karşı temsil eder.</w:t>
      </w:r>
    </w:p>
    <w:p>
      <w:pPr>
        <w:spacing w:line="300" w:lineRule="auto" w:after="120"/>
      </w:pPr>
      <w:r>
        <w:rPr>
          <w:rFonts w:ascii="Arial" w:hAnsi="Arial"/>
          <w:b/>
          <w:sz w:val="22"/>
        </w:rPr>
        <w:t>Madde 9: Denetleme Kurulu</w:t>
      </w:r>
      <w:r>
        <w:rPr>
          <w:rFonts w:ascii="Arial" w:hAnsi="Arial"/>
          <w:sz w:val="22"/>
        </w:rPr>
      </w:r>
    </w:p>
    <w:p>
      <w:pPr>
        <w:pStyle w:val="ListBullet"/>
        <w:spacing w:line="300" w:lineRule="auto" w:after="120"/>
      </w:pPr>
      <w:r>
        <w:rPr>
          <w:rFonts w:ascii="Arial" w:hAnsi="Arial"/>
          <w:sz w:val="22"/>
        </w:rPr>
        <w:t>Genel Kurul tarafından seçilen 3 asil ve 3 yedek üyeden oluşur.</w:t>
      </w:r>
    </w:p>
    <w:p>
      <w:pPr>
        <w:pStyle w:val="ListBullet"/>
        <w:spacing w:line="300" w:lineRule="auto" w:after="120"/>
      </w:pPr>
      <w:r>
        <w:rPr>
          <w:rFonts w:ascii="Arial" w:hAnsi="Arial"/>
          <w:sz w:val="22"/>
        </w:rPr>
        <w:t>Yönetim Kurulu'nun faaliyetlerini ve kulüp evraklarını tüzüğe uygunluk açısından denetler.</w:t>
      </w:r>
    </w:p>
    <w:p>
      <w:pPr>
        <w:spacing w:before="240" w:after="120"/>
      </w:pPr>
      <w:r>
        <w:rPr>
          <w:rFonts w:ascii="Arial" w:hAnsi="Arial"/>
          <w:b/>
          <w:color w:val="2B6CB0"/>
          <w:sz w:val="26"/>
        </w:rPr>
        <w:t>DÖRDÜNCÜ BÖLÜM: Evraklar ve Defterler</w:t>
      </w:r>
    </w:p>
    <w:p>
      <w:pPr>
        <w:spacing w:line="300" w:lineRule="auto" w:after="120"/>
      </w:pPr>
      <w:r>
        <w:rPr>
          <w:rFonts w:ascii="Arial" w:hAnsi="Arial"/>
          <w:b/>
          <w:sz w:val="22"/>
        </w:rPr>
        <w:t>Madde 10: Tutulması Zorunlu Defterler</w:t>
      </w:r>
      <w:r>
        <w:rPr>
          <w:rFonts w:ascii="Arial" w:hAnsi="Arial"/>
          <w:sz w:val="22"/>
        </w:rPr>
        <w:t xml:space="preserve"> Kulüp, ilgili yönerge gereği şu defter ve evrakları tutmakla yükümlüdür:</w:t>
      </w:r>
    </w:p>
    <w:p>
      <w:pPr>
        <w:pStyle w:val="ListBullet"/>
        <w:spacing w:line="300" w:lineRule="auto" w:after="120"/>
      </w:pPr>
      <w:r>
        <w:rPr>
          <w:rFonts w:ascii="Arial" w:hAnsi="Arial"/>
          <w:sz w:val="22"/>
        </w:rPr>
        <w:t>Üye Kayıt Defteri</w:t>
      </w:r>
    </w:p>
    <w:p>
      <w:pPr>
        <w:pStyle w:val="ListBullet"/>
        <w:spacing w:line="300" w:lineRule="auto" w:after="120"/>
      </w:pPr>
      <w:r>
        <w:rPr>
          <w:rFonts w:ascii="Arial" w:hAnsi="Arial"/>
          <w:sz w:val="22"/>
        </w:rPr>
        <w:t>Yönetim Kurulu Karar Defteri</w:t>
      </w:r>
    </w:p>
    <w:p>
      <w:pPr>
        <w:pStyle w:val="ListBullet"/>
        <w:spacing w:line="300" w:lineRule="auto" w:after="120"/>
      </w:pPr>
      <w:r>
        <w:rPr>
          <w:rFonts w:ascii="Arial" w:hAnsi="Arial"/>
          <w:sz w:val="22"/>
        </w:rPr>
        <w:t>Gelen-Giden Evrak Kayıt Dosyası</w:t>
      </w:r>
    </w:p>
    <w:p>
      <w:pPr>
        <w:pStyle w:val="ListBullet"/>
        <w:spacing w:line="300" w:lineRule="auto" w:after="120"/>
      </w:pPr>
      <w:r>
        <w:rPr>
          <w:rFonts w:ascii="Arial" w:hAnsi="Arial"/>
          <w:sz w:val="22"/>
        </w:rPr>
        <w:t>Etkinlik ve Faaliyet Raporları Dosyası</w:t>
      </w:r>
    </w:p>
    <w:p>
      <w:pPr>
        <w:spacing w:before="240" w:after="120"/>
      </w:pPr>
      <w:r>
        <w:rPr>
          <w:rFonts w:ascii="Arial" w:hAnsi="Arial"/>
          <w:b/>
          <w:color w:val="2B6CB0"/>
          <w:sz w:val="26"/>
        </w:rPr>
        <w:t>BEŞİNCİ BÖLÜM: Çeşitli Hükümler</w:t>
      </w:r>
    </w:p>
    <w:p>
      <w:pPr>
        <w:spacing w:line="300" w:lineRule="auto" w:after="120"/>
      </w:pPr>
      <w:r>
        <w:rPr>
          <w:rFonts w:ascii="Arial" w:hAnsi="Arial"/>
          <w:b/>
          <w:sz w:val="22"/>
        </w:rPr>
        <w:t>Madde 11: Tüzük Değişikliği</w:t>
      </w:r>
      <w:r>
        <w:rPr>
          <w:rFonts w:ascii="Arial" w:hAnsi="Arial"/>
          <w:sz w:val="22"/>
        </w:rPr>
        <w:t xml:space="preserve"> Tüzük değişiklikleri, Genel Kurul'a katılan üyelerin üçte iki (2/3) çoğunluğunun kararı ve Sağlık, Kültür ve Spor Daire Başkanlığı'nın onayı ile gerçekleştirilir.</w:t>
      </w:r>
    </w:p>
    <w:p>
      <w:pPr>
        <w:spacing w:line="300" w:lineRule="auto" w:after="120"/>
      </w:pPr>
      <w:r>
        <w:rPr>
          <w:rFonts w:ascii="Arial" w:hAnsi="Arial"/>
          <w:b/>
          <w:sz w:val="22"/>
        </w:rPr>
        <w:t>Madde 12: Yürürlük</w:t>
      </w:r>
      <w:r>
        <w:rPr>
          <w:rFonts w:ascii="Arial" w:hAnsi="Arial"/>
          <w:sz w:val="22"/>
        </w:rPr>
        <w:t xml:space="preserve"> Bu tüzük, Dicle Üniversitesi Öğrenci Kulüpleri Koordinasyon Kurulu tarafından onaylandığı tarihten itibaren yürürlüğe girer.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