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81" w:rsidRDefault="00510981" w:rsidP="00510981">
      <w:pPr>
        <w:rPr>
          <w:b/>
          <w:sz w:val="32"/>
          <w:szCs w:val="32"/>
        </w:rPr>
      </w:pPr>
      <w:r>
        <w:rPr>
          <w:b/>
          <w:sz w:val="32"/>
          <w:szCs w:val="32"/>
        </w:rPr>
        <w:t>DOSAP BAŞVURU SÜREÇ AŞAMALARI</w:t>
      </w:r>
    </w:p>
    <w:p w:rsidR="00510981" w:rsidRDefault="00510981" w:rsidP="00510981"/>
    <w:p w:rsidR="00510981" w:rsidRDefault="00510981" w:rsidP="00510981">
      <w:r>
        <w:t xml:space="preserve">1- </w:t>
      </w:r>
      <w:r>
        <w:rPr>
          <w:b/>
        </w:rPr>
        <w:t>Koordinatörlük</w:t>
      </w:r>
      <w:r>
        <w:t xml:space="preserve"> tarafından talep toplama duyurusu yapılır.</w:t>
      </w:r>
    </w:p>
    <w:p w:rsidR="00510981" w:rsidRDefault="00510981" w:rsidP="00510981">
      <w:r>
        <w:t>2-</w:t>
      </w:r>
      <w:r>
        <w:rPr>
          <w:b/>
        </w:rPr>
        <w:t>Proje Yürütücüsü</w:t>
      </w:r>
      <w:r>
        <w:t xml:space="preserve"> talebini </w:t>
      </w:r>
      <w:r>
        <w:rPr>
          <w:b/>
        </w:rPr>
        <w:t>Birime</w:t>
      </w:r>
      <w:r>
        <w:t xml:space="preserve"> teslim eder.</w:t>
      </w:r>
    </w:p>
    <w:p w:rsidR="00510981" w:rsidRDefault="00510981" w:rsidP="00510981">
      <w:r>
        <w:t>3-</w:t>
      </w:r>
      <w:r>
        <w:rPr>
          <w:b/>
        </w:rPr>
        <w:t>Birim</w:t>
      </w:r>
      <w:r>
        <w:t xml:space="preserve">, talep başvuru belgelerini </w:t>
      </w:r>
      <w:r>
        <w:rPr>
          <w:b/>
        </w:rPr>
        <w:t>Koordinatörlüğe</w:t>
      </w:r>
      <w:r>
        <w:t xml:space="preserve"> bildirir.</w:t>
      </w:r>
    </w:p>
    <w:p w:rsidR="00510981" w:rsidRDefault="00510981" w:rsidP="00510981">
      <w:r>
        <w:t>4-</w:t>
      </w:r>
      <w:r>
        <w:rPr>
          <w:b/>
        </w:rPr>
        <w:t>Koordinatörlük</w:t>
      </w:r>
      <w:r>
        <w:t xml:space="preserve"> ilana çıkar.</w:t>
      </w:r>
    </w:p>
    <w:p w:rsidR="00510981" w:rsidRDefault="00510981" w:rsidP="00510981">
      <w:r>
        <w:t xml:space="preserve">5 </w:t>
      </w:r>
      <w:r>
        <w:rPr>
          <w:b/>
        </w:rPr>
        <w:t>Araştırmacı</w:t>
      </w:r>
      <w:r>
        <w:t xml:space="preserve">, başvuru belgelerini </w:t>
      </w:r>
      <w:r>
        <w:rPr>
          <w:b/>
        </w:rPr>
        <w:t>Birime</w:t>
      </w:r>
      <w:r>
        <w:t xml:space="preserve"> teslim eder.</w:t>
      </w:r>
    </w:p>
    <w:p w:rsidR="00510981" w:rsidRDefault="00510981" w:rsidP="00510981">
      <w:r>
        <w:t xml:space="preserve">6- </w:t>
      </w:r>
      <w:r>
        <w:rPr>
          <w:b/>
        </w:rPr>
        <w:t>Birim</w:t>
      </w:r>
      <w:r>
        <w:t xml:space="preserve">, araştırmacı başvuru belgelerini </w:t>
      </w:r>
      <w:r>
        <w:rPr>
          <w:b/>
        </w:rPr>
        <w:t>Koordinatörlüğe</w:t>
      </w:r>
      <w:r>
        <w:t xml:space="preserve"> bildirir.</w:t>
      </w:r>
    </w:p>
    <w:p w:rsidR="00510981" w:rsidRDefault="00510981" w:rsidP="00510981">
      <w:r>
        <w:t xml:space="preserve">7- </w:t>
      </w:r>
      <w:r>
        <w:rPr>
          <w:b/>
        </w:rPr>
        <w:t>Koordinatörlük</w:t>
      </w:r>
      <w:r>
        <w:t xml:space="preserve">, uygun bulunan araştırmacı başvurularını </w:t>
      </w:r>
      <w:r>
        <w:rPr>
          <w:b/>
        </w:rPr>
        <w:t>Üniversite Yönetim Kuruluna</w:t>
      </w:r>
      <w:r>
        <w:t xml:space="preserve"> sunar.</w:t>
      </w:r>
    </w:p>
    <w:p w:rsidR="00510981" w:rsidRDefault="00510981" w:rsidP="00510981">
      <w:r>
        <w:t xml:space="preserve">8- </w:t>
      </w:r>
      <w:r>
        <w:rPr>
          <w:b/>
        </w:rPr>
        <w:t>Üniversite Yönetim Kurulu kararı</w:t>
      </w:r>
      <w:r>
        <w:t xml:space="preserve"> ile başvurusu uygun bulunan araştırmacı çalışıyor ise </w:t>
      </w:r>
      <w:r>
        <w:rPr>
          <w:b/>
        </w:rPr>
        <w:t>Personel Daire Başkanlığı</w:t>
      </w:r>
      <w:r>
        <w:t xml:space="preserve"> tarafından </w:t>
      </w:r>
      <w:r>
        <w:rPr>
          <w:b/>
        </w:rPr>
        <w:t xml:space="preserve">Kurumundan </w:t>
      </w:r>
      <w:r>
        <w:t xml:space="preserve">izin istenir. </w:t>
      </w:r>
    </w:p>
    <w:p w:rsidR="00510981" w:rsidRDefault="00510981" w:rsidP="00510981">
      <w:r>
        <w:t xml:space="preserve">9- </w:t>
      </w:r>
      <w:r>
        <w:rPr>
          <w:b/>
        </w:rPr>
        <w:t>Kurumu</w:t>
      </w:r>
      <w:r>
        <w:t xml:space="preserve"> uygun görüyor ise </w:t>
      </w:r>
      <w:r>
        <w:rPr>
          <w:b/>
        </w:rPr>
        <w:t>Rektörlük (Koordinatörlük ile)</w:t>
      </w:r>
      <w:r>
        <w:t xml:space="preserve"> tarafından </w:t>
      </w:r>
      <w:r>
        <w:rPr>
          <w:b/>
        </w:rPr>
        <w:t>YÖK</w:t>
      </w:r>
      <w:r>
        <w:t xml:space="preserve">’e araştırmacı çalıştırma talebinde bulunulur. </w:t>
      </w:r>
    </w:p>
    <w:p w:rsidR="00510981" w:rsidRDefault="00510981" w:rsidP="00510981">
      <w:r>
        <w:t>10-</w:t>
      </w:r>
      <w:r>
        <w:rPr>
          <w:b/>
        </w:rPr>
        <w:t>YÖK’ün</w:t>
      </w:r>
      <w:r>
        <w:t xml:space="preserve"> olumlu bulması durumunda </w:t>
      </w:r>
      <w:r>
        <w:rPr>
          <w:b/>
        </w:rPr>
        <w:t>Rektörlüğe (Koordinatörlük)</w:t>
      </w:r>
      <w:r>
        <w:t xml:space="preserve"> bildirir.</w:t>
      </w:r>
    </w:p>
    <w:p w:rsidR="00510981" w:rsidRDefault="00510981" w:rsidP="00510981">
      <w:r>
        <w:t>11-</w:t>
      </w:r>
      <w:r>
        <w:rPr>
          <w:b/>
        </w:rPr>
        <w:t>Koordinatörlük</w:t>
      </w:r>
      <w:r>
        <w:t xml:space="preserve"> sözleşmeyi </w:t>
      </w:r>
      <w:r>
        <w:rPr>
          <w:b/>
        </w:rPr>
        <w:t>Araştırmacıya</w:t>
      </w:r>
      <w:r>
        <w:t xml:space="preserve"> imzalatır.</w:t>
      </w:r>
    </w:p>
    <w:p w:rsidR="00204D6F" w:rsidRDefault="00204D6F">
      <w:bookmarkStart w:id="0" w:name="_GoBack"/>
      <w:bookmarkEnd w:id="0"/>
    </w:p>
    <w:sectPr w:rsidR="00204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B6"/>
    <w:rsid w:val="00144456"/>
    <w:rsid w:val="00204D6F"/>
    <w:rsid w:val="003154B6"/>
    <w:rsid w:val="0051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56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56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6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>By NeC ® 2010 | Katilimsiz.Com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ZGEF</dc:creator>
  <cp:keywords/>
  <dc:description/>
  <cp:lastModifiedBy>ZGEF</cp:lastModifiedBy>
  <cp:revision>3</cp:revision>
  <dcterms:created xsi:type="dcterms:W3CDTF">2025-02-04T15:06:00Z</dcterms:created>
  <dcterms:modified xsi:type="dcterms:W3CDTF">2025-02-04T15:07:00Z</dcterms:modified>
</cp:coreProperties>
</file>