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A68" w:rsidRDefault="00E23A68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CC09C5" w:rsidRPr="00CC09C5" w:rsidRDefault="00CC09C5" w:rsidP="00CC09C5">
      <w:pPr>
        <w:shd w:val="clear" w:color="auto" w:fill="165193"/>
        <w:spacing w:before="100" w:beforeAutospacing="1" w:after="100" w:afterAutospacing="1" w:line="240" w:lineRule="auto"/>
        <w:outlineLvl w:val="0"/>
        <w:rPr>
          <w:rFonts w:ascii="OpenSans" w:eastAsia="Times New Roman" w:hAnsi="OpenSans" w:cs="Times New Roman"/>
          <w:color w:val="FFFFFF"/>
          <w:kern w:val="36"/>
          <w:sz w:val="32"/>
          <w:szCs w:val="32"/>
          <w:lang w:eastAsia="tr-TR"/>
        </w:rPr>
      </w:pPr>
      <w:r w:rsidRPr="00CC09C5">
        <w:rPr>
          <w:rFonts w:ascii="OpenSans" w:eastAsia="Times New Roman" w:hAnsi="OpenSans" w:cs="Times New Roman"/>
          <w:color w:val="FFFFFF"/>
          <w:kern w:val="36"/>
          <w:sz w:val="32"/>
          <w:szCs w:val="32"/>
          <w:lang w:eastAsia="tr-TR"/>
        </w:rPr>
        <w:t xml:space="preserve">Ziya Gökalp Eğitim Fakültesi'nde </w:t>
      </w:r>
      <w:proofErr w:type="spellStart"/>
      <w:r w:rsidRPr="00CC09C5">
        <w:rPr>
          <w:rFonts w:ascii="OpenSans" w:eastAsia="Times New Roman" w:hAnsi="OpenSans" w:cs="Times New Roman"/>
          <w:color w:val="FFFFFF"/>
          <w:kern w:val="36"/>
          <w:sz w:val="32"/>
          <w:szCs w:val="32"/>
          <w:lang w:eastAsia="tr-TR"/>
        </w:rPr>
        <w:t>eTwinning</w:t>
      </w:r>
      <w:proofErr w:type="spellEnd"/>
      <w:r w:rsidRPr="00CC09C5">
        <w:rPr>
          <w:rFonts w:ascii="OpenSans" w:eastAsia="Times New Roman" w:hAnsi="OpenSans" w:cs="Times New Roman"/>
          <w:color w:val="FFFFFF"/>
          <w:kern w:val="36"/>
          <w:sz w:val="32"/>
          <w:szCs w:val="32"/>
          <w:lang w:eastAsia="tr-TR"/>
        </w:rPr>
        <w:t xml:space="preserve"> ITE 6 Haftalık Eğitim Süreci Tamamlandı</w:t>
      </w:r>
    </w:p>
    <w:p w:rsidR="00CC09C5" w:rsidRPr="00CC09C5" w:rsidRDefault="00CC09C5" w:rsidP="00CC09C5">
      <w:pPr>
        <w:spacing w:after="0" w:line="240" w:lineRule="auto"/>
        <w:ind w:firstLine="708"/>
        <w:jc w:val="both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  <w:r w:rsidRPr="00CC09C5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02 Mart 2026 tarihinde, Ziya Gökalp Eğitim Fakültesi bünyesinde İl Milli Eğitim Müdürlüğü koordinasyonunda ve Gazi Üniversitesi Eğitim Fakültesi iş birliğiyle yürütülen </w:t>
      </w:r>
      <w:proofErr w:type="spellStart"/>
      <w:r w:rsidRPr="00CC09C5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eTwinning</w:t>
      </w:r>
      <w:proofErr w:type="spellEnd"/>
      <w:r w:rsidRPr="00CC09C5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 ITE kapsamında planlanan 6 haftalık eğitim programı tamamlandı.</w:t>
      </w:r>
    </w:p>
    <w:p w:rsidR="00CC09C5" w:rsidRPr="00CC09C5" w:rsidRDefault="00CC09C5" w:rsidP="00CC09C5">
      <w:pPr>
        <w:spacing w:after="0" w:line="240" w:lineRule="auto"/>
        <w:ind w:firstLine="708"/>
        <w:jc w:val="both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  <w:r w:rsidRPr="00CC09C5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Programa Ziya Gökalp Eğitim Fakültesi Öğretim Üyesi Prof. Dr. Hülya Aslan Efe ve öğretmen adayları aktif katılım sağladı. Eğitim sürecinde uluslararası proje kültürü, dijital öğretim uygulamaları ve </w:t>
      </w:r>
      <w:proofErr w:type="spellStart"/>
      <w:r w:rsidRPr="00CC09C5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eTwinning</w:t>
      </w:r>
      <w:proofErr w:type="spellEnd"/>
      <w:r w:rsidRPr="00CC09C5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 </w:t>
      </w:r>
      <w:proofErr w:type="spellStart"/>
      <w:r w:rsidRPr="00CC09C5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portalının</w:t>
      </w:r>
      <w:proofErr w:type="spellEnd"/>
      <w:r w:rsidRPr="00CC09C5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 etkin kullanımı üzerine çalışmalar gerçekleştirildi.</w:t>
      </w:r>
    </w:p>
    <w:p w:rsidR="00CC09C5" w:rsidRPr="00CC09C5" w:rsidRDefault="00CC09C5" w:rsidP="00CC09C5">
      <w:pPr>
        <w:spacing w:after="0" w:line="240" w:lineRule="auto"/>
        <w:ind w:firstLine="708"/>
        <w:jc w:val="both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  <w:r w:rsidRPr="00CC09C5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Eğitim programı sona ermiş olmakla birlikte, proje etkinlikleri ve akademik çalışmalar planlanan takvim doğrultusunda devam edecek.</w:t>
      </w:r>
    </w:p>
    <w:p w:rsidR="00756BCE" w:rsidRDefault="00756BCE" w:rsidP="00C6635D">
      <w:pPr>
        <w:shd w:val="clear" w:color="auto" w:fill="FFFFFF"/>
        <w:spacing w:after="0" w:line="240" w:lineRule="auto"/>
        <w:ind w:firstLine="708"/>
        <w:jc w:val="both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D71533" w:rsidRDefault="000F03BB" w:rsidP="00FD1F7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  <w:r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K</w:t>
      </w:r>
      <w:r w:rsidR="006121C2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atılımcı sayısı:</w:t>
      </w:r>
      <w:r w:rsidR="00DD106E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 </w:t>
      </w:r>
      <w:r w:rsidR="00CC09C5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20</w:t>
      </w:r>
      <w:r w:rsidR="00D71533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 Kişi.</w:t>
      </w:r>
    </w:p>
    <w:p w:rsidR="00374658" w:rsidRDefault="004D60B7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  <w:r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Not: </w:t>
      </w:r>
      <w:r w:rsidR="00CC09C5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02.03</w:t>
      </w:r>
      <w:r w:rsidR="00D71533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.2026</w:t>
      </w:r>
      <w:bookmarkStart w:id="0" w:name="_GoBack"/>
      <w:bookmarkEnd w:id="0"/>
    </w:p>
    <w:p w:rsidR="00756BCE" w:rsidRDefault="00756BCE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C6635D" w:rsidRDefault="00C6635D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C6635D" w:rsidRDefault="00CC09C5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  <w:r>
        <w:rPr>
          <w:noProof/>
          <w:lang w:eastAsia="tr-TR"/>
        </w:rPr>
        <w:drawing>
          <wp:inline distT="0" distB="0" distL="0" distR="0" wp14:anchorId="170DC504" wp14:editId="69F6927F">
            <wp:extent cx="5760720" cy="5205513"/>
            <wp:effectExtent l="0" t="0" r="0" b="0"/>
            <wp:docPr id="1" name="Resim 1" descr="https://www.dicle.edu.tr/Contents/Events/Photos/6bce2d68-a218-4752-8f13-4fc40794626d/e5ce974305814feab952acafc6249893_WhatsApp%20Image%202026-03-04%20at%2009.40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icle.edu.tr/Contents/Events/Photos/6bce2d68-a218-4752-8f13-4fc40794626d/e5ce974305814feab952acafc6249893_WhatsApp%20Image%202026-03-04%20at%2009.40.19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05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26A" w:rsidRPr="00D04588" w:rsidRDefault="0062026A" w:rsidP="00D0458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sectPr w:rsidR="0062026A" w:rsidRPr="00D04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8CB"/>
    <w:rsid w:val="00023BFB"/>
    <w:rsid w:val="0003069E"/>
    <w:rsid w:val="000459B7"/>
    <w:rsid w:val="00045CC4"/>
    <w:rsid w:val="00072BA8"/>
    <w:rsid w:val="000740BD"/>
    <w:rsid w:val="00081B68"/>
    <w:rsid w:val="00081E9F"/>
    <w:rsid w:val="00086793"/>
    <w:rsid w:val="000B659C"/>
    <w:rsid w:val="000D261D"/>
    <w:rsid w:val="000E3198"/>
    <w:rsid w:val="000F03BB"/>
    <w:rsid w:val="000F05FA"/>
    <w:rsid w:val="000F689C"/>
    <w:rsid w:val="001059F2"/>
    <w:rsid w:val="00107B23"/>
    <w:rsid w:val="001125A0"/>
    <w:rsid w:val="0011729C"/>
    <w:rsid w:val="00123BF0"/>
    <w:rsid w:val="0012523C"/>
    <w:rsid w:val="001301C5"/>
    <w:rsid w:val="00130B7B"/>
    <w:rsid w:val="00136759"/>
    <w:rsid w:val="001871A7"/>
    <w:rsid w:val="00191395"/>
    <w:rsid w:val="00194400"/>
    <w:rsid w:val="00196143"/>
    <w:rsid w:val="001A3DD5"/>
    <w:rsid w:val="001C5DEB"/>
    <w:rsid w:val="00216EBA"/>
    <w:rsid w:val="00217297"/>
    <w:rsid w:val="002221E3"/>
    <w:rsid w:val="00236E4B"/>
    <w:rsid w:val="00261604"/>
    <w:rsid w:val="00282D64"/>
    <w:rsid w:val="002951AE"/>
    <w:rsid w:val="002A3795"/>
    <w:rsid w:val="002A5D2D"/>
    <w:rsid w:val="002A7F46"/>
    <w:rsid w:val="002B3C3A"/>
    <w:rsid w:val="002D5A1A"/>
    <w:rsid w:val="00302B0D"/>
    <w:rsid w:val="00331114"/>
    <w:rsid w:val="003438DB"/>
    <w:rsid w:val="00354634"/>
    <w:rsid w:val="00361381"/>
    <w:rsid w:val="00362827"/>
    <w:rsid w:val="00363DAC"/>
    <w:rsid w:val="003661F3"/>
    <w:rsid w:val="00371960"/>
    <w:rsid w:val="00374658"/>
    <w:rsid w:val="0039475B"/>
    <w:rsid w:val="003A3B8A"/>
    <w:rsid w:val="003B0714"/>
    <w:rsid w:val="003C2ED7"/>
    <w:rsid w:val="003C7537"/>
    <w:rsid w:val="003D1DAE"/>
    <w:rsid w:val="003D7079"/>
    <w:rsid w:val="003E123B"/>
    <w:rsid w:val="003E4A6F"/>
    <w:rsid w:val="003F4F2D"/>
    <w:rsid w:val="00407625"/>
    <w:rsid w:val="00410CFE"/>
    <w:rsid w:val="0042049F"/>
    <w:rsid w:val="00454E30"/>
    <w:rsid w:val="00474DF3"/>
    <w:rsid w:val="0047632D"/>
    <w:rsid w:val="0048371A"/>
    <w:rsid w:val="00484610"/>
    <w:rsid w:val="00493DC6"/>
    <w:rsid w:val="004B2EEB"/>
    <w:rsid w:val="004D60B7"/>
    <w:rsid w:val="004E03D2"/>
    <w:rsid w:val="004F0887"/>
    <w:rsid w:val="005365BD"/>
    <w:rsid w:val="00553C72"/>
    <w:rsid w:val="005571FE"/>
    <w:rsid w:val="00565AB8"/>
    <w:rsid w:val="00575E36"/>
    <w:rsid w:val="00577B54"/>
    <w:rsid w:val="00581E55"/>
    <w:rsid w:val="00582B94"/>
    <w:rsid w:val="005876E1"/>
    <w:rsid w:val="005A0225"/>
    <w:rsid w:val="005A24BB"/>
    <w:rsid w:val="005B1BF0"/>
    <w:rsid w:val="005C29FB"/>
    <w:rsid w:val="006121C2"/>
    <w:rsid w:val="00614B7D"/>
    <w:rsid w:val="00615D46"/>
    <w:rsid w:val="0062026A"/>
    <w:rsid w:val="00630B70"/>
    <w:rsid w:val="00634DF8"/>
    <w:rsid w:val="00650BB8"/>
    <w:rsid w:val="00653011"/>
    <w:rsid w:val="00660600"/>
    <w:rsid w:val="00677F2A"/>
    <w:rsid w:val="0068082D"/>
    <w:rsid w:val="00680C52"/>
    <w:rsid w:val="00687490"/>
    <w:rsid w:val="006969D8"/>
    <w:rsid w:val="006A5910"/>
    <w:rsid w:val="006D19B1"/>
    <w:rsid w:val="006D5A36"/>
    <w:rsid w:val="006E19D5"/>
    <w:rsid w:val="007108A4"/>
    <w:rsid w:val="00712DD5"/>
    <w:rsid w:val="007173C9"/>
    <w:rsid w:val="0072026D"/>
    <w:rsid w:val="00722879"/>
    <w:rsid w:val="007232E2"/>
    <w:rsid w:val="00724C5A"/>
    <w:rsid w:val="007403FB"/>
    <w:rsid w:val="00746FF0"/>
    <w:rsid w:val="00752FCF"/>
    <w:rsid w:val="00754312"/>
    <w:rsid w:val="00756BCE"/>
    <w:rsid w:val="00757A1B"/>
    <w:rsid w:val="00765B38"/>
    <w:rsid w:val="00770573"/>
    <w:rsid w:val="00787AB1"/>
    <w:rsid w:val="00790C2B"/>
    <w:rsid w:val="007A7947"/>
    <w:rsid w:val="007D2231"/>
    <w:rsid w:val="007E6334"/>
    <w:rsid w:val="007F0B58"/>
    <w:rsid w:val="007F1608"/>
    <w:rsid w:val="007F17A5"/>
    <w:rsid w:val="007F28C7"/>
    <w:rsid w:val="00802B6A"/>
    <w:rsid w:val="008061BE"/>
    <w:rsid w:val="00827AC2"/>
    <w:rsid w:val="00841767"/>
    <w:rsid w:val="00857244"/>
    <w:rsid w:val="00873524"/>
    <w:rsid w:val="00875186"/>
    <w:rsid w:val="0087663E"/>
    <w:rsid w:val="00894FF4"/>
    <w:rsid w:val="008A75A8"/>
    <w:rsid w:val="008B410F"/>
    <w:rsid w:val="008B48CB"/>
    <w:rsid w:val="008B4BB7"/>
    <w:rsid w:val="008C48E9"/>
    <w:rsid w:val="008D01BE"/>
    <w:rsid w:val="008E2D98"/>
    <w:rsid w:val="008E7574"/>
    <w:rsid w:val="008F0D73"/>
    <w:rsid w:val="008F26BD"/>
    <w:rsid w:val="008F6FBD"/>
    <w:rsid w:val="00901AA7"/>
    <w:rsid w:val="00903555"/>
    <w:rsid w:val="00906E69"/>
    <w:rsid w:val="009307E3"/>
    <w:rsid w:val="00933EE3"/>
    <w:rsid w:val="0096207E"/>
    <w:rsid w:val="0096638D"/>
    <w:rsid w:val="0098291E"/>
    <w:rsid w:val="0098379E"/>
    <w:rsid w:val="009875F0"/>
    <w:rsid w:val="00990CC3"/>
    <w:rsid w:val="009936E8"/>
    <w:rsid w:val="009B5AAE"/>
    <w:rsid w:val="009D1934"/>
    <w:rsid w:val="009F60AC"/>
    <w:rsid w:val="00A03B90"/>
    <w:rsid w:val="00A36497"/>
    <w:rsid w:val="00A52F98"/>
    <w:rsid w:val="00A56F51"/>
    <w:rsid w:val="00A95B90"/>
    <w:rsid w:val="00AA17DF"/>
    <w:rsid w:val="00AC0450"/>
    <w:rsid w:val="00AD5F04"/>
    <w:rsid w:val="00AF0487"/>
    <w:rsid w:val="00AF69AB"/>
    <w:rsid w:val="00B20432"/>
    <w:rsid w:val="00B21624"/>
    <w:rsid w:val="00B27374"/>
    <w:rsid w:val="00B55B10"/>
    <w:rsid w:val="00B5722E"/>
    <w:rsid w:val="00B77F54"/>
    <w:rsid w:val="00B81B14"/>
    <w:rsid w:val="00B829C1"/>
    <w:rsid w:val="00B8656D"/>
    <w:rsid w:val="00B91C66"/>
    <w:rsid w:val="00B9379E"/>
    <w:rsid w:val="00B93B8A"/>
    <w:rsid w:val="00B95757"/>
    <w:rsid w:val="00C016D6"/>
    <w:rsid w:val="00C126B9"/>
    <w:rsid w:val="00C16517"/>
    <w:rsid w:val="00C22C35"/>
    <w:rsid w:val="00C27CF3"/>
    <w:rsid w:val="00C31E85"/>
    <w:rsid w:val="00C60D7C"/>
    <w:rsid w:val="00C6635D"/>
    <w:rsid w:val="00C70671"/>
    <w:rsid w:val="00C74411"/>
    <w:rsid w:val="00C7462B"/>
    <w:rsid w:val="00C77EDE"/>
    <w:rsid w:val="00C849C4"/>
    <w:rsid w:val="00C931A0"/>
    <w:rsid w:val="00C97853"/>
    <w:rsid w:val="00CA7B63"/>
    <w:rsid w:val="00CC03CB"/>
    <w:rsid w:val="00CC09C5"/>
    <w:rsid w:val="00CC3C1A"/>
    <w:rsid w:val="00CC45C2"/>
    <w:rsid w:val="00CC5A90"/>
    <w:rsid w:val="00CE22AD"/>
    <w:rsid w:val="00CE34F2"/>
    <w:rsid w:val="00CF0E54"/>
    <w:rsid w:val="00CF7BB5"/>
    <w:rsid w:val="00D03529"/>
    <w:rsid w:val="00D04588"/>
    <w:rsid w:val="00D371A5"/>
    <w:rsid w:val="00D41E50"/>
    <w:rsid w:val="00D45E42"/>
    <w:rsid w:val="00D6063A"/>
    <w:rsid w:val="00D66382"/>
    <w:rsid w:val="00D71533"/>
    <w:rsid w:val="00D76F03"/>
    <w:rsid w:val="00D7777D"/>
    <w:rsid w:val="00D8009C"/>
    <w:rsid w:val="00D933AC"/>
    <w:rsid w:val="00D97B86"/>
    <w:rsid w:val="00DD106E"/>
    <w:rsid w:val="00DF03A8"/>
    <w:rsid w:val="00E0278E"/>
    <w:rsid w:val="00E05D76"/>
    <w:rsid w:val="00E1497B"/>
    <w:rsid w:val="00E237ED"/>
    <w:rsid w:val="00E23A68"/>
    <w:rsid w:val="00E3360F"/>
    <w:rsid w:val="00E36DF3"/>
    <w:rsid w:val="00E41174"/>
    <w:rsid w:val="00E446EC"/>
    <w:rsid w:val="00E76345"/>
    <w:rsid w:val="00E80DAE"/>
    <w:rsid w:val="00E82289"/>
    <w:rsid w:val="00E93694"/>
    <w:rsid w:val="00EB0279"/>
    <w:rsid w:val="00EE1C8E"/>
    <w:rsid w:val="00EE5A6F"/>
    <w:rsid w:val="00EE7816"/>
    <w:rsid w:val="00F07145"/>
    <w:rsid w:val="00F10F58"/>
    <w:rsid w:val="00F13670"/>
    <w:rsid w:val="00F20842"/>
    <w:rsid w:val="00F269D7"/>
    <w:rsid w:val="00F302BB"/>
    <w:rsid w:val="00F314C9"/>
    <w:rsid w:val="00F32602"/>
    <w:rsid w:val="00F662CA"/>
    <w:rsid w:val="00F70157"/>
    <w:rsid w:val="00FB1F1F"/>
    <w:rsid w:val="00FD0DE9"/>
    <w:rsid w:val="00FD1F73"/>
    <w:rsid w:val="00FD2C8B"/>
    <w:rsid w:val="00FE1E15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75E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23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3A6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575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ralkYok">
    <w:name w:val="No Spacing"/>
    <w:uiPriority w:val="1"/>
    <w:qFormat/>
    <w:rsid w:val="00E1497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12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75E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23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3A6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575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ralkYok">
    <w:name w:val="No Spacing"/>
    <w:uiPriority w:val="1"/>
    <w:qFormat/>
    <w:rsid w:val="00E1497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12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5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ZGEF</dc:creator>
  <cp:lastModifiedBy>ZGEF</cp:lastModifiedBy>
  <cp:revision>3</cp:revision>
  <cp:lastPrinted>2025-06-10T07:23:00Z</cp:lastPrinted>
  <dcterms:created xsi:type="dcterms:W3CDTF">2026-03-05T06:29:00Z</dcterms:created>
  <dcterms:modified xsi:type="dcterms:W3CDTF">2026-03-05T06:31:00Z</dcterms:modified>
</cp:coreProperties>
</file>