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A68" w:rsidRDefault="00E23A68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48371A" w:rsidRPr="0048371A" w:rsidRDefault="0048371A" w:rsidP="0048371A">
      <w:pPr>
        <w:shd w:val="clear" w:color="auto" w:fill="165193"/>
        <w:spacing w:before="100" w:beforeAutospacing="1" w:after="100" w:afterAutospacing="1" w:line="240" w:lineRule="auto"/>
        <w:outlineLvl w:val="0"/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</w:pPr>
      <w:r w:rsidRPr="0048371A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 xml:space="preserve">Geleceğin Öğretmenleri </w:t>
      </w:r>
      <w:proofErr w:type="spellStart"/>
      <w:r w:rsidRPr="0048371A">
        <w:rPr>
          <w:rFonts w:ascii="OpenSans" w:eastAsia="Times New Roman" w:hAnsi="OpenSans" w:cs="Times New Roman"/>
          <w:color w:val="FFFFFF"/>
          <w:kern w:val="36"/>
          <w:sz w:val="36"/>
          <w:szCs w:val="36"/>
          <w:lang w:eastAsia="tr-TR"/>
        </w:rPr>
        <w:t>eTwinning’de</w:t>
      </w:r>
      <w:proofErr w:type="spellEnd"/>
    </w:p>
    <w:p w:rsidR="005C29FB" w:rsidRDefault="005C29FB" w:rsidP="005C29F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23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Arakık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2025 tarihinde, İl Millî Eğitim Müdürlüğümüz ile Dicle Üniversitesi Ziya Gökalp Eğitim Fakültesi iş birliğinde, akademisyenler ve öğretmen adayları Avrupa’nın en büyük eğitim ağı olan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ile buluşuyor.</w:t>
      </w: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Akademisyenler ve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İl Koordinatörlüğü rehberliğinde yürütülen çalışmada; öğretmen adaylarının dijital becerilerini geliştirmeleri, uluslararası projelere katılmaları ve yenilikçi öğretim yaklaşımlarını deneyimlemeleri hedefleniyor.</w:t>
      </w:r>
    </w:p>
    <w:p w:rsidR="0048371A" w:rsidRPr="0048371A" w:rsidRDefault="0048371A" w:rsidP="0048371A">
      <w:pPr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Bu kapsamda, Ziya Gökalp Eğitim Fakültesi Öğretim Üyesi Prof. Dr. Hülya Aslan Efe ve Fen Bilgisi Öğretmenliği bölümünden aday öğretmenin katılımıyla,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eTwinning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ITE Projeleri çerçevesinde Avrupa Okul Eğitimi Platformu (ESEP) ve </w:t>
      </w:r>
      <w:proofErr w:type="spellStart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Twinspace</w:t>
      </w:r>
      <w:proofErr w:type="spellEnd"/>
      <w:r w:rsidRP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tanıtımına yönelik bilgilendirme toplantısı gerçekleştirildi.</w:t>
      </w:r>
    </w:p>
    <w:p w:rsidR="00236E4B" w:rsidRPr="00236E4B" w:rsidRDefault="00081E9F" w:rsidP="0048371A">
      <w:pPr>
        <w:shd w:val="clear" w:color="auto" w:fill="FFFFFF"/>
        <w:spacing w:after="0" w:line="240" w:lineRule="auto"/>
        <w:ind w:firstLine="708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 w:rsidRPr="00081E9F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</w:t>
      </w:r>
      <w:bookmarkStart w:id="0" w:name="_GoBack"/>
      <w:bookmarkEnd w:id="0"/>
    </w:p>
    <w:p w:rsidR="00746FF0" w:rsidRPr="00746FF0" w:rsidRDefault="00746FF0" w:rsidP="00746FF0">
      <w:pPr>
        <w:shd w:val="clear" w:color="auto" w:fill="FFFFFF"/>
        <w:spacing w:after="0" w:line="240" w:lineRule="auto"/>
        <w:ind w:firstLine="708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E23A68" w:rsidRDefault="000F03BB" w:rsidP="00FD1F73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K</w:t>
      </w:r>
      <w:r w:rsidR="006121C2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atılımcı sayısı:</w:t>
      </w:r>
      <w:r w:rsidR="007E633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</w:t>
      </w:r>
      <w:r w:rsid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1</w:t>
      </w:r>
      <w:r w:rsidR="00770573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0</w:t>
      </w:r>
      <w:r w:rsidR="00582B94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 kişi.</w:t>
      </w:r>
    </w:p>
    <w:p w:rsidR="00D03529" w:rsidRDefault="004D60B7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 xml:space="preserve">Not: </w:t>
      </w:r>
      <w:r w:rsidR="0048371A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23</w:t>
      </w:r>
      <w:r w:rsidR="003C7537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.12</w:t>
      </w:r>
      <w:r w:rsidR="00E23A68"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  <w:t>.2025</w:t>
      </w:r>
    </w:p>
    <w:p w:rsidR="003E123B" w:rsidRDefault="003E123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906E69" w:rsidRDefault="0048371A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  <w:r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  <w:drawing>
          <wp:inline distT="0" distB="0" distL="0" distR="0">
            <wp:extent cx="5760720" cy="5148644"/>
            <wp:effectExtent l="0" t="0" r="0" b="0"/>
            <wp:docPr id="15" name="Resim 15" descr="C:\Users\ZGEF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GEF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E69" w:rsidRDefault="00906E69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236E4B" w:rsidRDefault="00236E4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236E4B" w:rsidRDefault="00236E4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A0225" w:rsidRDefault="005A0225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614B7D" w:rsidRDefault="00614B7D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FB1F1F" w:rsidRDefault="00FB1F1F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4B2EEB" w:rsidRDefault="004B2EEB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E0278E" w:rsidRDefault="00E0278E" w:rsidP="008B48C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081B68" w:rsidRDefault="00081B68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FD2C8B" w:rsidRDefault="00FD2C8B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261604" w:rsidRDefault="00261604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FD2C8B" w:rsidRDefault="00FD2C8B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noProof/>
          <w:color w:val="212529"/>
          <w:sz w:val="24"/>
          <w:szCs w:val="24"/>
          <w:lang w:eastAsia="tr-TR"/>
        </w:rPr>
      </w:pPr>
    </w:p>
    <w:p w:rsidR="00B95757" w:rsidRDefault="00B95757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p w:rsidR="005365BD" w:rsidRPr="00D04588" w:rsidRDefault="005365BD" w:rsidP="00D0458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212529"/>
          <w:sz w:val="24"/>
          <w:szCs w:val="24"/>
          <w:lang w:eastAsia="tr-TR"/>
        </w:rPr>
      </w:pPr>
    </w:p>
    <w:sectPr w:rsidR="005365BD" w:rsidRPr="00D04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B"/>
    <w:rsid w:val="00023BFB"/>
    <w:rsid w:val="0003069E"/>
    <w:rsid w:val="000459B7"/>
    <w:rsid w:val="00045CC4"/>
    <w:rsid w:val="000740BD"/>
    <w:rsid w:val="00081B68"/>
    <w:rsid w:val="00081E9F"/>
    <w:rsid w:val="00086793"/>
    <w:rsid w:val="000B659C"/>
    <w:rsid w:val="000D261D"/>
    <w:rsid w:val="000E3198"/>
    <w:rsid w:val="000F03BB"/>
    <w:rsid w:val="000F05FA"/>
    <w:rsid w:val="000F689C"/>
    <w:rsid w:val="001059F2"/>
    <w:rsid w:val="00107B23"/>
    <w:rsid w:val="001125A0"/>
    <w:rsid w:val="0011729C"/>
    <w:rsid w:val="00123BF0"/>
    <w:rsid w:val="0012523C"/>
    <w:rsid w:val="00130B7B"/>
    <w:rsid w:val="001871A7"/>
    <w:rsid w:val="00191395"/>
    <w:rsid w:val="00194400"/>
    <w:rsid w:val="00196143"/>
    <w:rsid w:val="001A3DD5"/>
    <w:rsid w:val="001C5DEB"/>
    <w:rsid w:val="00216EBA"/>
    <w:rsid w:val="00217297"/>
    <w:rsid w:val="002221E3"/>
    <w:rsid w:val="00236E4B"/>
    <w:rsid w:val="00261604"/>
    <w:rsid w:val="00282D64"/>
    <w:rsid w:val="002951AE"/>
    <w:rsid w:val="002A3795"/>
    <w:rsid w:val="002A5D2D"/>
    <w:rsid w:val="002A7F46"/>
    <w:rsid w:val="002B3C3A"/>
    <w:rsid w:val="002D5A1A"/>
    <w:rsid w:val="00302B0D"/>
    <w:rsid w:val="00331114"/>
    <w:rsid w:val="003438DB"/>
    <w:rsid w:val="00354634"/>
    <w:rsid w:val="00361381"/>
    <w:rsid w:val="00362827"/>
    <w:rsid w:val="00363DAC"/>
    <w:rsid w:val="003661F3"/>
    <w:rsid w:val="00371960"/>
    <w:rsid w:val="0039475B"/>
    <w:rsid w:val="003A3B8A"/>
    <w:rsid w:val="003C2ED7"/>
    <w:rsid w:val="003C7537"/>
    <w:rsid w:val="003D1DAE"/>
    <w:rsid w:val="003D7079"/>
    <w:rsid w:val="003E123B"/>
    <w:rsid w:val="003E4A6F"/>
    <w:rsid w:val="003F4F2D"/>
    <w:rsid w:val="00407625"/>
    <w:rsid w:val="00410CFE"/>
    <w:rsid w:val="00454E30"/>
    <w:rsid w:val="00474DF3"/>
    <w:rsid w:val="0047632D"/>
    <w:rsid w:val="0048371A"/>
    <w:rsid w:val="00484610"/>
    <w:rsid w:val="00493DC6"/>
    <w:rsid w:val="004B2EEB"/>
    <w:rsid w:val="004D60B7"/>
    <w:rsid w:val="004E03D2"/>
    <w:rsid w:val="004F0887"/>
    <w:rsid w:val="005365BD"/>
    <w:rsid w:val="00553C72"/>
    <w:rsid w:val="005571FE"/>
    <w:rsid w:val="00565AB8"/>
    <w:rsid w:val="00575E36"/>
    <w:rsid w:val="00577B54"/>
    <w:rsid w:val="00581E55"/>
    <w:rsid w:val="00582B94"/>
    <w:rsid w:val="005876E1"/>
    <w:rsid w:val="005A0225"/>
    <w:rsid w:val="005A24BB"/>
    <w:rsid w:val="005B1BF0"/>
    <w:rsid w:val="005C29FB"/>
    <w:rsid w:val="006121C2"/>
    <w:rsid w:val="00614B7D"/>
    <w:rsid w:val="00615D46"/>
    <w:rsid w:val="00630B70"/>
    <w:rsid w:val="00634DF8"/>
    <w:rsid w:val="00650BB8"/>
    <w:rsid w:val="00653011"/>
    <w:rsid w:val="00660600"/>
    <w:rsid w:val="00680C52"/>
    <w:rsid w:val="00687490"/>
    <w:rsid w:val="006969D8"/>
    <w:rsid w:val="006A5910"/>
    <w:rsid w:val="006D19B1"/>
    <w:rsid w:val="006D5A36"/>
    <w:rsid w:val="006E19D5"/>
    <w:rsid w:val="00712DD5"/>
    <w:rsid w:val="007173C9"/>
    <w:rsid w:val="00722879"/>
    <w:rsid w:val="007232E2"/>
    <w:rsid w:val="00724C5A"/>
    <w:rsid w:val="007403FB"/>
    <w:rsid w:val="00746FF0"/>
    <w:rsid w:val="00752FCF"/>
    <w:rsid w:val="00754312"/>
    <w:rsid w:val="00757A1B"/>
    <w:rsid w:val="00765B38"/>
    <w:rsid w:val="00770573"/>
    <w:rsid w:val="00787AB1"/>
    <w:rsid w:val="00790C2B"/>
    <w:rsid w:val="007A7947"/>
    <w:rsid w:val="007D2231"/>
    <w:rsid w:val="007E6334"/>
    <w:rsid w:val="007F0B58"/>
    <w:rsid w:val="007F1608"/>
    <w:rsid w:val="007F17A5"/>
    <w:rsid w:val="007F28C7"/>
    <w:rsid w:val="00802B6A"/>
    <w:rsid w:val="008061BE"/>
    <w:rsid w:val="00827AC2"/>
    <w:rsid w:val="00841767"/>
    <w:rsid w:val="00857244"/>
    <w:rsid w:val="00873524"/>
    <w:rsid w:val="00875186"/>
    <w:rsid w:val="0087663E"/>
    <w:rsid w:val="00894FF4"/>
    <w:rsid w:val="008B410F"/>
    <w:rsid w:val="008B48CB"/>
    <w:rsid w:val="008B4BB7"/>
    <w:rsid w:val="008C48E9"/>
    <w:rsid w:val="008D01BE"/>
    <w:rsid w:val="008E2D98"/>
    <w:rsid w:val="008E7574"/>
    <w:rsid w:val="008F0D73"/>
    <w:rsid w:val="008F26BD"/>
    <w:rsid w:val="008F6FBD"/>
    <w:rsid w:val="00901AA7"/>
    <w:rsid w:val="00903555"/>
    <w:rsid w:val="00906E69"/>
    <w:rsid w:val="009307E3"/>
    <w:rsid w:val="00933EE3"/>
    <w:rsid w:val="0096207E"/>
    <w:rsid w:val="0096638D"/>
    <w:rsid w:val="0098291E"/>
    <w:rsid w:val="0098379E"/>
    <w:rsid w:val="009875F0"/>
    <w:rsid w:val="00990CC3"/>
    <w:rsid w:val="009B5AAE"/>
    <w:rsid w:val="009D1934"/>
    <w:rsid w:val="009F60AC"/>
    <w:rsid w:val="00A03B90"/>
    <w:rsid w:val="00A36497"/>
    <w:rsid w:val="00A52F98"/>
    <w:rsid w:val="00A56F51"/>
    <w:rsid w:val="00A95B90"/>
    <w:rsid w:val="00AA17DF"/>
    <w:rsid w:val="00AC0450"/>
    <w:rsid w:val="00AD5F04"/>
    <w:rsid w:val="00AF0487"/>
    <w:rsid w:val="00B20432"/>
    <w:rsid w:val="00B21624"/>
    <w:rsid w:val="00B27374"/>
    <w:rsid w:val="00B55B10"/>
    <w:rsid w:val="00B5722E"/>
    <w:rsid w:val="00B77F54"/>
    <w:rsid w:val="00B829C1"/>
    <w:rsid w:val="00B8656D"/>
    <w:rsid w:val="00B91C66"/>
    <w:rsid w:val="00B9379E"/>
    <w:rsid w:val="00B93B8A"/>
    <w:rsid w:val="00B95757"/>
    <w:rsid w:val="00C016D6"/>
    <w:rsid w:val="00C126B9"/>
    <w:rsid w:val="00C16517"/>
    <w:rsid w:val="00C22C35"/>
    <w:rsid w:val="00C27CF3"/>
    <w:rsid w:val="00C31E85"/>
    <w:rsid w:val="00C60D7C"/>
    <w:rsid w:val="00C70671"/>
    <w:rsid w:val="00C74411"/>
    <w:rsid w:val="00C7462B"/>
    <w:rsid w:val="00C849C4"/>
    <w:rsid w:val="00C931A0"/>
    <w:rsid w:val="00C97853"/>
    <w:rsid w:val="00CC03CB"/>
    <w:rsid w:val="00CC3C1A"/>
    <w:rsid w:val="00CC45C2"/>
    <w:rsid w:val="00CC5A90"/>
    <w:rsid w:val="00CE22AD"/>
    <w:rsid w:val="00CE34F2"/>
    <w:rsid w:val="00CF0E54"/>
    <w:rsid w:val="00CF7BB5"/>
    <w:rsid w:val="00D03529"/>
    <w:rsid w:val="00D04588"/>
    <w:rsid w:val="00D371A5"/>
    <w:rsid w:val="00D41E50"/>
    <w:rsid w:val="00D45E42"/>
    <w:rsid w:val="00D6063A"/>
    <w:rsid w:val="00D66382"/>
    <w:rsid w:val="00D76F03"/>
    <w:rsid w:val="00D7777D"/>
    <w:rsid w:val="00D8009C"/>
    <w:rsid w:val="00D933AC"/>
    <w:rsid w:val="00D97B86"/>
    <w:rsid w:val="00DF03A8"/>
    <w:rsid w:val="00E0278E"/>
    <w:rsid w:val="00E05D76"/>
    <w:rsid w:val="00E1497B"/>
    <w:rsid w:val="00E237ED"/>
    <w:rsid w:val="00E23A68"/>
    <w:rsid w:val="00E3360F"/>
    <w:rsid w:val="00E36DF3"/>
    <w:rsid w:val="00E41174"/>
    <w:rsid w:val="00E446EC"/>
    <w:rsid w:val="00E76345"/>
    <w:rsid w:val="00E80DAE"/>
    <w:rsid w:val="00E82289"/>
    <w:rsid w:val="00E93694"/>
    <w:rsid w:val="00EB0279"/>
    <w:rsid w:val="00EE1C8E"/>
    <w:rsid w:val="00EE5A6F"/>
    <w:rsid w:val="00F07145"/>
    <w:rsid w:val="00F10F58"/>
    <w:rsid w:val="00F13670"/>
    <w:rsid w:val="00F20842"/>
    <w:rsid w:val="00F269D7"/>
    <w:rsid w:val="00F314C9"/>
    <w:rsid w:val="00F32602"/>
    <w:rsid w:val="00F70157"/>
    <w:rsid w:val="00FB1F1F"/>
    <w:rsid w:val="00FD0DE9"/>
    <w:rsid w:val="00FD1F73"/>
    <w:rsid w:val="00FD2C8B"/>
    <w:rsid w:val="00FE1E1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75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A6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5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ralkYok">
    <w:name w:val="No Spacing"/>
    <w:uiPriority w:val="1"/>
    <w:qFormat/>
    <w:rsid w:val="00E1497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1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9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ZGEF</dc:creator>
  <cp:lastModifiedBy>ZGEF</cp:lastModifiedBy>
  <cp:revision>3</cp:revision>
  <cp:lastPrinted>2025-06-10T07:23:00Z</cp:lastPrinted>
  <dcterms:created xsi:type="dcterms:W3CDTF">2025-12-26T06:49:00Z</dcterms:created>
  <dcterms:modified xsi:type="dcterms:W3CDTF">2025-12-26T06:51:00Z</dcterms:modified>
</cp:coreProperties>
</file>