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3DCB1" w14:textId="7CAFF9BD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Kalite Etiketi ve </w:t>
      </w: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Okulu Töreni Gerçekleştirildi</w:t>
      </w:r>
    </w:p>
    <w:p w14:paraId="0C1656C4" w14:textId="77777777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</w:p>
    <w:p w14:paraId="500B4870" w14:textId="77777777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24 Nisan 2026 tarihinde, Millî Eğitim Bakanlığı Yenilik ve Eğitim Teknolojileri Genel Müdürlüğü koordinesinde yürütülen </w:t>
      </w: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faaliyetleri kapsamında, paydaş olarak Ziya Gökalp Eğitim Fakültesi'nin de dahil </w:t>
      </w:r>
      <w:proofErr w:type="gram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olduğu  </w:t>
      </w: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proofErr w:type="gram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faaliyetlerinde  2024-2025 eğitim-öğretim yılında başarı elde eden öğretmenler ile “</w:t>
      </w: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Okulu” unvanı kazanan okullar için belge ve ödül töreni gerçekleştirildi.</w:t>
      </w:r>
    </w:p>
    <w:p w14:paraId="5BE6C31B" w14:textId="77777777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</w:p>
    <w:p w14:paraId="3ED7DB85" w14:textId="77777777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Bu kapsamda ilimizde 387 öğretmen “Ulusal Kalite Etiketi”, 250 öğretmen ise “Avrupa Kalite Etiketi” almaya hak kazanırken, 34 okul “</w:t>
      </w:r>
      <w:proofErr w:type="spellStart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 xml:space="preserve"> Okulu” unvanı elde etti.</w:t>
      </w:r>
    </w:p>
    <w:p w14:paraId="7A0D48B1" w14:textId="77777777" w:rsidR="00C8556B" w:rsidRPr="00D050C5" w:rsidRDefault="00C8556B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</w:pPr>
    </w:p>
    <w:p w14:paraId="342EECC0" w14:textId="77777777" w:rsidR="00D050C5" w:rsidRPr="00D050C5" w:rsidRDefault="00C8556B" w:rsidP="00C8556B">
      <w:pPr>
        <w:shd w:val="clear" w:color="auto" w:fill="FFFFFF"/>
        <w:spacing w:after="0" w:line="240" w:lineRule="auto"/>
        <w:rPr>
          <w:sz w:val="28"/>
          <w:szCs w:val="28"/>
        </w:rPr>
      </w:pPr>
      <w:r w:rsidRPr="00D050C5">
        <w:rPr>
          <w:rFonts w:ascii="Verdana" w:eastAsia="Times New Roman" w:hAnsi="Verdana" w:cs="Times New Roman"/>
          <w:color w:val="212529"/>
          <w:sz w:val="28"/>
          <w:szCs w:val="28"/>
          <w:lang w:eastAsia="tr-TR"/>
        </w:rPr>
        <w:t>Törene Dekanımız Prof. Dr. Şengül Kocaman, İl Millî Eğitim Müdür Yardımcıları ile yönetici ve öğretmenler katıldı. Programda belge ve ödül takdimlerinin yanı sıra çeşitli etkinliklere de yer verildi.</w:t>
      </w:r>
      <w:r w:rsidR="00D050C5" w:rsidRPr="00D050C5">
        <w:rPr>
          <w:sz w:val="28"/>
          <w:szCs w:val="28"/>
        </w:rPr>
        <w:t xml:space="preserve"> </w:t>
      </w:r>
      <w:bookmarkStart w:id="0" w:name="_GoBack"/>
      <w:bookmarkEnd w:id="0"/>
    </w:p>
    <w:p w14:paraId="6AAAA429" w14:textId="260F4DF8" w:rsidR="00C8556B" w:rsidRPr="00C8556B" w:rsidRDefault="00D050C5" w:rsidP="00C855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20"/>
          <w:szCs w:val="20"/>
          <w:lang w:eastAsia="tr-TR"/>
        </w:rPr>
      </w:pPr>
      <w:r>
        <w:rPr>
          <w:noProof/>
        </w:rPr>
        <w:lastRenderedPageBreak/>
        <w:drawing>
          <wp:inline distT="0" distB="0" distL="0" distR="0" wp14:anchorId="1E0A5F4E" wp14:editId="3912ECB2">
            <wp:extent cx="5760720" cy="43205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C9C96" wp14:editId="17D84272">
            <wp:extent cx="5760720" cy="43205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F40C4" wp14:editId="385F9285">
            <wp:extent cx="5760720" cy="383808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60B4B" wp14:editId="3E9B43AE">
            <wp:extent cx="5760720" cy="4320540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C6A0" w14:textId="0CF2224B" w:rsidR="00A55CB2" w:rsidRPr="006916F7" w:rsidRDefault="00D050C5" w:rsidP="006916F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5A56726A" wp14:editId="281BCAD8">
            <wp:extent cx="5760720" cy="38380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ADA0" w14:textId="1B79AA76" w:rsidR="006916F7" w:rsidRDefault="00D050C5">
      <w:r>
        <w:rPr>
          <w:noProof/>
        </w:rPr>
        <w:drawing>
          <wp:inline distT="0" distB="0" distL="0" distR="0" wp14:anchorId="038E2E2E" wp14:editId="21AC0F16">
            <wp:extent cx="5760720" cy="383808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6D5" w14:textId="19E76FB2" w:rsidR="006916F7" w:rsidRDefault="006916F7"/>
    <w:p w14:paraId="353F473E" w14:textId="5EB4BFBA" w:rsidR="006916F7" w:rsidRDefault="006916F7"/>
    <w:p w14:paraId="03ED3634" w14:textId="572C2806" w:rsidR="006916F7" w:rsidRDefault="006916F7"/>
    <w:p w14:paraId="01F6D69F" w14:textId="324D8EB1" w:rsidR="006916F7" w:rsidRDefault="00D050C5">
      <w:r>
        <w:rPr>
          <w:noProof/>
        </w:rPr>
        <w:lastRenderedPageBreak/>
        <w:drawing>
          <wp:inline distT="0" distB="0" distL="0" distR="0" wp14:anchorId="3E15A06D" wp14:editId="6467F158">
            <wp:extent cx="5760720" cy="383808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5826F" w14:textId="77777777" w:rsidR="001E5F32" w:rsidRDefault="001E5F32" w:rsidP="006916F7">
      <w:pPr>
        <w:spacing w:after="0" w:line="240" w:lineRule="auto"/>
      </w:pPr>
      <w:r>
        <w:separator/>
      </w:r>
    </w:p>
  </w:endnote>
  <w:endnote w:type="continuationSeparator" w:id="0">
    <w:p w14:paraId="77B0D014" w14:textId="77777777" w:rsidR="001E5F32" w:rsidRDefault="001E5F32" w:rsidP="0069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AEC25" w14:textId="77777777" w:rsidR="001E5F32" w:rsidRDefault="001E5F32" w:rsidP="006916F7">
      <w:pPr>
        <w:spacing w:after="0" w:line="240" w:lineRule="auto"/>
      </w:pPr>
      <w:r>
        <w:separator/>
      </w:r>
    </w:p>
  </w:footnote>
  <w:footnote w:type="continuationSeparator" w:id="0">
    <w:p w14:paraId="644C6E5A" w14:textId="77777777" w:rsidR="001E5F32" w:rsidRDefault="001E5F32" w:rsidP="00691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22C"/>
    <w:rsid w:val="001736C4"/>
    <w:rsid w:val="001E5F32"/>
    <w:rsid w:val="006916F7"/>
    <w:rsid w:val="006B422C"/>
    <w:rsid w:val="006E5D6E"/>
    <w:rsid w:val="007F0333"/>
    <w:rsid w:val="00A55CB2"/>
    <w:rsid w:val="00C8556B"/>
    <w:rsid w:val="00D050C5"/>
    <w:rsid w:val="00E57D7B"/>
    <w:rsid w:val="00E8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3DA9F"/>
  <w15:chartTrackingRefBased/>
  <w15:docId w15:val="{A54DE00F-F3D0-4ACB-860F-13E8D2AA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91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16F7"/>
  </w:style>
  <w:style w:type="paragraph" w:styleId="AltBilgi">
    <w:name w:val="footer"/>
    <w:basedOn w:val="Normal"/>
    <w:link w:val="AltBilgiChar"/>
    <w:uiPriority w:val="99"/>
    <w:unhideWhenUsed/>
    <w:rsid w:val="00691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1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4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2026-04-27T05:22:00Z</dcterms:created>
  <dcterms:modified xsi:type="dcterms:W3CDTF">2026-04-27T08:46:00Z</dcterms:modified>
</cp:coreProperties>
</file>