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02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10002"/>
      </w:tblGrid>
      <w:tr w:rsidR="00D4376A" w:rsidRPr="00C23377" w:rsidTr="005222B3">
        <w:trPr>
          <w:trHeight w:val="1489"/>
        </w:trPr>
        <w:tc>
          <w:tcPr>
            <w:tcW w:w="10002" w:type="dxa"/>
            <w:shd w:val="clear" w:color="auto" w:fill="D9D9D9" w:themeFill="background1" w:themeFillShade="D9"/>
            <w:vAlign w:val="center"/>
          </w:tcPr>
          <w:p w:rsidR="005222B3" w:rsidRDefault="005222B3" w:rsidP="0084147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22B3">
              <w:rPr>
                <w:b/>
                <w:bCs/>
                <w:sz w:val="32"/>
                <w:szCs w:val="32"/>
              </w:rPr>
              <w:t xml:space="preserve">YÜKSEKOKUL KURULU  </w:t>
            </w:r>
          </w:p>
          <w:p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5222B3">
              <w:rPr>
                <w:b/>
                <w:bCs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:rsidTr="00965A2B">
        <w:trPr>
          <w:trHeight w:val="2338"/>
        </w:trPr>
        <w:tc>
          <w:tcPr>
            <w:tcW w:w="10002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ÜYELER VE GENEL BİLGİLER</w:t>
            </w:r>
          </w:p>
          <w:p w:rsidR="00021CEA" w:rsidRPr="005222B3" w:rsidRDefault="00694D52" w:rsidP="005222B3">
            <w:pPr>
              <w:pStyle w:val="ListeParagraf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Yüksekokul Kurulu, Müdürün başkanlığında, Müdür Y</w:t>
            </w:r>
            <w:r w:rsidR="005222B3" w:rsidRPr="005222B3">
              <w:rPr>
                <w:rFonts w:ascii="Times New Roman" w:hAnsi="Times New Roman" w:cs="Times New Roman"/>
                <w:sz w:val="28"/>
                <w:szCs w:val="28"/>
              </w:rPr>
              <w:t>ardımcıları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 okulu oluşturan bölüm veya Ana Bilim D</w:t>
            </w:r>
            <w:r w:rsidR="005222B3"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alı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222B3" w:rsidRPr="005222B3">
              <w:rPr>
                <w:rFonts w:ascii="Times New Roman" w:hAnsi="Times New Roman" w:cs="Times New Roman"/>
                <w:sz w:val="28"/>
                <w:szCs w:val="28"/>
              </w:rPr>
              <w:t>aşkanlarından oluşur.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Kurulu olağan toplantılarını her yarıyıl başında ve sonunda yapar. </w:t>
            </w:r>
          </w:p>
          <w:p w:rsidR="00841472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Müdür gerekli gördüğü hallerde Yüksekokul Kurulunu toplantıya çağırır.</w:t>
            </w:r>
          </w:p>
        </w:tc>
      </w:tr>
      <w:tr w:rsidR="00D4376A" w:rsidRPr="004F66A5" w:rsidTr="00965A2B">
        <w:trPr>
          <w:trHeight w:val="5331"/>
        </w:trPr>
        <w:tc>
          <w:tcPr>
            <w:tcW w:w="10002" w:type="dxa"/>
            <w:shd w:val="clear" w:color="auto" w:fill="auto"/>
          </w:tcPr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2547 sayılı Yükseköğretim Kanunu’nda belirtilen görevleri yapmak.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Yüksekokulun eğitim-öğretim, bilimsel araştırma, yayım faaliyetleriyle ilgili esasların belirlenmesi, programlanması, planlanması ile ilgili kararlar almak.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Yönetim Kuruluna üye seçmek.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işleyişine ilişkin taslak çalışmaları ve yönergeleri görüşüp Rektörlüğe sunulmak üzere karara bağlamak.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bölümlerine ait eğitim-öğretim planlarını görüşmek, Senatoya sunulmak üzere karara bağlamak. 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Her dönem okutulacak derslerin belirlenmesi ve ders dağılımlarını yapmak. </w:t>
            </w:r>
          </w:p>
          <w:p w:rsid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ÖSYM Başkanlığı tarafından alınacak öğrencilerle ilgili yurt içi ve yurt dışı kontenjanları belirlemek.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Erasmus Değişim Programı/İkili Anlaşmalar kapsamında yurt dışına giden öğrencilerin alacakları derslerin eşleştirilmelerini, başarı notlarını görüşmek ve karara bağlamak.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Bölüm açma/kapatma tekliflerini görüşmek ve Senatoya sunulmak üzere karara bağlamak.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Seçmeli derslerin açılma önerilerin değerlendirerek, kontenjanları ve üst limitleri belirlenmek. 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Kanun ve yönetmeliklerle verilen diğer görevleri yapmak.  </w:t>
            </w:r>
          </w:p>
          <w:p w:rsidR="00021CEA" w:rsidRPr="004F66A5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Derslerin Şubelere bölünmesine veya derslerin birleştirilmesine ilişkin kararlar almak.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3E6" w:rsidRDefault="005D43E6" w:rsidP="00D4376A">
      <w:pPr>
        <w:spacing w:after="0" w:line="240" w:lineRule="auto"/>
      </w:pPr>
      <w:r>
        <w:separator/>
      </w:r>
    </w:p>
  </w:endnote>
  <w:endnote w:type="continuationSeparator" w:id="1">
    <w:p w:rsidR="005D43E6" w:rsidRDefault="005D43E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B3" w:rsidRDefault="00D765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0E588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D765B3">
      <w:rPr>
        <w:rFonts w:ascii="Times New Roman" w:hAnsi="Times New Roman" w:cs="Times New Roman"/>
      </w:rPr>
      <w:tab/>
    </w:r>
    <w:r w:rsidR="00D765B3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7345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7345E" w:rsidRPr="000C30AB">
      <w:rPr>
        <w:rStyle w:val="SayfaNumaras"/>
        <w:rFonts w:ascii="Times New Roman" w:hAnsi="Times New Roman" w:cs="Times New Roman"/>
      </w:rPr>
      <w:fldChar w:fldCharType="separate"/>
    </w:r>
    <w:r w:rsidR="00583ACD">
      <w:rPr>
        <w:rStyle w:val="SayfaNumaras"/>
        <w:rFonts w:ascii="Times New Roman" w:hAnsi="Times New Roman" w:cs="Times New Roman"/>
        <w:noProof/>
      </w:rPr>
      <w:t>1</w:t>
    </w:r>
    <w:r w:rsidR="0037345E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7345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7345E" w:rsidRPr="000C30AB">
      <w:rPr>
        <w:rStyle w:val="SayfaNumaras"/>
        <w:rFonts w:ascii="Times New Roman" w:hAnsi="Times New Roman" w:cs="Times New Roman"/>
      </w:rPr>
      <w:fldChar w:fldCharType="separate"/>
    </w:r>
    <w:r w:rsidR="00583ACD">
      <w:rPr>
        <w:rStyle w:val="SayfaNumaras"/>
        <w:rFonts w:ascii="Times New Roman" w:hAnsi="Times New Roman" w:cs="Times New Roman"/>
        <w:noProof/>
      </w:rPr>
      <w:t>1</w:t>
    </w:r>
    <w:r w:rsidR="0037345E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B3" w:rsidRDefault="00D765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3E6" w:rsidRDefault="005D43E6" w:rsidP="00D4376A">
      <w:pPr>
        <w:spacing w:after="0" w:line="240" w:lineRule="auto"/>
      </w:pPr>
      <w:r>
        <w:separator/>
      </w:r>
    </w:p>
  </w:footnote>
  <w:footnote w:type="continuationSeparator" w:id="1">
    <w:p w:rsidR="005D43E6" w:rsidRDefault="005D43E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B3" w:rsidRDefault="00D765B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D4376A" w:rsidTr="003D2C13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0E588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3A027D" w:rsidRDefault="003A027D" w:rsidP="003A027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A027D" w:rsidP="003A027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ATATÜRK SAĞLIK HİZMETLERİ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D765B3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020</w:t>
          </w:r>
        </w:p>
      </w:tc>
    </w:tr>
    <w:tr w:rsidR="00D4376A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765B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E588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D765B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B3" w:rsidRDefault="00D765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81"/>
    <w:rsid w:val="000E58F2"/>
    <w:rsid w:val="000F0C4A"/>
    <w:rsid w:val="001808C6"/>
    <w:rsid w:val="00183383"/>
    <w:rsid w:val="00187A69"/>
    <w:rsid w:val="001E74F5"/>
    <w:rsid w:val="00210354"/>
    <w:rsid w:val="002305DB"/>
    <w:rsid w:val="0027242F"/>
    <w:rsid w:val="00274729"/>
    <w:rsid w:val="00286D92"/>
    <w:rsid w:val="002F01DE"/>
    <w:rsid w:val="002F2A17"/>
    <w:rsid w:val="00333CA3"/>
    <w:rsid w:val="00366BB5"/>
    <w:rsid w:val="0037345E"/>
    <w:rsid w:val="00377BAA"/>
    <w:rsid w:val="003A027D"/>
    <w:rsid w:val="003D2C13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22B3"/>
    <w:rsid w:val="00526A0F"/>
    <w:rsid w:val="00556536"/>
    <w:rsid w:val="00583ACD"/>
    <w:rsid w:val="005B4038"/>
    <w:rsid w:val="005D43E6"/>
    <w:rsid w:val="005F644E"/>
    <w:rsid w:val="00674B81"/>
    <w:rsid w:val="00686C05"/>
    <w:rsid w:val="00694D52"/>
    <w:rsid w:val="00762837"/>
    <w:rsid w:val="00763F71"/>
    <w:rsid w:val="007D17E2"/>
    <w:rsid w:val="00834D02"/>
    <w:rsid w:val="00841472"/>
    <w:rsid w:val="008A54F3"/>
    <w:rsid w:val="008C449B"/>
    <w:rsid w:val="00927A3A"/>
    <w:rsid w:val="00953311"/>
    <w:rsid w:val="00965A2B"/>
    <w:rsid w:val="0098243B"/>
    <w:rsid w:val="00983445"/>
    <w:rsid w:val="00A0008C"/>
    <w:rsid w:val="00A64ED7"/>
    <w:rsid w:val="00A71A06"/>
    <w:rsid w:val="00A8366C"/>
    <w:rsid w:val="00B02924"/>
    <w:rsid w:val="00B07C9F"/>
    <w:rsid w:val="00B40514"/>
    <w:rsid w:val="00B824FD"/>
    <w:rsid w:val="00BD5281"/>
    <w:rsid w:val="00BE357B"/>
    <w:rsid w:val="00BE560F"/>
    <w:rsid w:val="00C23377"/>
    <w:rsid w:val="00C26BB1"/>
    <w:rsid w:val="00CA7397"/>
    <w:rsid w:val="00D04C9B"/>
    <w:rsid w:val="00D11501"/>
    <w:rsid w:val="00D4376A"/>
    <w:rsid w:val="00D765B3"/>
    <w:rsid w:val="00DC3B58"/>
    <w:rsid w:val="00DD14B4"/>
    <w:rsid w:val="00E23765"/>
    <w:rsid w:val="00E40D6B"/>
    <w:rsid w:val="00E67A00"/>
    <w:rsid w:val="00EF1B90"/>
    <w:rsid w:val="00F03BA3"/>
    <w:rsid w:val="00F2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D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D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2023-11-29T06:43:00Z</dcterms:created>
  <dcterms:modified xsi:type="dcterms:W3CDTF">2023-11-29T06:43:00Z</dcterms:modified>
</cp:coreProperties>
</file>