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0F111F" w:rsidRPr="001F3399" w:rsidTr="00F054DF">
        <w:tc>
          <w:tcPr>
            <w:tcW w:w="2977" w:type="dxa"/>
            <w:shd w:val="clear" w:color="auto" w:fill="9CC2E5" w:themeFill="accent1" w:themeFillTint="99"/>
          </w:tcPr>
          <w:p w:rsidR="000F111F" w:rsidRPr="001F3399" w:rsidRDefault="000F111F">
            <w:pPr>
              <w:rPr>
                <w:rFonts w:cstheme="minorHAnsi"/>
                <w:b/>
              </w:rPr>
            </w:pPr>
            <w:r w:rsidRPr="001F3399">
              <w:rPr>
                <w:rFonts w:cstheme="minorHAnsi"/>
                <w:b/>
              </w:rPr>
              <w:t xml:space="preserve">BİRİMİ </w:t>
            </w:r>
          </w:p>
        </w:tc>
        <w:tc>
          <w:tcPr>
            <w:tcW w:w="7513" w:type="dxa"/>
          </w:tcPr>
          <w:p w:rsidR="000F111F" w:rsidRPr="001F3399" w:rsidRDefault="00A0020D" w:rsidP="003970FA">
            <w:pPr>
              <w:rPr>
                <w:rFonts w:cstheme="minorHAnsi"/>
              </w:rPr>
            </w:pPr>
            <w:r w:rsidRPr="001F3399">
              <w:rPr>
                <w:rFonts w:cstheme="minorHAnsi"/>
              </w:rPr>
              <w:t xml:space="preserve">Akademik </w:t>
            </w:r>
            <w:r w:rsidR="003970FA" w:rsidRPr="001F3399">
              <w:rPr>
                <w:rFonts w:cstheme="minorHAnsi"/>
              </w:rPr>
              <w:t>Görevlendirme Şube Müdürlüğü</w:t>
            </w:r>
          </w:p>
        </w:tc>
      </w:tr>
      <w:tr w:rsidR="000F111F" w:rsidRPr="001F3399" w:rsidTr="00F054DF">
        <w:tc>
          <w:tcPr>
            <w:tcW w:w="2977" w:type="dxa"/>
            <w:shd w:val="clear" w:color="auto" w:fill="9CC2E5" w:themeFill="accent1" w:themeFillTint="99"/>
          </w:tcPr>
          <w:p w:rsidR="000F111F" w:rsidRPr="001F3399" w:rsidRDefault="000F111F">
            <w:pPr>
              <w:rPr>
                <w:rFonts w:cstheme="minorHAnsi"/>
                <w:b/>
              </w:rPr>
            </w:pPr>
            <w:r w:rsidRPr="001F3399">
              <w:rPr>
                <w:rFonts w:cstheme="minorHAnsi"/>
                <w:b/>
              </w:rPr>
              <w:t>İŞ AKIŞ SORUMLULARI</w:t>
            </w:r>
          </w:p>
        </w:tc>
        <w:tc>
          <w:tcPr>
            <w:tcW w:w="7513" w:type="dxa"/>
          </w:tcPr>
          <w:p w:rsidR="000F111F" w:rsidRPr="001F3399" w:rsidRDefault="00940EDB">
            <w:pPr>
              <w:rPr>
                <w:rFonts w:cstheme="minorHAnsi"/>
              </w:rPr>
            </w:pPr>
            <w:r w:rsidRPr="001F3399">
              <w:rPr>
                <w:rFonts w:cstheme="minorHAnsi"/>
              </w:rPr>
              <w:t>Tüm Personel</w:t>
            </w:r>
          </w:p>
        </w:tc>
      </w:tr>
      <w:tr w:rsidR="000F111F" w:rsidRPr="001F3399" w:rsidTr="00F054DF">
        <w:tc>
          <w:tcPr>
            <w:tcW w:w="2977" w:type="dxa"/>
            <w:shd w:val="clear" w:color="auto" w:fill="9CC2E5" w:themeFill="accent1" w:themeFillTint="99"/>
          </w:tcPr>
          <w:p w:rsidR="000F111F" w:rsidRPr="001F3399" w:rsidRDefault="000F111F">
            <w:pPr>
              <w:rPr>
                <w:rFonts w:cstheme="minorHAnsi"/>
                <w:b/>
              </w:rPr>
            </w:pPr>
            <w:r w:rsidRPr="001F3399">
              <w:rPr>
                <w:rFonts w:cstheme="minorHAnsi"/>
                <w:b/>
              </w:rPr>
              <w:t>İŞ AKIŞ PAYDAŞLARI</w:t>
            </w:r>
          </w:p>
        </w:tc>
        <w:tc>
          <w:tcPr>
            <w:tcW w:w="7513" w:type="dxa"/>
          </w:tcPr>
          <w:p w:rsidR="000F111F" w:rsidRPr="001F3399" w:rsidRDefault="00A0020D" w:rsidP="00F64269">
            <w:pPr>
              <w:rPr>
                <w:rFonts w:cstheme="minorHAnsi"/>
              </w:rPr>
            </w:pPr>
            <w:r w:rsidRPr="001F3399">
              <w:rPr>
                <w:rFonts w:cstheme="minorHAnsi"/>
              </w:rPr>
              <w:t xml:space="preserve">Akademik </w:t>
            </w:r>
            <w:r w:rsidR="003970FA" w:rsidRPr="001F3399">
              <w:rPr>
                <w:rFonts w:cstheme="minorHAnsi"/>
              </w:rPr>
              <w:t>Görevlendirme</w:t>
            </w:r>
            <w:r w:rsidRPr="001F3399">
              <w:rPr>
                <w:rFonts w:cstheme="minorHAnsi"/>
              </w:rPr>
              <w:t xml:space="preserve"> /</w:t>
            </w:r>
            <w:r w:rsidR="00F64269" w:rsidRPr="001F3399">
              <w:rPr>
                <w:rFonts w:cstheme="minorHAnsi"/>
              </w:rPr>
              <w:t xml:space="preserve"> Öğretim Elemanları</w:t>
            </w:r>
          </w:p>
        </w:tc>
      </w:tr>
      <w:tr w:rsidR="000F111F" w:rsidRPr="001F3399" w:rsidTr="00F054DF">
        <w:tc>
          <w:tcPr>
            <w:tcW w:w="2977" w:type="dxa"/>
            <w:shd w:val="clear" w:color="auto" w:fill="9CC2E5" w:themeFill="accent1" w:themeFillTint="99"/>
          </w:tcPr>
          <w:p w:rsidR="000F111F" w:rsidRPr="001F3399" w:rsidRDefault="000F111F">
            <w:pPr>
              <w:rPr>
                <w:rFonts w:cstheme="minorHAnsi"/>
                <w:b/>
              </w:rPr>
            </w:pPr>
            <w:r w:rsidRPr="001F3399">
              <w:rPr>
                <w:rFonts w:cstheme="minorHAnsi"/>
                <w:b/>
              </w:rPr>
              <w:t>İŞ AKIŞ TOPLAM SÜRE</w:t>
            </w:r>
          </w:p>
        </w:tc>
        <w:tc>
          <w:tcPr>
            <w:tcW w:w="7513" w:type="dxa"/>
          </w:tcPr>
          <w:p w:rsidR="000F111F" w:rsidRPr="001F3399" w:rsidRDefault="00EC7AEE" w:rsidP="00DB72AE">
            <w:pPr>
              <w:rPr>
                <w:rFonts w:cstheme="minorHAnsi"/>
              </w:rPr>
            </w:pPr>
            <w:r w:rsidRPr="001F3399">
              <w:rPr>
                <w:rFonts w:cstheme="minorHAnsi"/>
              </w:rPr>
              <w:t>1</w:t>
            </w:r>
            <w:r w:rsidR="00541E2B" w:rsidRPr="001F3399">
              <w:rPr>
                <w:rFonts w:cstheme="minorHAnsi"/>
              </w:rPr>
              <w:t xml:space="preserve"> </w:t>
            </w:r>
            <w:r w:rsidR="00F64269" w:rsidRPr="001F3399">
              <w:rPr>
                <w:rFonts w:cstheme="minorHAnsi"/>
              </w:rPr>
              <w:t xml:space="preserve">ile </w:t>
            </w:r>
            <w:r w:rsidR="00DB72AE" w:rsidRPr="001F3399">
              <w:rPr>
                <w:rFonts w:cstheme="minorHAnsi"/>
              </w:rPr>
              <w:t>15</w:t>
            </w:r>
            <w:r w:rsidR="00F64269" w:rsidRPr="001F3399">
              <w:rPr>
                <w:rFonts w:cstheme="minorHAnsi"/>
              </w:rPr>
              <w:t xml:space="preserve"> </w:t>
            </w:r>
            <w:r w:rsidR="00541E2B" w:rsidRPr="001F3399">
              <w:rPr>
                <w:rFonts w:cstheme="minorHAnsi"/>
              </w:rPr>
              <w:t>g</w:t>
            </w:r>
            <w:r w:rsidR="00246B65" w:rsidRPr="001F3399">
              <w:rPr>
                <w:rFonts w:cstheme="minorHAnsi"/>
              </w:rPr>
              <w:t>ün</w:t>
            </w:r>
            <w:r w:rsidR="00F64269" w:rsidRPr="001F3399">
              <w:rPr>
                <w:rFonts w:cstheme="minorHAnsi"/>
              </w:rPr>
              <w:t xml:space="preserve"> arası </w:t>
            </w:r>
          </w:p>
        </w:tc>
      </w:tr>
      <w:tr w:rsidR="00D05D72" w:rsidRPr="001F3399" w:rsidTr="00F054DF">
        <w:tc>
          <w:tcPr>
            <w:tcW w:w="2977" w:type="dxa"/>
            <w:shd w:val="clear" w:color="auto" w:fill="9CC2E5" w:themeFill="accent1" w:themeFillTint="99"/>
          </w:tcPr>
          <w:p w:rsidR="00D05D72" w:rsidRPr="001F3399" w:rsidRDefault="00D05D72">
            <w:pPr>
              <w:rPr>
                <w:rFonts w:cstheme="minorHAnsi"/>
                <w:b/>
              </w:rPr>
            </w:pPr>
            <w:r w:rsidRPr="001F3399">
              <w:rPr>
                <w:rFonts w:cstheme="minorHAnsi"/>
                <w:b/>
              </w:rPr>
              <w:t>İŞ AKIŞI KODU</w:t>
            </w:r>
          </w:p>
        </w:tc>
        <w:tc>
          <w:tcPr>
            <w:tcW w:w="7513" w:type="dxa"/>
          </w:tcPr>
          <w:p w:rsidR="00D05D72" w:rsidRPr="001F3399" w:rsidRDefault="00EC7AEE" w:rsidP="00EC7AEE">
            <w:pPr>
              <w:rPr>
                <w:rFonts w:cstheme="minorHAnsi"/>
              </w:rPr>
            </w:pPr>
            <w:r w:rsidRPr="001F3399">
              <w:rPr>
                <w:rFonts w:cstheme="minorHAnsi"/>
              </w:rPr>
              <w:t>PDB</w:t>
            </w:r>
            <w:r w:rsidR="0021199A" w:rsidRPr="001F3399">
              <w:rPr>
                <w:rFonts w:cstheme="minorHAnsi"/>
              </w:rPr>
              <w:t>-İA-00</w:t>
            </w:r>
            <w:r w:rsidRPr="001F3399">
              <w:rPr>
                <w:rFonts w:cstheme="minorHAnsi"/>
              </w:rPr>
              <w:t>0</w:t>
            </w:r>
          </w:p>
        </w:tc>
      </w:tr>
    </w:tbl>
    <w:p w:rsidR="000F111F" w:rsidRPr="001F3399" w:rsidRDefault="000F111F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F339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F3399" w:rsidRDefault="000F111F">
            <w:pPr>
              <w:rPr>
                <w:rFonts w:cstheme="minorHAnsi"/>
                <w:b/>
              </w:rPr>
            </w:pPr>
            <w:r w:rsidRPr="001F3399">
              <w:rPr>
                <w:rFonts w:cstheme="minorHAnsi"/>
                <w:b/>
              </w:rPr>
              <w:t>İŞ AKIŞ TANIMI</w:t>
            </w:r>
          </w:p>
        </w:tc>
      </w:tr>
      <w:tr w:rsidR="000F111F" w:rsidRPr="001F3399" w:rsidTr="005E3C42">
        <w:tc>
          <w:tcPr>
            <w:tcW w:w="10490" w:type="dxa"/>
          </w:tcPr>
          <w:p w:rsidR="000F111F" w:rsidRPr="001F3399" w:rsidRDefault="001B63D1" w:rsidP="001B63D1">
            <w:pPr>
              <w:rPr>
                <w:rFonts w:cstheme="minorHAnsi"/>
              </w:rPr>
            </w:pPr>
            <w:r w:rsidRPr="001F3399">
              <w:rPr>
                <w:rFonts w:cstheme="minorHAnsi"/>
                <w:bCs/>
                <w:noProof w:val="0"/>
              </w:rPr>
              <w:t>Akademik personelin ders görevlendirme işlemlerini yürütmek.</w:t>
            </w:r>
          </w:p>
        </w:tc>
      </w:tr>
    </w:tbl>
    <w:p w:rsidR="000F111F" w:rsidRPr="001F3399" w:rsidRDefault="000F111F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F339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F3399" w:rsidRDefault="000F111F" w:rsidP="000F111F">
            <w:pPr>
              <w:rPr>
                <w:rFonts w:cstheme="minorHAnsi"/>
                <w:b/>
              </w:rPr>
            </w:pPr>
            <w:r w:rsidRPr="001F3399">
              <w:rPr>
                <w:rFonts w:cstheme="minorHAnsi"/>
                <w:b/>
              </w:rPr>
              <w:t>İŞ AKIŞ GİRDİLERİ</w:t>
            </w:r>
          </w:p>
        </w:tc>
      </w:tr>
      <w:tr w:rsidR="000F111F" w:rsidRPr="001F3399" w:rsidTr="005E3C42">
        <w:tc>
          <w:tcPr>
            <w:tcW w:w="10490" w:type="dxa"/>
          </w:tcPr>
          <w:p w:rsidR="000F111F" w:rsidRPr="001F3399" w:rsidRDefault="00DF170B" w:rsidP="00491923">
            <w:pPr>
              <w:rPr>
                <w:rFonts w:cstheme="minorHAnsi"/>
              </w:rPr>
            </w:pPr>
            <w:r w:rsidRPr="001F3399">
              <w:rPr>
                <w:rFonts w:cstheme="minorHAnsi"/>
              </w:rPr>
              <w:t xml:space="preserve"> </w:t>
            </w:r>
            <w:r w:rsidR="00491923" w:rsidRPr="001F3399">
              <w:rPr>
                <w:rFonts w:cstheme="minorHAnsi"/>
              </w:rPr>
              <w:t xml:space="preserve">Gelen resmi yazıya </w:t>
            </w:r>
            <w:r w:rsidR="003970FA" w:rsidRPr="001F3399">
              <w:rPr>
                <w:rFonts w:cstheme="minorHAnsi"/>
              </w:rPr>
              <w:t>göre işlem yapılması.</w:t>
            </w:r>
          </w:p>
        </w:tc>
      </w:tr>
    </w:tbl>
    <w:p w:rsidR="000F111F" w:rsidRPr="001F3399" w:rsidRDefault="000F111F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F339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F3399" w:rsidRDefault="000F111F" w:rsidP="000F111F">
            <w:pPr>
              <w:rPr>
                <w:rFonts w:cstheme="minorHAnsi"/>
                <w:b/>
              </w:rPr>
            </w:pPr>
            <w:r w:rsidRPr="001F3399">
              <w:rPr>
                <w:rFonts w:cstheme="minorHAnsi"/>
                <w:b/>
              </w:rPr>
              <w:t>İŞ AKIŞ ÇIKTILARI</w:t>
            </w:r>
          </w:p>
        </w:tc>
      </w:tr>
      <w:tr w:rsidR="000F111F" w:rsidRPr="001F3399" w:rsidTr="005E3C42">
        <w:tc>
          <w:tcPr>
            <w:tcW w:w="10490" w:type="dxa"/>
          </w:tcPr>
          <w:p w:rsidR="000F111F" w:rsidRPr="001F3399" w:rsidRDefault="00976AEC" w:rsidP="003E03CE">
            <w:pPr>
              <w:rPr>
                <w:rFonts w:cstheme="minorHAnsi"/>
              </w:rPr>
            </w:pPr>
            <w:r w:rsidRPr="001F3399">
              <w:rPr>
                <w:rFonts w:cstheme="minorHAnsi"/>
              </w:rPr>
              <w:t>R</w:t>
            </w:r>
            <w:r w:rsidR="003E03CE" w:rsidRPr="001F3399">
              <w:rPr>
                <w:rFonts w:cstheme="minorHAnsi"/>
              </w:rPr>
              <w:t>esmi yazışmaların yapılması.</w:t>
            </w:r>
          </w:p>
        </w:tc>
      </w:tr>
    </w:tbl>
    <w:p w:rsidR="000F111F" w:rsidRPr="001F3399" w:rsidRDefault="000F111F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F339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F3399" w:rsidRDefault="000F111F" w:rsidP="00D96309">
            <w:pPr>
              <w:rPr>
                <w:rFonts w:cstheme="minorHAnsi"/>
                <w:b/>
              </w:rPr>
            </w:pPr>
            <w:r w:rsidRPr="001F3399">
              <w:rPr>
                <w:rFonts w:cstheme="minorHAnsi"/>
                <w:b/>
              </w:rPr>
              <w:t>İLGİLİ YASA VE YÖNETMELİKLER</w:t>
            </w:r>
          </w:p>
        </w:tc>
      </w:tr>
      <w:tr w:rsidR="000F111F" w:rsidRPr="001F3399" w:rsidTr="005E3C42">
        <w:tc>
          <w:tcPr>
            <w:tcW w:w="10490" w:type="dxa"/>
          </w:tcPr>
          <w:p w:rsidR="00940EDB" w:rsidRPr="001F3399" w:rsidRDefault="00356B2D" w:rsidP="001B63D1">
            <w:pPr>
              <w:jc w:val="both"/>
              <w:rPr>
                <w:rFonts w:cstheme="minorHAnsi"/>
              </w:rPr>
            </w:pPr>
            <w:r w:rsidRPr="001F3399">
              <w:rPr>
                <w:rFonts w:cstheme="minorHAnsi"/>
              </w:rPr>
              <w:t>2547 sayılı Kanunun</w:t>
            </w:r>
            <w:r w:rsidR="001B63D1" w:rsidRPr="001F3399">
              <w:rPr>
                <w:rFonts w:cstheme="minorHAnsi"/>
              </w:rPr>
              <w:t xml:space="preserve"> 40 a, b, c ve d maddeleri.</w:t>
            </w:r>
          </w:p>
        </w:tc>
      </w:tr>
    </w:tbl>
    <w:p w:rsidR="000F111F" w:rsidRPr="001F3399" w:rsidRDefault="000F111F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F339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F3399" w:rsidRDefault="000F111F" w:rsidP="000F111F">
            <w:pPr>
              <w:rPr>
                <w:rFonts w:cstheme="minorHAnsi"/>
                <w:b/>
              </w:rPr>
            </w:pPr>
            <w:r w:rsidRPr="001F3399">
              <w:rPr>
                <w:rFonts w:cstheme="minorHAnsi"/>
                <w:b/>
              </w:rPr>
              <w:t>İŞ AKIŞ ADIMLARI</w:t>
            </w:r>
          </w:p>
        </w:tc>
      </w:tr>
      <w:tr w:rsidR="000F111F" w:rsidRPr="001F3399" w:rsidTr="005E3C42">
        <w:tc>
          <w:tcPr>
            <w:tcW w:w="10490" w:type="dxa"/>
          </w:tcPr>
          <w:p w:rsidR="001B63D1" w:rsidRPr="001F3399" w:rsidRDefault="00367518" w:rsidP="001B63D1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  <w:bCs/>
                <w:noProof w:val="0"/>
              </w:rPr>
              <w:t>2547 sayılı kanunun</w:t>
            </w:r>
            <w:r w:rsidR="001B63D1" w:rsidRPr="001F3399">
              <w:rPr>
                <w:rFonts w:cstheme="minorHAnsi"/>
                <w:bCs/>
                <w:noProof w:val="0"/>
              </w:rPr>
              <w:t xml:space="preserve"> 40/a maddesi kapsamındaki görevlendirmelerde Personel ders yükünü doldurmak üzere ilgili birime dilekçe verir. Birimlerin </w:t>
            </w:r>
            <w:proofErr w:type="spellStart"/>
            <w:r w:rsidR="001B63D1" w:rsidRPr="001F3399">
              <w:rPr>
                <w:rFonts w:cstheme="minorHAnsi"/>
                <w:bCs/>
                <w:noProof w:val="0"/>
              </w:rPr>
              <w:t>muvafakatı</w:t>
            </w:r>
            <w:proofErr w:type="spellEnd"/>
            <w:r w:rsidR="001B63D1" w:rsidRPr="001F3399">
              <w:rPr>
                <w:rFonts w:cstheme="minorHAnsi"/>
                <w:bCs/>
                <w:noProof w:val="0"/>
              </w:rPr>
              <w:t xml:space="preserve"> üst yazıyla alındıktan sonra Personel Daire Başkanlığı tarafından</w:t>
            </w:r>
            <w:r w:rsidR="00D37FCD">
              <w:rPr>
                <w:rFonts w:cstheme="minorHAnsi"/>
                <w:bCs/>
                <w:noProof w:val="0"/>
              </w:rPr>
              <w:t xml:space="preserve"> birimlere</w:t>
            </w:r>
            <w:r w:rsidR="001B63D1" w:rsidRPr="001F3399">
              <w:rPr>
                <w:rFonts w:cstheme="minorHAnsi"/>
                <w:bCs/>
                <w:noProof w:val="0"/>
              </w:rPr>
              <w:t xml:space="preserve"> dağıtımlı olarak Rektörün imzasına sunulur.</w:t>
            </w:r>
          </w:p>
          <w:p w:rsidR="001B63D1" w:rsidRPr="001F3399" w:rsidRDefault="00367518" w:rsidP="001B63D1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  <w:bCs/>
                <w:noProof w:val="0"/>
              </w:rPr>
              <w:t>2547 sayılı kanunun</w:t>
            </w:r>
            <w:r w:rsidR="001B63D1" w:rsidRPr="001F3399">
              <w:rPr>
                <w:rFonts w:cstheme="minorHAnsi"/>
                <w:bCs/>
                <w:noProof w:val="0"/>
              </w:rPr>
              <w:t xml:space="preserve"> 40/b maddesi k</w:t>
            </w:r>
            <w:r w:rsidR="00D37FCD">
              <w:rPr>
                <w:rFonts w:cstheme="minorHAnsi"/>
                <w:bCs/>
                <w:noProof w:val="0"/>
              </w:rPr>
              <w:t>apsamındaki görevlendirmelerde k</w:t>
            </w:r>
            <w:r w:rsidR="001B63D1" w:rsidRPr="001F3399">
              <w:rPr>
                <w:rFonts w:cstheme="minorHAnsi"/>
                <w:bCs/>
                <w:noProof w:val="0"/>
              </w:rPr>
              <w:t>işi talebini birime iletir. Birim talebi Personel Daire Başkanlığına üst yazıyla bildirir. Başkanlık Üniversite Yönetim Kuruluna yazar</w:t>
            </w:r>
            <w:r>
              <w:rPr>
                <w:rFonts w:cstheme="minorHAnsi"/>
                <w:bCs/>
                <w:noProof w:val="0"/>
              </w:rPr>
              <w:t>,</w:t>
            </w:r>
            <w:r w:rsidR="001B63D1" w:rsidRPr="001F3399">
              <w:rPr>
                <w:rFonts w:cstheme="minorHAnsi"/>
                <w:bCs/>
                <w:noProof w:val="0"/>
              </w:rPr>
              <w:t xml:space="preserve"> olumlu karar Yükseköğretim Kurulu Başkanlığına ve ilgili üniversiteye bildirilir. YÖK’ten gelen uygunluk üzerine kişinin ayrılış işlemleri yapılır.</w:t>
            </w:r>
          </w:p>
          <w:p w:rsidR="00356B2D" w:rsidRPr="001F3399" w:rsidRDefault="00367518" w:rsidP="00356B2D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noProof w:val="0"/>
              </w:rPr>
            </w:pPr>
            <w:r>
              <w:rPr>
                <w:rFonts w:cstheme="minorHAnsi"/>
                <w:bCs/>
                <w:noProof w:val="0"/>
              </w:rPr>
              <w:t>2547 sayılı kanunun</w:t>
            </w:r>
            <w:r w:rsidR="001B63D1" w:rsidRPr="001F3399">
              <w:rPr>
                <w:rFonts w:cstheme="minorHAnsi"/>
                <w:bCs/>
                <w:noProof w:val="0"/>
              </w:rPr>
              <w:t xml:space="preserve"> 40/c maddesi kapsamındaki görevlendirmeler Millî Savunma Üniver</w:t>
            </w:r>
            <w:r>
              <w:rPr>
                <w:rFonts w:cstheme="minorHAnsi"/>
                <w:bCs/>
                <w:noProof w:val="0"/>
              </w:rPr>
              <w:t>sitesi, Jandarma ve Sahil Güven</w:t>
            </w:r>
            <w:r w:rsidR="001B63D1" w:rsidRPr="001F3399">
              <w:rPr>
                <w:rFonts w:cstheme="minorHAnsi"/>
                <w:bCs/>
                <w:noProof w:val="0"/>
              </w:rPr>
              <w:t>lik Akademisi ile Emniyet Teşkilatına bağlı yükseköğretim kurumlarının öğretim elemanı ihtiyacına binaen ilgili rektörlüklerin onayıyla karşılanır.</w:t>
            </w:r>
          </w:p>
          <w:p w:rsidR="001B63D1" w:rsidRPr="001F3399" w:rsidRDefault="00367518" w:rsidP="00367518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  <w:bCs/>
                <w:noProof w:val="0"/>
              </w:rPr>
              <w:t>2547 sayılı kanunun</w:t>
            </w:r>
            <w:r w:rsidR="001B63D1" w:rsidRPr="001F3399">
              <w:rPr>
                <w:rFonts w:cstheme="minorHAnsi"/>
                <w:bCs/>
                <w:noProof w:val="0"/>
              </w:rPr>
              <w:t xml:space="preserve"> 40/d maddesi kapsamındaki görevlendirme süreçleri 40/a ile benzerlik taşımakta olup Üniversitelerin karşılıklı muvafakat uygunluğuna göre yapılmaktadır.</w:t>
            </w:r>
          </w:p>
        </w:tc>
      </w:tr>
    </w:tbl>
    <w:p w:rsidR="000F111F" w:rsidRPr="001F3399" w:rsidRDefault="000F111F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F339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F3399" w:rsidRDefault="000F111F" w:rsidP="00D96309">
            <w:pPr>
              <w:rPr>
                <w:rFonts w:cstheme="minorHAnsi"/>
                <w:b/>
              </w:rPr>
            </w:pPr>
            <w:r w:rsidRPr="001F3399">
              <w:rPr>
                <w:rFonts w:cstheme="minorHAnsi"/>
                <w:b/>
              </w:rPr>
              <w:t>PERFORMANS GÖSTERGELERİ</w:t>
            </w:r>
          </w:p>
        </w:tc>
      </w:tr>
      <w:tr w:rsidR="000F111F" w:rsidRPr="001F3399" w:rsidTr="005E3C42">
        <w:tc>
          <w:tcPr>
            <w:tcW w:w="10490" w:type="dxa"/>
          </w:tcPr>
          <w:p w:rsidR="007D11B2" w:rsidRPr="001F3399" w:rsidRDefault="007D11B2" w:rsidP="007D11B2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</w:tr>
    </w:tbl>
    <w:p w:rsidR="000F111F" w:rsidRPr="001F3399" w:rsidRDefault="000F111F" w:rsidP="000F111F">
      <w:pPr>
        <w:spacing w:after="0" w:line="240" w:lineRule="auto"/>
        <w:rPr>
          <w:rFonts w:cstheme="minorHAnsi"/>
        </w:rPr>
      </w:pPr>
    </w:p>
    <w:p w:rsidR="00C54D29" w:rsidRPr="001F3399" w:rsidRDefault="00C54D29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C54D29" w:rsidRPr="001F3399" w:rsidTr="00946E3E">
        <w:tc>
          <w:tcPr>
            <w:tcW w:w="10490" w:type="dxa"/>
            <w:shd w:val="clear" w:color="auto" w:fill="9CC2E5" w:themeFill="accent1" w:themeFillTint="99"/>
          </w:tcPr>
          <w:p w:rsidR="00C54D29" w:rsidRPr="001F3399" w:rsidRDefault="00C54D29" w:rsidP="00946E3E">
            <w:pPr>
              <w:rPr>
                <w:rFonts w:cstheme="minorHAnsi"/>
                <w:b/>
              </w:rPr>
            </w:pPr>
            <w:r w:rsidRPr="001F3399">
              <w:rPr>
                <w:rFonts w:cstheme="minorHAnsi"/>
                <w:b/>
              </w:rPr>
              <w:t>AÇIKLAMA VE KISALTMALAR</w:t>
            </w:r>
          </w:p>
        </w:tc>
      </w:tr>
      <w:tr w:rsidR="00C54D29" w:rsidRPr="001F3399" w:rsidTr="00946E3E">
        <w:tc>
          <w:tcPr>
            <w:tcW w:w="10490" w:type="dxa"/>
          </w:tcPr>
          <w:p w:rsidR="00537A58" w:rsidRPr="001F3399" w:rsidRDefault="00537A58" w:rsidP="00537A58">
            <w:pPr>
              <w:rPr>
                <w:rFonts w:cstheme="minorHAnsi"/>
              </w:rPr>
            </w:pPr>
            <w:r w:rsidRPr="001F3399">
              <w:rPr>
                <w:rFonts w:cstheme="minorHAnsi"/>
              </w:rPr>
              <w:t>PDB : Personel Daire Başkanlığı</w:t>
            </w:r>
          </w:p>
          <w:p w:rsidR="00537A58" w:rsidRPr="001F3399" w:rsidRDefault="00537A58" w:rsidP="00537A58">
            <w:pPr>
              <w:rPr>
                <w:rFonts w:cstheme="minorHAnsi"/>
                <w:color w:val="040C28"/>
              </w:rPr>
            </w:pPr>
          </w:p>
        </w:tc>
      </w:tr>
    </w:tbl>
    <w:p w:rsidR="00C54D29" w:rsidRPr="001F3399" w:rsidRDefault="00C54D29" w:rsidP="000F111F">
      <w:pPr>
        <w:spacing w:after="0" w:line="240" w:lineRule="auto"/>
        <w:rPr>
          <w:rFonts w:cstheme="minorHAnsi"/>
        </w:rPr>
      </w:pPr>
    </w:p>
    <w:p w:rsidR="00C54D29" w:rsidRPr="001F3399" w:rsidRDefault="00C54D29" w:rsidP="000F111F">
      <w:pPr>
        <w:spacing w:after="0" w:line="240" w:lineRule="auto"/>
        <w:rPr>
          <w:rFonts w:cstheme="minorHAnsi"/>
        </w:rPr>
      </w:pPr>
    </w:p>
    <w:p w:rsidR="00C54D29" w:rsidRPr="001F3399" w:rsidRDefault="00C54D29" w:rsidP="000F111F">
      <w:pPr>
        <w:spacing w:after="0" w:line="240" w:lineRule="auto"/>
        <w:rPr>
          <w:rFonts w:cstheme="minorHAnsi"/>
        </w:rPr>
      </w:pPr>
    </w:p>
    <w:p w:rsidR="000F111F" w:rsidRPr="001F3399" w:rsidRDefault="000F111F" w:rsidP="00E777FE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5" w:type="dxa"/>
        <w:jc w:val="center"/>
        <w:tblLook w:val="04A0" w:firstRow="1" w:lastRow="0" w:firstColumn="1" w:lastColumn="0" w:noHBand="0" w:noVBand="1"/>
      </w:tblPr>
      <w:tblGrid>
        <w:gridCol w:w="5774"/>
        <w:gridCol w:w="4721"/>
      </w:tblGrid>
      <w:tr w:rsidR="00E777FE" w:rsidRPr="001F3399" w:rsidTr="00A651CC">
        <w:trPr>
          <w:trHeight w:val="279"/>
          <w:jc w:val="center"/>
        </w:trPr>
        <w:tc>
          <w:tcPr>
            <w:tcW w:w="5774" w:type="dxa"/>
            <w:shd w:val="clear" w:color="auto" w:fill="9CC2E5" w:themeFill="accent1" w:themeFillTint="99"/>
            <w:vAlign w:val="center"/>
          </w:tcPr>
          <w:p w:rsidR="00E777FE" w:rsidRPr="001F3399" w:rsidRDefault="00E777FE" w:rsidP="003579FE">
            <w:pPr>
              <w:jc w:val="center"/>
              <w:rPr>
                <w:rFonts w:cstheme="minorHAnsi"/>
                <w:b/>
              </w:rPr>
            </w:pPr>
            <w:r w:rsidRPr="001F3399">
              <w:rPr>
                <w:rFonts w:cstheme="minorHAnsi"/>
                <w:b/>
              </w:rPr>
              <w:t>HAZIRLAYAN</w:t>
            </w:r>
          </w:p>
        </w:tc>
        <w:tc>
          <w:tcPr>
            <w:tcW w:w="4721" w:type="dxa"/>
            <w:shd w:val="clear" w:color="auto" w:fill="9CC2E5" w:themeFill="accent1" w:themeFillTint="99"/>
            <w:vAlign w:val="center"/>
          </w:tcPr>
          <w:p w:rsidR="00E777FE" w:rsidRPr="001F3399" w:rsidRDefault="00E777FE" w:rsidP="003579FE">
            <w:pPr>
              <w:jc w:val="center"/>
              <w:rPr>
                <w:rFonts w:cstheme="minorHAnsi"/>
                <w:b/>
              </w:rPr>
            </w:pPr>
            <w:r w:rsidRPr="001F3399">
              <w:rPr>
                <w:rFonts w:cstheme="minorHAnsi"/>
                <w:b/>
              </w:rPr>
              <w:t>ONAYLAYAN</w:t>
            </w:r>
          </w:p>
        </w:tc>
      </w:tr>
      <w:tr w:rsidR="00E777FE" w:rsidRPr="001F3399" w:rsidTr="00A651CC">
        <w:trPr>
          <w:trHeight w:val="65"/>
          <w:jc w:val="center"/>
        </w:trPr>
        <w:tc>
          <w:tcPr>
            <w:tcW w:w="5774" w:type="dxa"/>
            <w:vAlign w:val="center"/>
          </w:tcPr>
          <w:p w:rsidR="003579FE" w:rsidRPr="001F3399" w:rsidRDefault="003579FE" w:rsidP="00F2756A">
            <w:pPr>
              <w:rPr>
                <w:rFonts w:cstheme="minorHAnsi"/>
              </w:rPr>
            </w:pPr>
          </w:p>
          <w:p w:rsidR="003579FE" w:rsidRPr="001F3399" w:rsidRDefault="003579FE" w:rsidP="003579FE">
            <w:pPr>
              <w:rPr>
                <w:rFonts w:cstheme="minorHAnsi"/>
              </w:rPr>
            </w:pPr>
          </w:p>
          <w:p w:rsidR="00E777FE" w:rsidRPr="001F3399" w:rsidRDefault="00E777FE" w:rsidP="00A651CC">
            <w:pPr>
              <w:jc w:val="center"/>
              <w:rPr>
                <w:rFonts w:cstheme="minorHAnsi"/>
              </w:rPr>
            </w:pPr>
          </w:p>
        </w:tc>
        <w:tc>
          <w:tcPr>
            <w:tcW w:w="4721" w:type="dxa"/>
            <w:vAlign w:val="center"/>
          </w:tcPr>
          <w:p w:rsidR="003579FE" w:rsidRPr="001F3399" w:rsidRDefault="003579FE" w:rsidP="003579FE">
            <w:pPr>
              <w:jc w:val="center"/>
              <w:rPr>
                <w:rFonts w:cstheme="minorHAnsi"/>
              </w:rPr>
            </w:pPr>
          </w:p>
          <w:p w:rsidR="003579FE" w:rsidRPr="001F3399" w:rsidRDefault="003579FE" w:rsidP="00326CDB">
            <w:pPr>
              <w:jc w:val="center"/>
              <w:rPr>
                <w:rFonts w:cstheme="minorHAnsi"/>
              </w:rPr>
            </w:pPr>
          </w:p>
          <w:p w:rsidR="00A651CC" w:rsidRPr="001F3399" w:rsidRDefault="00326CDB" w:rsidP="00326CDB">
            <w:pPr>
              <w:jc w:val="center"/>
              <w:rPr>
                <w:rFonts w:cstheme="minorHAnsi"/>
              </w:rPr>
            </w:pPr>
            <w:r w:rsidRPr="001F3399">
              <w:rPr>
                <w:rFonts w:cstheme="minorHAnsi"/>
              </w:rPr>
              <w:t>Rıdvan TUNCAY</w:t>
            </w:r>
          </w:p>
          <w:p w:rsidR="003579FE" w:rsidRPr="001F3399" w:rsidRDefault="00A651CC" w:rsidP="00326CDB">
            <w:pPr>
              <w:jc w:val="center"/>
              <w:rPr>
                <w:rFonts w:cstheme="minorHAnsi"/>
              </w:rPr>
            </w:pPr>
            <w:r w:rsidRPr="001F3399">
              <w:rPr>
                <w:rFonts w:cstheme="minorHAnsi"/>
              </w:rPr>
              <w:t>Daire Başkanı</w:t>
            </w:r>
            <w:r w:rsidR="00326CDB" w:rsidRPr="001F3399">
              <w:rPr>
                <w:rFonts w:cstheme="minorHAnsi"/>
              </w:rPr>
              <w:t xml:space="preserve"> V.</w:t>
            </w:r>
          </w:p>
          <w:p w:rsidR="003579FE" w:rsidRPr="001F3399" w:rsidRDefault="003579FE" w:rsidP="003579FE">
            <w:pPr>
              <w:rPr>
                <w:rFonts w:cstheme="minorHAnsi"/>
              </w:rPr>
            </w:pPr>
          </w:p>
          <w:p w:rsidR="003579FE" w:rsidRPr="001F3399" w:rsidRDefault="003579FE" w:rsidP="003579FE">
            <w:pPr>
              <w:jc w:val="center"/>
              <w:rPr>
                <w:rFonts w:cstheme="minorHAnsi"/>
              </w:rPr>
            </w:pPr>
          </w:p>
          <w:p w:rsidR="003579FE" w:rsidRPr="001F3399" w:rsidRDefault="003579FE" w:rsidP="00A651CC">
            <w:pPr>
              <w:jc w:val="center"/>
              <w:rPr>
                <w:rFonts w:cstheme="minorHAnsi"/>
              </w:rPr>
            </w:pPr>
          </w:p>
        </w:tc>
      </w:tr>
    </w:tbl>
    <w:p w:rsidR="00246B65" w:rsidRPr="001F3399" w:rsidRDefault="00246B65" w:rsidP="00D63640">
      <w:pPr>
        <w:spacing w:after="0" w:line="240" w:lineRule="auto"/>
        <w:rPr>
          <w:rFonts w:cstheme="minorHAnsi"/>
        </w:rPr>
      </w:pPr>
    </w:p>
    <w:p w:rsidR="007A1818" w:rsidRPr="001F3399" w:rsidRDefault="007A1818" w:rsidP="00D63640">
      <w:pPr>
        <w:spacing w:after="0" w:line="240" w:lineRule="auto"/>
        <w:rPr>
          <w:rFonts w:cstheme="minorHAnsi"/>
        </w:rPr>
      </w:pPr>
    </w:p>
    <w:p w:rsidR="002D6AA6" w:rsidRPr="001F3399" w:rsidRDefault="002D6AA6" w:rsidP="00D63640">
      <w:pPr>
        <w:spacing w:after="0" w:line="240" w:lineRule="auto"/>
        <w:rPr>
          <w:rFonts w:cstheme="minorHAnsi"/>
        </w:rPr>
      </w:pPr>
    </w:p>
    <w:tbl>
      <w:tblPr>
        <w:tblStyle w:val="TabloKlavuzu"/>
        <w:tblpPr w:leftFromText="141" w:rightFromText="141" w:vertAnchor="text" w:horzAnchor="margin" w:tblpXSpec="center" w:tblpY="159"/>
        <w:tblW w:w="10474" w:type="dxa"/>
        <w:jc w:val="center"/>
        <w:tblLook w:val="04A0" w:firstRow="1" w:lastRow="0" w:firstColumn="1" w:lastColumn="0" w:noHBand="0" w:noVBand="1"/>
      </w:tblPr>
      <w:tblGrid>
        <w:gridCol w:w="1833"/>
        <w:gridCol w:w="6094"/>
        <w:gridCol w:w="914"/>
        <w:gridCol w:w="1633"/>
      </w:tblGrid>
      <w:tr w:rsidR="00AB49E9" w:rsidRPr="001F3399" w:rsidTr="00537A58">
        <w:trPr>
          <w:trHeight w:val="269"/>
          <w:jc w:val="center"/>
        </w:trPr>
        <w:tc>
          <w:tcPr>
            <w:tcW w:w="991" w:type="dxa"/>
            <w:shd w:val="clear" w:color="auto" w:fill="9CC2E5" w:themeFill="accent1" w:themeFillTint="99"/>
            <w:vAlign w:val="center"/>
          </w:tcPr>
          <w:p w:rsidR="00097C03" w:rsidRPr="001F3399" w:rsidRDefault="00097C03" w:rsidP="00097C03">
            <w:pPr>
              <w:spacing w:after="100"/>
              <w:ind w:right="-851"/>
              <w:rPr>
                <w:rFonts w:cstheme="minorHAnsi"/>
                <w:b/>
              </w:rPr>
            </w:pPr>
            <w:r w:rsidRPr="001F3399">
              <w:rPr>
                <w:rFonts w:cstheme="minorHAnsi"/>
                <w:b/>
              </w:rPr>
              <w:t>SORUMLU</w:t>
            </w:r>
          </w:p>
        </w:tc>
        <w:tc>
          <w:tcPr>
            <w:tcW w:w="6647" w:type="dxa"/>
            <w:shd w:val="clear" w:color="auto" w:fill="9CC2E5" w:themeFill="accent1" w:themeFillTint="99"/>
            <w:vAlign w:val="center"/>
          </w:tcPr>
          <w:p w:rsidR="00097C03" w:rsidRPr="001F3399" w:rsidRDefault="00097C03" w:rsidP="00097C03">
            <w:pPr>
              <w:spacing w:after="100"/>
              <w:ind w:right="-851"/>
              <w:rPr>
                <w:rFonts w:cstheme="minorHAnsi"/>
                <w:b/>
              </w:rPr>
            </w:pPr>
            <w:r w:rsidRPr="001F3399">
              <w:rPr>
                <w:rFonts w:cstheme="minorHAnsi"/>
                <w:b/>
              </w:rPr>
              <w:t xml:space="preserve">                                                                          İŞ AKIŞI</w:t>
            </w:r>
          </w:p>
        </w:tc>
        <w:tc>
          <w:tcPr>
            <w:tcW w:w="1155" w:type="dxa"/>
            <w:shd w:val="clear" w:color="auto" w:fill="9CC2E5" w:themeFill="accent1" w:themeFillTint="99"/>
            <w:vAlign w:val="center"/>
          </w:tcPr>
          <w:p w:rsidR="00097C03" w:rsidRPr="001F3399" w:rsidRDefault="00097C03" w:rsidP="00097C03">
            <w:pPr>
              <w:spacing w:after="100"/>
              <w:ind w:right="-851"/>
              <w:rPr>
                <w:rFonts w:cstheme="minorHAnsi"/>
                <w:b/>
              </w:rPr>
            </w:pPr>
            <w:r w:rsidRPr="001F3399">
              <w:rPr>
                <w:rFonts w:cstheme="minorHAnsi"/>
                <w:b/>
              </w:rPr>
              <w:t xml:space="preserve">  SÜRE</w:t>
            </w:r>
          </w:p>
        </w:tc>
        <w:tc>
          <w:tcPr>
            <w:tcW w:w="1681" w:type="dxa"/>
            <w:shd w:val="clear" w:color="auto" w:fill="9CC2E5" w:themeFill="accent1" w:themeFillTint="99"/>
            <w:vAlign w:val="center"/>
          </w:tcPr>
          <w:p w:rsidR="00097C03" w:rsidRPr="001F3399" w:rsidRDefault="00097C03" w:rsidP="00097C03">
            <w:pPr>
              <w:spacing w:after="100"/>
              <w:ind w:right="-851"/>
              <w:rPr>
                <w:rFonts w:cstheme="minorHAnsi"/>
                <w:b/>
              </w:rPr>
            </w:pPr>
            <w:r w:rsidRPr="001F3399">
              <w:rPr>
                <w:rFonts w:cstheme="minorHAnsi"/>
                <w:b/>
              </w:rPr>
              <w:t xml:space="preserve">    DÖKÜMANLAR</w:t>
            </w:r>
          </w:p>
        </w:tc>
      </w:tr>
      <w:tr w:rsidR="00AB49E9" w:rsidRPr="001F3399" w:rsidTr="00537A58">
        <w:trPr>
          <w:trHeight w:val="11970"/>
          <w:jc w:val="center"/>
        </w:trPr>
        <w:tc>
          <w:tcPr>
            <w:tcW w:w="991" w:type="dxa"/>
          </w:tcPr>
          <w:p w:rsidR="001A7DD9" w:rsidRPr="001F3399" w:rsidRDefault="001A7DD9" w:rsidP="00426B61">
            <w:pPr>
              <w:spacing w:after="100"/>
              <w:ind w:right="-851"/>
              <w:rPr>
                <w:rFonts w:cstheme="minorHAnsi"/>
                <w:b/>
                <w:u w:val="single"/>
              </w:rPr>
            </w:pPr>
          </w:p>
          <w:p w:rsidR="001A7DD9" w:rsidRPr="001F3399" w:rsidRDefault="00537A58" w:rsidP="00537A58">
            <w:pPr>
              <w:spacing w:after="100"/>
              <w:ind w:right="-851"/>
              <w:rPr>
                <w:rFonts w:cstheme="minorHAnsi"/>
                <w:b/>
                <w:u w:val="single"/>
              </w:rPr>
            </w:pPr>
            <w:r w:rsidRPr="001F3399">
              <w:rPr>
                <w:rFonts w:cstheme="minorHAnsi"/>
                <w:b/>
                <w:u w:val="single"/>
              </w:rPr>
              <w:t>AKAD</w:t>
            </w:r>
            <w:r w:rsidR="00AB49E9" w:rsidRPr="001F3399">
              <w:rPr>
                <w:rFonts w:cstheme="minorHAnsi"/>
                <w:b/>
                <w:u w:val="single"/>
              </w:rPr>
              <w:t>EMİK GÖREVLENDİRME</w:t>
            </w:r>
          </w:p>
          <w:p w:rsidR="001A7DD9" w:rsidRPr="001F3399" w:rsidRDefault="001A7DD9" w:rsidP="00426B61">
            <w:pPr>
              <w:ind w:right="-851"/>
              <w:rPr>
                <w:rFonts w:cstheme="minorHAnsi"/>
                <w:b/>
                <w:u w:val="single"/>
              </w:rPr>
            </w:pPr>
          </w:p>
          <w:p w:rsidR="001A7DD9" w:rsidRPr="001F3399" w:rsidRDefault="001A7DD9" w:rsidP="00426B61">
            <w:pPr>
              <w:ind w:right="-851"/>
              <w:rPr>
                <w:rFonts w:cstheme="minorHAnsi"/>
                <w:b/>
                <w:u w:val="single"/>
              </w:rPr>
            </w:pPr>
          </w:p>
          <w:p w:rsidR="00097C03" w:rsidRPr="001F3399" w:rsidRDefault="00097C03" w:rsidP="00426B61">
            <w:pPr>
              <w:spacing w:after="100"/>
              <w:ind w:right="-851"/>
              <w:rPr>
                <w:rFonts w:cstheme="minorHAnsi"/>
                <w:b/>
              </w:rPr>
            </w:pPr>
          </w:p>
          <w:p w:rsidR="00097C03" w:rsidRPr="001F3399" w:rsidRDefault="00097C03" w:rsidP="00426B61">
            <w:pPr>
              <w:ind w:right="-851"/>
              <w:rPr>
                <w:rFonts w:cstheme="minorHAnsi"/>
                <w:b/>
              </w:rPr>
            </w:pPr>
          </w:p>
          <w:p w:rsidR="00097C03" w:rsidRPr="001F3399" w:rsidRDefault="00097C03" w:rsidP="00426B61">
            <w:pPr>
              <w:spacing w:after="100"/>
              <w:ind w:right="-851"/>
              <w:rPr>
                <w:rFonts w:cstheme="minorHAnsi"/>
                <w:b/>
              </w:rPr>
            </w:pPr>
          </w:p>
          <w:p w:rsidR="00097C03" w:rsidRPr="001F3399" w:rsidRDefault="00097C03" w:rsidP="00426B61">
            <w:pPr>
              <w:ind w:right="-851"/>
              <w:rPr>
                <w:rFonts w:cstheme="minorHAnsi"/>
                <w:b/>
                <w:u w:val="single"/>
              </w:rPr>
            </w:pPr>
          </w:p>
          <w:p w:rsidR="00097C03" w:rsidRPr="001F3399" w:rsidRDefault="00097C03" w:rsidP="00426B61">
            <w:pPr>
              <w:spacing w:after="100"/>
              <w:ind w:right="-851"/>
              <w:rPr>
                <w:rFonts w:cstheme="minorHAnsi"/>
                <w:b/>
              </w:rPr>
            </w:pPr>
          </w:p>
          <w:p w:rsidR="00097C03" w:rsidRPr="001F3399" w:rsidRDefault="00097C03" w:rsidP="00426B61">
            <w:pPr>
              <w:spacing w:after="100"/>
              <w:ind w:right="-851"/>
              <w:rPr>
                <w:rFonts w:cstheme="minorHAnsi"/>
                <w:b/>
              </w:rPr>
            </w:pPr>
          </w:p>
          <w:p w:rsidR="00097C03" w:rsidRPr="001F3399" w:rsidRDefault="00097C03" w:rsidP="00426B61">
            <w:pPr>
              <w:spacing w:after="100"/>
              <w:ind w:right="-851"/>
              <w:rPr>
                <w:rFonts w:cstheme="minorHAnsi"/>
                <w:b/>
              </w:rPr>
            </w:pPr>
          </w:p>
        </w:tc>
        <w:tc>
          <w:tcPr>
            <w:tcW w:w="6647" w:type="dxa"/>
          </w:tcPr>
          <w:p w:rsidR="00FC073E" w:rsidRPr="001F3399" w:rsidRDefault="00DB72AE" w:rsidP="00097C03">
            <w:pPr>
              <w:spacing w:after="100"/>
              <w:ind w:right="-851"/>
              <w:jc w:val="both"/>
              <w:rPr>
                <w:rFonts w:cstheme="minorHAnsi"/>
                <w:b/>
              </w:rPr>
            </w:pPr>
            <w:r w:rsidRPr="001F3399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CD9301" wp14:editId="428D6554">
                      <wp:simplePos x="0" y="0"/>
                      <wp:positionH relativeFrom="column">
                        <wp:posOffset>115644</wp:posOffset>
                      </wp:positionH>
                      <wp:positionV relativeFrom="paragraph">
                        <wp:posOffset>188432</wp:posOffset>
                      </wp:positionV>
                      <wp:extent cx="3827721" cy="1850065"/>
                      <wp:effectExtent l="0" t="0" r="20955" b="17145"/>
                      <wp:wrapNone/>
                      <wp:docPr id="11" name="Yuvarlatılmış 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27721" cy="185006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073E" w:rsidRPr="00B446CE" w:rsidRDefault="001B63D1" w:rsidP="00B446CE">
                                  <w:pPr>
                                    <w:pStyle w:val="ListeParagraf"/>
                                    <w:numPr>
                                      <w:ilvl w:val="0"/>
                                      <w:numId w:val="4"/>
                                    </w:num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B446CE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2547 sayılı kanunun, 40/a maddesi kapsamındaki görevlendirmelerde Personel ders yükünü doldurmak üzere ilgili birime dilekçe verir. Birimlerin </w:t>
                                  </w:r>
                                  <w:proofErr w:type="spellStart"/>
                                  <w:r w:rsidRPr="00B446CE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muvafakatı</w:t>
                                  </w:r>
                                  <w:proofErr w:type="spellEnd"/>
                                  <w:r w:rsidRPr="00B446CE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 üst yazıyla alındıktan sonra Personel Daire Başkanlığı tarafından</w:t>
                                  </w:r>
                                  <w:r w:rsidR="00D37FCD" w:rsidRPr="00B446CE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 birimlere</w:t>
                                  </w:r>
                                  <w:r w:rsidRPr="00B446CE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 dağıtımlı olarak Rektörün imzasına sunulur.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DCD9301" id="Yuvarlatılmış Dikdörtgen 2" o:spid="_x0000_s1026" style="position:absolute;left:0;text-align:left;margin-left:9.1pt;margin-top:14.85pt;width:301.4pt;height:14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FC073E" w:rsidRPr="00B446CE" w:rsidRDefault="001B63D1" w:rsidP="00B446CE">
                            <w:pPr>
                              <w:pStyle w:val="ListeParagraf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446CE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2547 sayılı kanunun, 40/a maddesi kapsamındaki görevlendirmelerde Personel ders yükünü doldurmak üzere ilgili birime dilekçe verir. Birimlerin </w:t>
                            </w:r>
                            <w:proofErr w:type="spellStart"/>
                            <w:r w:rsidRPr="00B446CE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muvafakatı</w:t>
                            </w:r>
                            <w:proofErr w:type="spellEnd"/>
                            <w:r w:rsidRPr="00B446CE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üst yazıyla alındıktan sonra Personel Daire Başkanlığı tarafından</w:t>
                            </w:r>
                            <w:r w:rsidR="00D37FCD" w:rsidRPr="00B446CE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birimlere</w:t>
                            </w:r>
                            <w:r w:rsidRPr="00B446CE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dağıtımlı olarak Rektörün imzasına sunulur.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FC073E" w:rsidRPr="001F3399" w:rsidRDefault="00FC073E" w:rsidP="00FC073E">
            <w:pPr>
              <w:rPr>
                <w:rFonts w:cstheme="minorHAnsi"/>
              </w:rPr>
            </w:pPr>
          </w:p>
          <w:p w:rsidR="00EF3FE8" w:rsidRPr="001F3399" w:rsidRDefault="00FC073E" w:rsidP="00FC073E">
            <w:pPr>
              <w:tabs>
                <w:tab w:val="left" w:pos="1584"/>
              </w:tabs>
              <w:rPr>
                <w:rFonts w:cstheme="minorHAnsi"/>
              </w:rPr>
            </w:pPr>
            <w:r w:rsidRPr="001F3399">
              <w:rPr>
                <w:rFonts w:cstheme="minorHAnsi"/>
              </w:rPr>
              <w:tab/>
            </w:r>
          </w:p>
          <w:p w:rsidR="00EF3FE8" w:rsidRPr="001F3399" w:rsidRDefault="00EF3FE8" w:rsidP="00EF3FE8">
            <w:pPr>
              <w:rPr>
                <w:rFonts w:cstheme="minorHAnsi"/>
              </w:rPr>
            </w:pPr>
          </w:p>
          <w:p w:rsidR="00EF3FE8" w:rsidRPr="001F3399" w:rsidRDefault="00EF3FE8" w:rsidP="00EF3FE8">
            <w:pPr>
              <w:rPr>
                <w:rFonts w:cstheme="minorHAnsi"/>
              </w:rPr>
            </w:pPr>
          </w:p>
          <w:p w:rsidR="00EF3FE8" w:rsidRPr="001F3399" w:rsidRDefault="00EF3FE8" w:rsidP="00EF3FE8">
            <w:pPr>
              <w:rPr>
                <w:rFonts w:cstheme="minorHAnsi"/>
              </w:rPr>
            </w:pPr>
          </w:p>
          <w:p w:rsidR="00EF3FE8" w:rsidRPr="001F3399" w:rsidRDefault="00EF3FE8" w:rsidP="00EF3FE8">
            <w:pPr>
              <w:rPr>
                <w:rFonts w:cstheme="minorHAnsi"/>
              </w:rPr>
            </w:pPr>
          </w:p>
          <w:p w:rsidR="00EF3FE8" w:rsidRPr="001F3399" w:rsidRDefault="00EF3FE8" w:rsidP="00EF3FE8">
            <w:pPr>
              <w:rPr>
                <w:rFonts w:cstheme="minorHAnsi"/>
              </w:rPr>
            </w:pPr>
          </w:p>
          <w:p w:rsidR="00EF3FE8" w:rsidRPr="001F3399" w:rsidRDefault="00EF3FE8" w:rsidP="00EF3FE8">
            <w:pPr>
              <w:rPr>
                <w:rFonts w:cstheme="minorHAnsi"/>
              </w:rPr>
            </w:pPr>
          </w:p>
          <w:p w:rsidR="00EF3FE8" w:rsidRPr="001F3399" w:rsidRDefault="00EF3FE8" w:rsidP="00EF3FE8">
            <w:pPr>
              <w:rPr>
                <w:rFonts w:cstheme="minorHAnsi"/>
              </w:rPr>
            </w:pPr>
          </w:p>
          <w:p w:rsidR="00EF3FE8" w:rsidRPr="001F3399" w:rsidRDefault="00EF3FE8" w:rsidP="00EF3FE8">
            <w:pPr>
              <w:rPr>
                <w:rFonts w:cstheme="minorHAnsi"/>
              </w:rPr>
            </w:pPr>
          </w:p>
          <w:p w:rsidR="00EF3FE8" w:rsidRPr="001F3399" w:rsidRDefault="00EF3FE8" w:rsidP="00EF3FE8">
            <w:pPr>
              <w:rPr>
                <w:rFonts w:cstheme="minorHAnsi"/>
              </w:rPr>
            </w:pPr>
          </w:p>
          <w:p w:rsidR="00EF3FE8" w:rsidRPr="001F3399" w:rsidRDefault="007C234D" w:rsidP="00EF3FE8">
            <w:pPr>
              <w:rPr>
                <w:rFonts w:cstheme="minorHAnsi"/>
              </w:rPr>
            </w:pPr>
            <w:r w:rsidRPr="001F3399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7138999A" wp14:editId="2369961E">
                      <wp:simplePos x="0" y="0"/>
                      <wp:positionH relativeFrom="column">
                        <wp:posOffset>1869440</wp:posOffset>
                      </wp:positionH>
                      <wp:positionV relativeFrom="paragraph">
                        <wp:posOffset>37465</wp:posOffset>
                      </wp:positionV>
                      <wp:extent cx="76200" cy="179705"/>
                      <wp:effectExtent l="38100" t="38100" r="76200" b="106045"/>
                      <wp:wrapNone/>
                      <wp:docPr id="14" name="Aşağı Ok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E7960C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14" o:spid="_x0000_s1026" type="#_x0000_t67" style="position:absolute;margin-left:147.2pt;margin-top:2.95pt;width:6pt;height:14.1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1A02AF" w:rsidRPr="001F3399" w:rsidRDefault="007C234D" w:rsidP="00EF3FE8">
            <w:pPr>
              <w:jc w:val="center"/>
              <w:rPr>
                <w:rFonts w:cstheme="minorHAnsi"/>
              </w:rPr>
            </w:pPr>
            <w:r w:rsidRPr="001F3399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E58B4C0" wp14:editId="4C1AEF35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79375</wp:posOffset>
                      </wp:positionV>
                      <wp:extent cx="3701415" cy="1360967"/>
                      <wp:effectExtent l="0" t="0" r="13335" b="10795"/>
                      <wp:wrapNone/>
                      <wp:docPr id="10" name="Paralelkena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1415" cy="136096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B3267" w:rsidRPr="001B63D1" w:rsidRDefault="006C74AC" w:rsidP="001B63D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r w:rsidR="00BC1A29" w:rsidRPr="00640D02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  <w:r w:rsidR="00640D02" w:rsidRPr="00640D02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1B63D1" w:rsidRPr="001B63D1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2547 sayılı kanunun, 40/b maddesi k</w:t>
                                  </w:r>
                                  <w:r w:rsidR="00D37FCD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apsamındaki görevlendirmelerde k</w:t>
                                  </w:r>
                                  <w:r w:rsidR="001B63D1" w:rsidRPr="001B63D1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işi talebini birime</w:t>
                                  </w:r>
                                  <w:r w:rsidR="001B63D1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1B63D1" w:rsidRPr="001B63D1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iletir. Birim talebi </w:t>
                                  </w:r>
                                  <w:r w:rsidR="001B63D1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 w:rsidR="001B63D1" w:rsidRPr="001B63D1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ersonel </w:t>
                                  </w:r>
                                  <w:r w:rsidR="001B63D1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 w:rsidR="001B63D1" w:rsidRPr="001B63D1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aire </w:t>
                                  </w:r>
                                  <w:r w:rsidR="001B63D1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r w:rsidR="001B63D1" w:rsidRPr="001B63D1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aşkanlığına üst yazıyla bildirir. Başkanlık Üniversite Yönetim Kuruluna yazar </w:t>
                                  </w:r>
                                  <w:r w:rsidR="001B63D1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 w:rsidR="001B63D1" w:rsidRPr="001B63D1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lumlu karar Yükseköğretim Kurulu Başkanlığına ve ilgili üniversiteye bildirilir. YÖK’ten gelen uygunluk üzerine</w:t>
                                  </w:r>
                                  <w:r w:rsidR="001B63D1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1B63D1" w:rsidRPr="001B63D1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kişinin ayrılış işlemleri yapılır.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58B4C0" id="Paralelkenar 16" o:spid="_x0000_s1027" style="position:absolute;left:0;text-align:left;margin-left:7.7pt;margin-top:6.25pt;width:291.45pt;height:107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" fillcolor="#9cc2e5 [1940]" strokecolor="black [3200]" strokeweight="1pt">
                      <v:textbox>
                        <w:txbxContent>
                          <w:p w:rsidR="005B3267" w:rsidRPr="001B63D1" w:rsidRDefault="006C74AC" w:rsidP="001B63D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</w:t>
                            </w:r>
                            <w:r w:rsidR="00BC1A29" w:rsidRPr="00640D0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  <w:r w:rsidR="00640D02" w:rsidRPr="00640D0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B63D1" w:rsidRPr="001B63D1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2547 sayılı kanunun, 40/b maddesi k</w:t>
                            </w:r>
                            <w:r w:rsidR="00D37FCD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apsamındaki görevlendirmelerde k</w:t>
                            </w:r>
                            <w:r w:rsidR="001B63D1" w:rsidRPr="001B63D1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işi talebini birime</w:t>
                            </w:r>
                            <w:r w:rsidR="001B63D1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B63D1" w:rsidRPr="001B63D1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iletir. Birim talebi </w:t>
                            </w:r>
                            <w:r w:rsidR="001B63D1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P</w:t>
                            </w:r>
                            <w:r w:rsidR="001B63D1" w:rsidRPr="001B63D1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ersonel </w:t>
                            </w:r>
                            <w:r w:rsidR="001B63D1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D</w:t>
                            </w:r>
                            <w:r w:rsidR="001B63D1" w:rsidRPr="001B63D1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aire </w:t>
                            </w:r>
                            <w:r w:rsidR="001B63D1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B</w:t>
                            </w:r>
                            <w:r w:rsidR="001B63D1" w:rsidRPr="001B63D1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aşkanlığına üst yazıyla bildirir. Başkanlık Üniversite Yönetim Kuruluna yazar </w:t>
                            </w:r>
                            <w:r w:rsidR="001B63D1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o</w:t>
                            </w:r>
                            <w:r w:rsidR="001B63D1" w:rsidRPr="001B63D1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lumlu karar Yükseköğretim Kurulu Başkanlığına ve ilgili üniversiteye bildirilir. YÖK’ten gelen uygunluk üzerine</w:t>
                            </w:r>
                            <w:r w:rsidR="001B63D1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B63D1" w:rsidRPr="001B63D1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kişinin ayrılış işlemleri yapılır.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A02AF" w:rsidRPr="001F3399" w:rsidRDefault="001A02AF" w:rsidP="001A02AF">
            <w:pPr>
              <w:rPr>
                <w:rFonts w:cstheme="minorHAnsi"/>
              </w:rPr>
            </w:pPr>
          </w:p>
          <w:p w:rsidR="001A02AF" w:rsidRPr="001F3399" w:rsidRDefault="001A02AF" w:rsidP="001A02AF">
            <w:pPr>
              <w:rPr>
                <w:rFonts w:cstheme="minorHAnsi"/>
              </w:rPr>
            </w:pPr>
          </w:p>
          <w:p w:rsidR="001A02AF" w:rsidRPr="001F3399" w:rsidRDefault="001A02AF" w:rsidP="001A02AF">
            <w:pPr>
              <w:rPr>
                <w:rFonts w:cstheme="minorHAnsi"/>
              </w:rPr>
            </w:pPr>
          </w:p>
          <w:p w:rsidR="001A02AF" w:rsidRPr="001F3399" w:rsidRDefault="001A02AF" w:rsidP="001A02AF">
            <w:pPr>
              <w:jc w:val="center"/>
              <w:rPr>
                <w:rFonts w:cstheme="minorHAnsi"/>
              </w:rPr>
            </w:pPr>
          </w:p>
          <w:p w:rsidR="001A02AF" w:rsidRPr="001F3399" w:rsidRDefault="001A02AF" w:rsidP="001A02AF">
            <w:pPr>
              <w:rPr>
                <w:rFonts w:cstheme="minorHAnsi"/>
              </w:rPr>
            </w:pPr>
          </w:p>
          <w:p w:rsidR="001A02AF" w:rsidRPr="001F3399" w:rsidRDefault="001A02AF" w:rsidP="001A02AF">
            <w:pPr>
              <w:rPr>
                <w:rFonts w:cstheme="minorHAnsi"/>
              </w:rPr>
            </w:pPr>
          </w:p>
          <w:p w:rsidR="001A02AF" w:rsidRPr="001F3399" w:rsidRDefault="001A02AF" w:rsidP="001A02AF">
            <w:pPr>
              <w:rPr>
                <w:rFonts w:cstheme="minorHAnsi"/>
              </w:rPr>
            </w:pPr>
          </w:p>
          <w:p w:rsidR="001A02AF" w:rsidRPr="001F3399" w:rsidRDefault="007C234D" w:rsidP="001A02AF">
            <w:pPr>
              <w:jc w:val="center"/>
              <w:rPr>
                <w:rFonts w:cstheme="minorHAnsi"/>
              </w:rPr>
            </w:pPr>
            <w:r w:rsidRPr="001F3399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5C0B098B" wp14:editId="2E7A08C4">
                      <wp:simplePos x="0" y="0"/>
                      <wp:positionH relativeFrom="column">
                        <wp:posOffset>1901825</wp:posOffset>
                      </wp:positionH>
                      <wp:positionV relativeFrom="paragraph">
                        <wp:posOffset>133985</wp:posOffset>
                      </wp:positionV>
                      <wp:extent cx="76200" cy="179705"/>
                      <wp:effectExtent l="38100" t="38100" r="76200" b="106045"/>
                      <wp:wrapNone/>
                      <wp:docPr id="9" name="Aşağı O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B72AE" w:rsidRDefault="00DB72AE" w:rsidP="00DB72AE">
                                  <w:pPr>
                                    <w:jc w:val="center"/>
                                  </w:pPr>
                                  <w:r>
                                    <w:t>0,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0B098B" id="Aşağı Ok 3" o:spid="_x0000_s1028" type="#_x0000_t67" style="position:absolute;left:0;text-align:left;margin-left:149.75pt;margin-top:10.55pt;width:6pt;height:14.1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" adj="17020" fillcolor="#bfbfbf [2412]" strokecolor="#5a5a5a [2109]" strokeweight="1pt">
                      <v:shadow on="t" color="black" opacity="26214f" origin="-.5,-.5" offset=".74836mm,.74836mm"/>
                      <v:path arrowok="t"/>
                      <v:textbox>
                        <w:txbxContent>
                          <w:p w:rsidR="00DB72AE" w:rsidRDefault="00DB72AE" w:rsidP="00DB72AE">
                            <w:pPr>
                              <w:jc w:val="center"/>
                            </w:pPr>
                            <w:r>
                              <w:t>0,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A02AF" w:rsidRPr="001F3399" w:rsidRDefault="001A02AF" w:rsidP="001A02AF">
            <w:pPr>
              <w:rPr>
                <w:rFonts w:cstheme="minorHAnsi"/>
              </w:rPr>
            </w:pPr>
          </w:p>
          <w:p w:rsidR="001A02AF" w:rsidRPr="001F3399" w:rsidRDefault="007C234D" w:rsidP="001A02AF">
            <w:pPr>
              <w:jc w:val="center"/>
              <w:rPr>
                <w:rFonts w:cstheme="minorHAnsi"/>
              </w:rPr>
            </w:pPr>
            <w:r w:rsidRPr="001F3399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0AF07A0C" wp14:editId="4686C699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38100</wp:posOffset>
                      </wp:positionV>
                      <wp:extent cx="3701415" cy="1201479"/>
                      <wp:effectExtent l="0" t="0" r="13335" b="17780"/>
                      <wp:wrapNone/>
                      <wp:docPr id="3" name="Paralelkena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1415" cy="120147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74AC" w:rsidRPr="001B63D1" w:rsidRDefault="006C74AC" w:rsidP="001B63D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640D02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  <w:r w:rsidRPr="00640D02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1B63D1" w:rsidRPr="001B63D1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2547 </w:t>
                                  </w:r>
                                  <w:r w:rsidR="00367518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sayılı kanunun</w:t>
                                  </w:r>
                                  <w:r w:rsidR="001B63D1" w:rsidRPr="001B63D1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 40/c maddesi kapsamındaki görevlendirmeler Millî Savunma Üniversitesi, Jandarma ve Sahil Güven-</w:t>
                                  </w:r>
                                  <w:proofErr w:type="spellStart"/>
                                  <w:r w:rsidR="001B63D1" w:rsidRPr="001B63D1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lik</w:t>
                                  </w:r>
                                  <w:proofErr w:type="spellEnd"/>
                                  <w:r w:rsidR="001B63D1" w:rsidRPr="001B63D1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 Akademisi ile Emniyet Teşkilatına bağlı yükseköğretim kurumlarının öğretim elemanı ihtiyacına binaen ilgili rektörlüklerin onayıyla</w:t>
                                  </w:r>
                                  <w:r w:rsidR="001B63D1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1B63D1" w:rsidRPr="001B63D1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karşılanır.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F07A0C" id="_x0000_s1029" style="position:absolute;left:0;text-align:left;margin-left:.3pt;margin-top:3pt;width:291.45pt;height:94.6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" fillcolor="#9cc2e5 [1940]" strokecolor="black [3200]" strokeweight="1pt">
                      <v:textbox>
                        <w:txbxContent>
                          <w:p w:rsidR="006C74AC" w:rsidRPr="001B63D1" w:rsidRDefault="006C74AC" w:rsidP="001B63D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</w:t>
                            </w:r>
                            <w:r w:rsidRPr="00640D0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  <w:r w:rsidRPr="00640D0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B63D1" w:rsidRPr="001B63D1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2547 </w:t>
                            </w:r>
                            <w:r w:rsidR="00367518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sayılı kanunun</w:t>
                            </w:r>
                            <w:r w:rsidR="001B63D1" w:rsidRPr="001B63D1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40/c maddesi kapsamındaki görevlendirmeler Millî Savunma Üniversitesi, Jandarma ve Sahil Güven-</w:t>
                            </w:r>
                            <w:proofErr w:type="spellStart"/>
                            <w:r w:rsidR="001B63D1" w:rsidRPr="001B63D1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lik</w:t>
                            </w:r>
                            <w:proofErr w:type="spellEnd"/>
                            <w:r w:rsidR="001B63D1" w:rsidRPr="001B63D1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Akademisi ile Emniyet Teşkilatına bağlı yükseköğretim kurumlarının öğretim elemanı ihtiyacına binaen ilgili rektörlüklerin onayıyla</w:t>
                            </w:r>
                            <w:r w:rsidR="001B63D1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B63D1" w:rsidRPr="001B63D1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karşılanır.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A02AF" w:rsidRPr="001F3399" w:rsidRDefault="001A02AF" w:rsidP="001A02AF">
            <w:pPr>
              <w:rPr>
                <w:rFonts w:cstheme="minorHAnsi"/>
              </w:rPr>
            </w:pPr>
          </w:p>
          <w:p w:rsidR="001A02AF" w:rsidRPr="001F3399" w:rsidRDefault="001A02AF" w:rsidP="001A02AF">
            <w:pPr>
              <w:rPr>
                <w:rFonts w:cstheme="minorHAnsi"/>
              </w:rPr>
            </w:pPr>
          </w:p>
          <w:p w:rsidR="001A02AF" w:rsidRPr="001F3399" w:rsidRDefault="001A02AF" w:rsidP="001A02AF">
            <w:pPr>
              <w:rPr>
                <w:rFonts w:cstheme="minorHAnsi"/>
              </w:rPr>
            </w:pPr>
          </w:p>
          <w:p w:rsidR="001A02AF" w:rsidRPr="001F3399" w:rsidRDefault="001A02AF" w:rsidP="001A02AF">
            <w:pPr>
              <w:rPr>
                <w:rFonts w:cstheme="minorHAnsi"/>
              </w:rPr>
            </w:pPr>
          </w:p>
          <w:p w:rsidR="001A02AF" w:rsidRPr="001F3399" w:rsidRDefault="001A02AF" w:rsidP="001A02AF">
            <w:pPr>
              <w:rPr>
                <w:rFonts w:cstheme="minorHAnsi"/>
              </w:rPr>
            </w:pPr>
          </w:p>
          <w:p w:rsidR="001A02AF" w:rsidRPr="001F3399" w:rsidRDefault="001A02AF" w:rsidP="001A02AF">
            <w:pPr>
              <w:rPr>
                <w:rFonts w:cstheme="minorHAnsi"/>
              </w:rPr>
            </w:pPr>
          </w:p>
          <w:p w:rsidR="00AF25A7" w:rsidRPr="001F3399" w:rsidRDefault="007C234D" w:rsidP="001A02AF">
            <w:pPr>
              <w:jc w:val="center"/>
              <w:rPr>
                <w:rFonts w:cstheme="minorHAnsi"/>
              </w:rPr>
            </w:pPr>
            <w:r w:rsidRPr="001F3399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186EC643" wp14:editId="6CB8ADE9">
                      <wp:simplePos x="0" y="0"/>
                      <wp:positionH relativeFrom="column">
                        <wp:posOffset>1832610</wp:posOffset>
                      </wp:positionH>
                      <wp:positionV relativeFrom="paragraph">
                        <wp:posOffset>128270</wp:posOffset>
                      </wp:positionV>
                      <wp:extent cx="76200" cy="179705"/>
                      <wp:effectExtent l="38100" t="38100" r="76200" b="106045"/>
                      <wp:wrapNone/>
                      <wp:docPr id="12" name="Aşağı Ok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AF87E7" id="Aşağı Ok 12" o:spid="_x0000_s1026" type="#_x0000_t67" style="position:absolute;margin-left:144.3pt;margin-top:10.1pt;width:6pt;height:14.1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AF25A7" w:rsidRPr="001F3399" w:rsidRDefault="00AF25A7" w:rsidP="00AF25A7">
            <w:pPr>
              <w:jc w:val="center"/>
              <w:rPr>
                <w:rFonts w:cstheme="minorHAnsi"/>
              </w:rPr>
            </w:pPr>
          </w:p>
          <w:p w:rsidR="00AF25A7" w:rsidRPr="001F3399" w:rsidRDefault="007C234D" w:rsidP="00AF25A7">
            <w:pPr>
              <w:rPr>
                <w:rFonts w:cstheme="minorHAnsi"/>
              </w:rPr>
            </w:pPr>
            <w:r w:rsidRPr="001F3399">
              <w:rPr>
                <w:rFonts w:cstheme="minorHAnsi"/>
                <w:b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76AE7C99" wp14:editId="1EEEE6D4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27940</wp:posOffset>
                      </wp:positionV>
                      <wp:extent cx="3679825" cy="1676400"/>
                      <wp:effectExtent l="0" t="0" r="15875" b="19050"/>
                      <wp:wrapNone/>
                      <wp:docPr id="2" name="Yuvarlatılmış 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79825" cy="16764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B21ED" w:rsidRPr="00DB12CA" w:rsidRDefault="001B63D1" w:rsidP="001B63D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Cs w:val="24"/>
                                    </w:rPr>
                                    <w:t>d</w:t>
                                  </w:r>
                                  <w:r w:rsidR="00367518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Cs w:val="24"/>
                                    </w:rPr>
                                    <w:t xml:space="preserve">) </w:t>
                                  </w:r>
                                  <w:r w:rsidRPr="001B63D1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2547 sayılı kanunun, 40/d maddesi kapsamındaki görevle</w:t>
                                  </w:r>
                                  <w:bookmarkStart w:id="0" w:name="_GoBack"/>
                                  <w:bookmarkEnd w:id="0"/>
                                  <w:r w:rsidRPr="001B63D1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ndirme süreçleri 40/a ile benzerlik taşımakta olup Üniversitelerin karşılıklı muvafakat uygunluğuna göre yapılmaktadır.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AE7C99" id="_x0000_s1030" style="position:absolute;margin-left:3.6pt;margin-top:2.2pt;width:289.75pt;height:132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CB21ED" w:rsidRPr="00DB12CA" w:rsidRDefault="001B63D1" w:rsidP="001B63D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Cs w:val="24"/>
                              </w:rPr>
                              <w:t>d</w:t>
                            </w:r>
                            <w:r w:rsidR="00367518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Cs w:val="24"/>
                              </w:rPr>
                              <w:t xml:space="preserve">) </w:t>
                            </w:r>
                            <w:r w:rsidRPr="001B63D1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2547 sayılı kanunun, 40/d maddesi kapsamındaki görevle</w:t>
                            </w:r>
                            <w:bookmarkStart w:id="1" w:name="_GoBack"/>
                            <w:bookmarkEnd w:id="1"/>
                            <w:r w:rsidRPr="001B63D1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ndirme süreçleri 40/a ile benzerlik taşımakta olup Üniversitelerin karşılıklı muvafakat uygunluğuna göre yapılmaktadır.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AF25A7" w:rsidRPr="001F3399" w:rsidRDefault="00AF25A7" w:rsidP="000D3FA1">
            <w:pPr>
              <w:jc w:val="center"/>
              <w:rPr>
                <w:rFonts w:cstheme="minorHAnsi"/>
              </w:rPr>
            </w:pPr>
          </w:p>
          <w:p w:rsidR="00AF25A7" w:rsidRPr="001F3399" w:rsidRDefault="00AF25A7" w:rsidP="00AF25A7">
            <w:pPr>
              <w:rPr>
                <w:rFonts w:cstheme="minorHAnsi"/>
              </w:rPr>
            </w:pPr>
          </w:p>
          <w:p w:rsidR="00AF25A7" w:rsidRPr="001F3399" w:rsidRDefault="00AF25A7" w:rsidP="00AF25A7">
            <w:pPr>
              <w:rPr>
                <w:rFonts w:cstheme="minorHAnsi"/>
              </w:rPr>
            </w:pPr>
          </w:p>
          <w:p w:rsidR="00AF25A7" w:rsidRPr="001F3399" w:rsidRDefault="00AF25A7" w:rsidP="00AF25A7">
            <w:pPr>
              <w:rPr>
                <w:rFonts w:cstheme="minorHAnsi"/>
              </w:rPr>
            </w:pPr>
          </w:p>
          <w:p w:rsidR="00AF25A7" w:rsidRPr="001F3399" w:rsidRDefault="00AF25A7" w:rsidP="000D3FA1">
            <w:pPr>
              <w:jc w:val="center"/>
              <w:rPr>
                <w:rFonts w:cstheme="minorHAnsi"/>
              </w:rPr>
            </w:pPr>
          </w:p>
          <w:p w:rsidR="00AF25A7" w:rsidRPr="001F3399" w:rsidRDefault="00AF25A7" w:rsidP="00AF25A7">
            <w:pPr>
              <w:rPr>
                <w:rFonts w:cstheme="minorHAnsi"/>
              </w:rPr>
            </w:pPr>
          </w:p>
          <w:p w:rsidR="00AF25A7" w:rsidRPr="001F3399" w:rsidRDefault="00AF25A7" w:rsidP="00AF25A7">
            <w:pPr>
              <w:rPr>
                <w:rFonts w:cstheme="minorHAnsi"/>
              </w:rPr>
            </w:pPr>
          </w:p>
          <w:p w:rsidR="00D63640" w:rsidRPr="001F3399" w:rsidRDefault="00D63640" w:rsidP="00AF25A7">
            <w:pPr>
              <w:jc w:val="center"/>
              <w:rPr>
                <w:rFonts w:cstheme="minorHAnsi"/>
              </w:rPr>
            </w:pPr>
          </w:p>
          <w:p w:rsidR="00D63640" w:rsidRPr="001F3399" w:rsidRDefault="00D326DE" w:rsidP="00D63640">
            <w:pPr>
              <w:rPr>
                <w:rFonts w:cstheme="minorHAnsi"/>
              </w:rPr>
            </w:pPr>
            <w:r w:rsidRPr="001F3399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CBD0FFE" wp14:editId="1C1B422E">
                      <wp:simplePos x="0" y="0"/>
                      <wp:positionH relativeFrom="column">
                        <wp:posOffset>2189480</wp:posOffset>
                      </wp:positionH>
                      <wp:positionV relativeFrom="paragraph">
                        <wp:posOffset>104775</wp:posOffset>
                      </wp:positionV>
                      <wp:extent cx="76200" cy="179705"/>
                      <wp:effectExtent l="38100" t="38100" r="76200" b="106045"/>
                      <wp:wrapNone/>
                      <wp:docPr id="6" name="Aşağı Ok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8B0DB1" id="Aşağı Ok 26" o:spid="_x0000_s1026" type="#_x0000_t67" style="position:absolute;margin-left:172.4pt;margin-top:8.25pt;width:6pt;height:14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D63640" w:rsidRPr="001F3399" w:rsidRDefault="00A843AA" w:rsidP="00A843AA">
            <w:pPr>
              <w:tabs>
                <w:tab w:val="left" w:pos="5373"/>
              </w:tabs>
              <w:rPr>
                <w:rFonts w:cstheme="minorHAnsi"/>
              </w:rPr>
            </w:pPr>
            <w:r w:rsidRPr="001F3399">
              <w:rPr>
                <w:rFonts w:cstheme="minorHAnsi"/>
              </w:rPr>
              <w:tab/>
            </w:r>
          </w:p>
          <w:p w:rsidR="00097C03" w:rsidRPr="001F3399" w:rsidRDefault="00097C03" w:rsidP="00D63640">
            <w:pPr>
              <w:tabs>
                <w:tab w:val="left" w:pos="3936"/>
              </w:tabs>
              <w:rPr>
                <w:rFonts w:cstheme="minorHAnsi"/>
              </w:rPr>
            </w:pPr>
          </w:p>
        </w:tc>
        <w:tc>
          <w:tcPr>
            <w:tcW w:w="1155" w:type="dxa"/>
            <w:vAlign w:val="center"/>
          </w:tcPr>
          <w:p w:rsidR="00097C03" w:rsidRPr="001F3399" w:rsidRDefault="00AF111D" w:rsidP="00A87106">
            <w:pPr>
              <w:spacing w:after="100"/>
              <w:ind w:right="-851"/>
              <w:jc w:val="both"/>
              <w:rPr>
                <w:rFonts w:cstheme="minorHAnsi"/>
                <w:b/>
              </w:rPr>
            </w:pPr>
            <w:r w:rsidRPr="001F3399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13097ADB" wp14:editId="6DBAE57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-575945</wp:posOffset>
                      </wp:positionV>
                      <wp:extent cx="443230" cy="668020"/>
                      <wp:effectExtent l="0" t="0" r="13970" b="17780"/>
                      <wp:wrapNone/>
                      <wp:docPr id="15" name="Yuvarlatılmış Dikdörtgen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3230" cy="66802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87106" w:rsidRPr="00D04495" w:rsidRDefault="00A87106" w:rsidP="00A87106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3097ADB" id="Yuvarlatılmış Dikdörtgen 15" o:spid="_x0000_s1031" style="position:absolute;left:0;text-align:left;margin-left:-.25pt;margin-top:-45.35pt;width:34.9pt;height:52.6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A87106" w:rsidRPr="00D04495" w:rsidRDefault="00A87106" w:rsidP="00A87106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1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1F3399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05C5792E" wp14:editId="03C69163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1075690</wp:posOffset>
                      </wp:positionV>
                      <wp:extent cx="443230" cy="552450"/>
                      <wp:effectExtent l="0" t="0" r="13970" b="19050"/>
                      <wp:wrapNone/>
                      <wp:docPr id="37" name="Yuvarlatılmış Dikdörtgen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3230" cy="552894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769D4" w:rsidRDefault="0057107A" w:rsidP="0057107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520FF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="00DB72AE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  <w:p w:rsidR="0057107A" w:rsidRPr="00D04495" w:rsidRDefault="0057107A" w:rsidP="0057107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5C5792E" id="Yuvarlatılmış Dikdörtgen 37" o:spid="_x0000_s1032" style="position:absolute;left:0;text-align:left;margin-left:.2pt;margin-top:84.7pt;width:34.9pt;height:43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A769D4" w:rsidRDefault="0057107A" w:rsidP="0057107A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20FF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</w:t>
                            </w:r>
                            <w:r w:rsidR="00DB72AE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  <w:p w:rsidR="0057107A" w:rsidRPr="00D04495" w:rsidRDefault="0057107A" w:rsidP="0057107A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1F3399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73C434DD" wp14:editId="492D0170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2734310</wp:posOffset>
                      </wp:positionV>
                      <wp:extent cx="443230" cy="552450"/>
                      <wp:effectExtent l="0" t="0" r="13970" b="19050"/>
                      <wp:wrapNone/>
                      <wp:docPr id="8" name="Yuvarlatılmış Dikdörtge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3230" cy="552894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F111D" w:rsidRDefault="00AF111D" w:rsidP="00AF111D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15</w:t>
                                  </w:r>
                                </w:p>
                                <w:p w:rsidR="00AF111D" w:rsidRPr="00D04495" w:rsidRDefault="00AF111D" w:rsidP="00AF111D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3C434DD" id="Yuvarlatılmış Dikdörtgen 8" o:spid="_x0000_s1033" style="position:absolute;left:0;text-align:left;margin-left:3.85pt;margin-top:215.3pt;width:34.9pt;height:43.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AF111D" w:rsidRDefault="00AF111D" w:rsidP="00AF111D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bookmarkStart w:id="1" w:name="_GoBack"/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15</w:t>
                            </w:r>
                          </w:p>
                          <w:p w:rsidR="00AF111D" w:rsidRPr="00D04495" w:rsidRDefault="00AF111D" w:rsidP="00AF111D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GÜN</w:t>
                            </w:r>
                            <w:bookmarkEnd w:id="1"/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1F3399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5E9D08F7" wp14:editId="496DDF6B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4345940</wp:posOffset>
                      </wp:positionV>
                      <wp:extent cx="443230" cy="552450"/>
                      <wp:effectExtent l="0" t="0" r="13970" b="19050"/>
                      <wp:wrapNone/>
                      <wp:docPr id="7" name="Yuvarlatılmış Dikdörtgen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3230" cy="552894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F111D" w:rsidRDefault="00AF111D" w:rsidP="00AF111D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15</w:t>
                                  </w:r>
                                </w:p>
                                <w:p w:rsidR="00AF111D" w:rsidRPr="00D04495" w:rsidRDefault="00AF111D" w:rsidP="00AF111D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E9D08F7" id="Yuvarlatılmış Dikdörtgen 7" o:spid="_x0000_s1034" style="position:absolute;left:0;text-align:left;margin-left:.8pt;margin-top:342.2pt;width:34.9pt;height:43.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AF111D" w:rsidRDefault="00AF111D" w:rsidP="00AF111D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15</w:t>
                            </w:r>
                          </w:p>
                          <w:p w:rsidR="00AF111D" w:rsidRPr="00D04495" w:rsidRDefault="00AF111D" w:rsidP="00AF111D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681" w:type="dxa"/>
            <w:vAlign w:val="center"/>
          </w:tcPr>
          <w:p w:rsidR="00097C03" w:rsidRPr="001F3399" w:rsidRDefault="00537A58" w:rsidP="00097C03">
            <w:pPr>
              <w:spacing w:after="100"/>
              <w:ind w:right="-851"/>
              <w:jc w:val="both"/>
              <w:rPr>
                <w:rFonts w:cstheme="minorHAnsi"/>
                <w:b/>
              </w:rPr>
            </w:pPr>
            <w:r w:rsidRPr="001F3399">
              <w:rPr>
                <w:rFonts w:cstheme="minorHAnsi"/>
                <w:b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-1452245</wp:posOffset>
                      </wp:positionV>
                      <wp:extent cx="912495" cy="2062480"/>
                      <wp:effectExtent l="0" t="0" r="20955" b="0"/>
                      <wp:wrapNone/>
                      <wp:docPr id="1" name="Akış Çizelgesi: Belg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2495" cy="2062717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C4946" w:rsidRPr="001B63D1" w:rsidRDefault="001B63D1" w:rsidP="008F15FE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18"/>
                                    </w:rPr>
                                  </w:pPr>
                                  <w:r w:rsidRPr="001B63D1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18"/>
                                    </w:rPr>
                                    <w:t xml:space="preserve">Akademik Personelin Ders </w:t>
                                  </w:r>
                                  <w:r w:rsidRPr="001B63D1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16"/>
                                      <w:szCs w:val="18"/>
                                    </w:rPr>
                                    <w:t xml:space="preserve">Görevlendirme </w:t>
                                  </w:r>
                                  <w:r w:rsidRPr="001B63D1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18"/>
                                    </w:rPr>
                                    <w:t>İşlemlerini Yürütmek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1" o:spid="_x0000_s1035" type="#_x0000_t114" style="position:absolute;left:0;text-align:left;margin-left:.3pt;margin-top:-114.35pt;width:71.85pt;height:162.4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" fillcolor="#9dc3e6" strokecolor="windowText" strokeweight="1pt">
                      <v:path arrowok="t"/>
                      <v:textbox>
                        <w:txbxContent>
                          <w:p w:rsidR="004C4946" w:rsidRPr="001B63D1" w:rsidRDefault="001B63D1" w:rsidP="008F15F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18"/>
                              </w:rPr>
                            </w:pPr>
                            <w:r w:rsidRPr="001B63D1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18"/>
                              </w:rPr>
                              <w:t xml:space="preserve">Akademik Personelin Ders </w:t>
                            </w:r>
                            <w:r w:rsidRPr="001B63D1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16"/>
                                <w:szCs w:val="18"/>
                              </w:rPr>
                              <w:t xml:space="preserve">Görevlendirme </w:t>
                            </w:r>
                            <w:r w:rsidRPr="001B63D1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18"/>
                              </w:rPr>
                              <w:t>İşlemlerini Yürütmek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C6217E" w:rsidRPr="001F3399" w:rsidRDefault="00C6217E" w:rsidP="00537A58">
      <w:pPr>
        <w:tabs>
          <w:tab w:val="left" w:pos="7824"/>
        </w:tabs>
        <w:spacing w:after="120" w:line="240" w:lineRule="auto"/>
        <w:rPr>
          <w:rFonts w:cstheme="minorHAnsi"/>
        </w:rPr>
      </w:pPr>
    </w:p>
    <w:sectPr w:rsidR="00C6217E" w:rsidRPr="001F3399" w:rsidSect="00890975">
      <w:headerReference w:type="default" r:id="rId8"/>
      <w:pgSz w:w="11906" w:h="16838"/>
      <w:pgMar w:top="284" w:right="1417" w:bottom="0" w:left="1417" w:header="2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805" w:rsidRDefault="00953805" w:rsidP="000F111F">
      <w:pPr>
        <w:spacing w:after="0" w:line="240" w:lineRule="auto"/>
      </w:pPr>
      <w:r>
        <w:separator/>
      </w:r>
    </w:p>
  </w:endnote>
  <w:endnote w:type="continuationSeparator" w:id="0">
    <w:p w:rsidR="00953805" w:rsidRDefault="00953805" w:rsidP="000F1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805" w:rsidRDefault="00953805" w:rsidP="000F111F">
      <w:pPr>
        <w:spacing w:after="0" w:line="240" w:lineRule="auto"/>
      </w:pPr>
      <w:r>
        <w:separator/>
      </w:r>
    </w:p>
  </w:footnote>
  <w:footnote w:type="continuationSeparator" w:id="0">
    <w:p w:rsidR="00953805" w:rsidRDefault="00953805" w:rsidP="000F1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801" w:type="pct"/>
      <w:tblInd w:w="-72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9"/>
      <w:gridCol w:w="8292"/>
    </w:tblGrid>
    <w:tr w:rsidR="000F111F" w:rsidRPr="00211120" w:rsidTr="00643EA1">
      <w:trPr>
        <w:cantSplit/>
        <w:trHeight w:val="1530"/>
      </w:trPr>
      <w:tc>
        <w:tcPr>
          <w:tcW w:w="1048" w:type="pct"/>
          <w:vAlign w:val="center"/>
        </w:tcPr>
        <w:p w:rsidR="000F111F" w:rsidRDefault="000F111F" w:rsidP="000F111F">
          <w:pPr>
            <w:pStyle w:val="stBilgi"/>
            <w:jc w:val="center"/>
            <w:rPr>
              <w:rFonts w:ascii="Century Gothic" w:hAnsi="Century Gothic"/>
            </w:rPr>
          </w:pPr>
          <w:r w:rsidRPr="00BD385D">
            <w:rPr>
              <w:lang w:eastAsia="tr-TR"/>
            </w:rPr>
            <w:drawing>
              <wp:inline distT="0" distB="0" distL="0" distR="0">
                <wp:extent cx="866775" cy="847725"/>
                <wp:effectExtent l="0" t="0" r="9525" b="9525"/>
                <wp:docPr id="40" name="Resim 40" descr="Üniversite 2021 log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Üniversite 2021 log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2" w:type="pct"/>
          <w:vAlign w:val="center"/>
        </w:tcPr>
        <w:p w:rsidR="00EF6B6A" w:rsidRPr="008F651D" w:rsidRDefault="00EF6B6A" w:rsidP="00EF6B6A">
          <w:pPr>
            <w:spacing w:line="36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F651D">
            <w:rPr>
              <w:rFonts w:ascii="Times New Roman" w:hAnsi="Times New Roman" w:cs="Times New Roman"/>
              <w:b/>
              <w:sz w:val="24"/>
              <w:szCs w:val="24"/>
            </w:rPr>
            <w:t>PERSONEL DAİRE BAŞKANLIĞI</w:t>
          </w:r>
        </w:p>
        <w:p w:rsidR="000F111F" w:rsidRPr="001B63D1" w:rsidRDefault="001B63D1" w:rsidP="00B62A5D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1B63D1">
            <w:rPr>
              <w:rFonts w:ascii="Times New Roman" w:hAnsi="Times New Roman" w:cs="Times New Roman"/>
              <w:b/>
              <w:bCs/>
              <w:noProof w:val="0"/>
              <w:sz w:val="36"/>
              <w:szCs w:val="36"/>
            </w:rPr>
            <w:t>AKADEMİK PERSONELİN DERS GÖREVLENDİRME İŞLEMLERİNİ YÜRÜTMEK</w:t>
          </w:r>
        </w:p>
      </w:tc>
    </w:tr>
  </w:tbl>
  <w:p w:rsidR="000F111F" w:rsidRDefault="000F111F">
    <w:pPr>
      <w:pStyle w:val="stBilgi"/>
    </w:pPr>
  </w:p>
  <w:p w:rsidR="00F9081F" w:rsidRDefault="00F9081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864CB"/>
    <w:multiLevelType w:val="hybridMultilevel"/>
    <w:tmpl w:val="2BC210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D6A90"/>
    <w:multiLevelType w:val="hybridMultilevel"/>
    <w:tmpl w:val="4850B900"/>
    <w:lvl w:ilvl="0" w:tplc="31B6694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311B80"/>
    <w:multiLevelType w:val="hybridMultilevel"/>
    <w:tmpl w:val="4CDE3B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4E21EF"/>
    <w:multiLevelType w:val="hybridMultilevel"/>
    <w:tmpl w:val="0BF659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11F"/>
    <w:rsid w:val="00024D13"/>
    <w:rsid w:val="00080696"/>
    <w:rsid w:val="00097C03"/>
    <w:rsid w:val="000A34F9"/>
    <w:rsid w:val="000C122A"/>
    <w:rsid w:val="000D142B"/>
    <w:rsid w:val="000D2AA7"/>
    <w:rsid w:val="000D3FA1"/>
    <w:rsid w:val="000D5D05"/>
    <w:rsid w:val="000E1D65"/>
    <w:rsid w:val="000F111F"/>
    <w:rsid w:val="000F5DCB"/>
    <w:rsid w:val="000F620F"/>
    <w:rsid w:val="00102074"/>
    <w:rsid w:val="00112579"/>
    <w:rsid w:val="001154C8"/>
    <w:rsid w:val="0011664D"/>
    <w:rsid w:val="001173F3"/>
    <w:rsid w:val="0014534C"/>
    <w:rsid w:val="0014638B"/>
    <w:rsid w:val="00156F82"/>
    <w:rsid w:val="00175472"/>
    <w:rsid w:val="0017761E"/>
    <w:rsid w:val="001A02AF"/>
    <w:rsid w:val="001A5AF1"/>
    <w:rsid w:val="001A7DD9"/>
    <w:rsid w:val="001B63D1"/>
    <w:rsid w:val="001E11D6"/>
    <w:rsid w:val="001F3399"/>
    <w:rsid w:val="00205E03"/>
    <w:rsid w:val="002061D4"/>
    <w:rsid w:val="00210AF0"/>
    <w:rsid w:val="0021199A"/>
    <w:rsid w:val="00215E52"/>
    <w:rsid w:val="002448CC"/>
    <w:rsid w:val="00246B65"/>
    <w:rsid w:val="002514CA"/>
    <w:rsid w:val="00283C82"/>
    <w:rsid w:val="00292EDA"/>
    <w:rsid w:val="00294ABF"/>
    <w:rsid w:val="002A0CAC"/>
    <w:rsid w:val="002C14B9"/>
    <w:rsid w:val="002C76EB"/>
    <w:rsid w:val="002D6AA6"/>
    <w:rsid w:val="002D77EF"/>
    <w:rsid w:val="002E1D90"/>
    <w:rsid w:val="002F1B41"/>
    <w:rsid w:val="002F73C7"/>
    <w:rsid w:val="003060EB"/>
    <w:rsid w:val="0031288F"/>
    <w:rsid w:val="00326CDB"/>
    <w:rsid w:val="003273A9"/>
    <w:rsid w:val="00337EFA"/>
    <w:rsid w:val="00346231"/>
    <w:rsid w:val="003565D4"/>
    <w:rsid w:val="00356B2D"/>
    <w:rsid w:val="003579FE"/>
    <w:rsid w:val="00361F2A"/>
    <w:rsid w:val="00367518"/>
    <w:rsid w:val="003738F5"/>
    <w:rsid w:val="00374D7E"/>
    <w:rsid w:val="00386EA8"/>
    <w:rsid w:val="00390D5A"/>
    <w:rsid w:val="003970FA"/>
    <w:rsid w:val="003B78D9"/>
    <w:rsid w:val="003C50EF"/>
    <w:rsid w:val="003C5371"/>
    <w:rsid w:val="003C5B76"/>
    <w:rsid w:val="003D23A9"/>
    <w:rsid w:val="003E03CE"/>
    <w:rsid w:val="003E23BA"/>
    <w:rsid w:val="003E2DB0"/>
    <w:rsid w:val="003F344C"/>
    <w:rsid w:val="00400AEB"/>
    <w:rsid w:val="004079D5"/>
    <w:rsid w:val="00426B61"/>
    <w:rsid w:val="00434433"/>
    <w:rsid w:val="004351D0"/>
    <w:rsid w:val="00445ED1"/>
    <w:rsid w:val="00470718"/>
    <w:rsid w:val="00471103"/>
    <w:rsid w:val="00477F4F"/>
    <w:rsid w:val="004847BF"/>
    <w:rsid w:val="00491923"/>
    <w:rsid w:val="0049500F"/>
    <w:rsid w:val="00497E6B"/>
    <w:rsid w:val="004A6E04"/>
    <w:rsid w:val="004C4946"/>
    <w:rsid w:val="004E0EA2"/>
    <w:rsid w:val="004E5446"/>
    <w:rsid w:val="00505A89"/>
    <w:rsid w:val="005071CD"/>
    <w:rsid w:val="00510A3E"/>
    <w:rsid w:val="005110D0"/>
    <w:rsid w:val="00520FF5"/>
    <w:rsid w:val="0053052E"/>
    <w:rsid w:val="00534333"/>
    <w:rsid w:val="00537A58"/>
    <w:rsid w:val="00541E2B"/>
    <w:rsid w:val="00542BF7"/>
    <w:rsid w:val="0057107A"/>
    <w:rsid w:val="00576FAB"/>
    <w:rsid w:val="005900E6"/>
    <w:rsid w:val="005B3267"/>
    <w:rsid w:val="005D1776"/>
    <w:rsid w:val="005D1E60"/>
    <w:rsid w:val="005E3C42"/>
    <w:rsid w:val="005E5761"/>
    <w:rsid w:val="005E6C47"/>
    <w:rsid w:val="005F2C6F"/>
    <w:rsid w:val="00640D02"/>
    <w:rsid w:val="00643EA1"/>
    <w:rsid w:val="00654A05"/>
    <w:rsid w:val="00657F18"/>
    <w:rsid w:val="00670220"/>
    <w:rsid w:val="00687B8C"/>
    <w:rsid w:val="00692EBE"/>
    <w:rsid w:val="006B1032"/>
    <w:rsid w:val="006B4988"/>
    <w:rsid w:val="006B79FA"/>
    <w:rsid w:val="006C0B8B"/>
    <w:rsid w:val="006C74AC"/>
    <w:rsid w:val="006E0554"/>
    <w:rsid w:val="00704033"/>
    <w:rsid w:val="007102FF"/>
    <w:rsid w:val="0071116E"/>
    <w:rsid w:val="00731C4E"/>
    <w:rsid w:val="00732399"/>
    <w:rsid w:val="007620B7"/>
    <w:rsid w:val="007713E8"/>
    <w:rsid w:val="00783BCD"/>
    <w:rsid w:val="007843EE"/>
    <w:rsid w:val="007946E6"/>
    <w:rsid w:val="00794A19"/>
    <w:rsid w:val="007A1818"/>
    <w:rsid w:val="007A603E"/>
    <w:rsid w:val="007B4CA3"/>
    <w:rsid w:val="007B51FA"/>
    <w:rsid w:val="007C234D"/>
    <w:rsid w:val="007D11B2"/>
    <w:rsid w:val="00814742"/>
    <w:rsid w:val="00822C4B"/>
    <w:rsid w:val="00823C67"/>
    <w:rsid w:val="00840D6A"/>
    <w:rsid w:val="00861915"/>
    <w:rsid w:val="00866245"/>
    <w:rsid w:val="00885429"/>
    <w:rsid w:val="00890975"/>
    <w:rsid w:val="008A5E2C"/>
    <w:rsid w:val="008B6308"/>
    <w:rsid w:val="008C4931"/>
    <w:rsid w:val="008E4614"/>
    <w:rsid w:val="008E6D0A"/>
    <w:rsid w:val="008F15FE"/>
    <w:rsid w:val="008F372D"/>
    <w:rsid w:val="0090649A"/>
    <w:rsid w:val="00907794"/>
    <w:rsid w:val="009109A0"/>
    <w:rsid w:val="009353E3"/>
    <w:rsid w:val="00940EDB"/>
    <w:rsid w:val="00953805"/>
    <w:rsid w:val="009577CF"/>
    <w:rsid w:val="0096371D"/>
    <w:rsid w:val="009712A9"/>
    <w:rsid w:val="0097168F"/>
    <w:rsid w:val="00976AEC"/>
    <w:rsid w:val="009827D5"/>
    <w:rsid w:val="009852AE"/>
    <w:rsid w:val="0099021D"/>
    <w:rsid w:val="00991C9B"/>
    <w:rsid w:val="009A54D6"/>
    <w:rsid w:val="009C4888"/>
    <w:rsid w:val="009C56A9"/>
    <w:rsid w:val="009D4808"/>
    <w:rsid w:val="009F1AD7"/>
    <w:rsid w:val="00A0020D"/>
    <w:rsid w:val="00A00373"/>
    <w:rsid w:val="00A21CF5"/>
    <w:rsid w:val="00A25132"/>
    <w:rsid w:val="00A50AA4"/>
    <w:rsid w:val="00A651CC"/>
    <w:rsid w:val="00A704A1"/>
    <w:rsid w:val="00A769D4"/>
    <w:rsid w:val="00A843AA"/>
    <w:rsid w:val="00A87106"/>
    <w:rsid w:val="00AA011C"/>
    <w:rsid w:val="00AA4C3C"/>
    <w:rsid w:val="00AB25EB"/>
    <w:rsid w:val="00AB49E9"/>
    <w:rsid w:val="00AD4A06"/>
    <w:rsid w:val="00AF0FE5"/>
    <w:rsid w:val="00AF111D"/>
    <w:rsid w:val="00AF25A7"/>
    <w:rsid w:val="00AF7CBF"/>
    <w:rsid w:val="00B446CE"/>
    <w:rsid w:val="00B62A5D"/>
    <w:rsid w:val="00B63FC7"/>
    <w:rsid w:val="00B85A0A"/>
    <w:rsid w:val="00BC0E20"/>
    <w:rsid w:val="00BC1A29"/>
    <w:rsid w:val="00BC606D"/>
    <w:rsid w:val="00BD01ED"/>
    <w:rsid w:val="00BE0B09"/>
    <w:rsid w:val="00C22F8C"/>
    <w:rsid w:val="00C35E7A"/>
    <w:rsid w:val="00C54D29"/>
    <w:rsid w:val="00C60719"/>
    <w:rsid w:val="00C6217E"/>
    <w:rsid w:val="00C77790"/>
    <w:rsid w:val="00C80D8B"/>
    <w:rsid w:val="00C84AB2"/>
    <w:rsid w:val="00CA3D5A"/>
    <w:rsid w:val="00CB21ED"/>
    <w:rsid w:val="00CB5B13"/>
    <w:rsid w:val="00CC20A0"/>
    <w:rsid w:val="00CC7921"/>
    <w:rsid w:val="00CF6C04"/>
    <w:rsid w:val="00D04495"/>
    <w:rsid w:val="00D059D5"/>
    <w:rsid w:val="00D05D72"/>
    <w:rsid w:val="00D109B1"/>
    <w:rsid w:val="00D20426"/>
    <w:rsid w:val="00D20873"/>
    <w:rsid w:val="00D27D9D"/>
    <w:rsid w:val="00D319A3"/>
    <w:rsid w:val="00D326DE"/>
    <w:rsid w:val="00D37FCD"/>
    <w:rsid w:val="00D4410B"/>
    <w:rsid w:val="00D47594"/>
    <w:rsid w:val="00D63640"/>
    <w:rsid w:val="00D822D0"/>
    <w:rsid w:val="00D861DB"/>
    <w:rsid w:val="00D94850"/>
    <w:rsid w:val="00DA47F4"/>
    <w:rsid w:val="00DB12CA"/>
    <w:rsid w:val="00DB72AE"/>
    <w:rsid w:val="00DD2F84"/>
    <w:rsid w:val="00DD45C0"/>
    <w:rsid w:val="00DF170B"/>
    <w:rsid w:val="00E03A57"/>
    <w:rsid w:val="00E03ED9"/>
    <w:rsid w:val="00E12156"/>
    <w:rsid w:val="00E354F1"/>
    <w:rsid w:val="00E61DEA"/>
    <w:rsid w:val="00E777FE"/>
    <w:rsid w:val="00E81428"/>
    <w:rsid w:val="00E936D5"/>
    <w:rsid w:val="00EA112A"/>
    <w:rsid w:val="00EA3A4E"/>
    <w:rsid w:val="00EA483E"/>
    <w:rsid w:val="00EB54F6"/>
    <w:rsid w:val="00EC7AEE"/>
    <w:rsid w:val="00EF3FE8"/>
    <w:rsid w:val="00EF6B6A"/>
    <w:rsid w:val="00F011FF"/>
    <w:rsid w:val="00F02A2A"/>
    <w:rsid w:val="00F054DF"/>
    <w:rsid w:val="00F26952"/>
    <w:rsid w:val="00F2756A"/>
    <w:rsid w:val="00F318A4"/>
    <w:rsid w:val="00F64269"/>
    <w:rsid w:val="00F67028"/>
    <w:rsid w:val="00F772A0"/>
    <w:rsid w:val="00F9081F"/>
    <w:rsid w:val="00FA2A86"/>
    <w:rsid w:val="00FA3DE9"/>
    <w:rsid w:val="00FB13B4"/>
    <w:rsid w:val="00FC073E"/>
    <w:rsid w:val="00FD40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1852CD"/>
  <w15:docId w15:val="{4B68708D-5425-4164-8F46-1EDEA3BBD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074"/>
    <w:rPr>
      <w:noProof/>
    </w:rPr>
  </w:style>
  <w:style w:type="paragraph" w:styleId="Balk3">
    <w:name w:val="heading 3"/>
    <w:basedOn w:val="Normal"/>
    <w:link w:val="Balk3Char"/>
    <w:uiPriority w:val="9"/>
    <w:qFormat/>
    <w:rsid w:val="00356B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noProof w:val="0"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0F111F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F111F"/>
    <w:rPr>
      <w:noProof/>
    </w:rPr>
  </w:style>
  <w:style w:type="table" w:styleId="TabloKlavuzu">
    <w:name w:val="Table Grid"/>
    <w:basedOn w:val="NormalTablo"/>
    <w:uiPriority w:val="59"/>
    <w:rsid w:val="000F1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D2F84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86624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6624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66245"/>
    <w:rPr>
      <w:noProof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6624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66245"/>
    <w:rPr>
      <w:b/>
      <w:bCs/>
      <w:noProof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6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6245"/>
    <w:rPr>
      <w:rFonts w:ascii="Segoe UI" w:hAnsi="Segoe UI" w:cs="Segoe UI"/>
      <w:noProof/>
      <w:sz w:val="18"/>
      <w:szCs w:val="18"/>
    </w:rPr>
  </w:style>
  <w:style w:type="paragraph" w:styleId="AralkYok">
    <w:name w:val="No Spacing"/>
    <w:uiPriority w:val="1"/>
    <w:qFormat/>
    <w:rsid w:val="002514CA"/>
    <w:pPr>
      <w:spacing w:after="0" w:line="240" w:lineRule="auto"/>
    </w:pPr>
    <w:rPr>
      <w:noProof/>
    </w:rPr>
  </w:style>
  <w:style w:type="character" w:customStyle="1" w:styleId="Balk3Char">
    <w:name w:val="Başlık 3 Char"/>
    <w:basedOn w:val="VarsaylanParagrafYazTipi"/>
    <w:link w:val="Balk3"/>
    <w:uiPriority w:val="9"/>
    <w:rsid w:val="00356B2D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356B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19050">
          <a:solidFill>
            <a:schemeClr val="tx1"/>
          </a:solidFill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81165-184F-49FA-883E-ECE666545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Kalite Geliştirme Koordinatörlüğü</dc:creator>
  <cp:lastModifiedBy>yeni</cp:lastModifiedBy>
  <cp:revision>8</cp:revision>
  <dcterms:created xsi:type="dcterms:W3CDTF">2025-03-19T10:40:00Z</dcterms:created>
  <dcterms:modified xsi:type="dcterms:W3CDTF">2025-04-22T06:26:00Z</dcterms:modified>
</cp:coreProperties>
</file>