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E5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Eczacılık </w:t>
            </w:r>
            <w:r w:rsidR="00183383" w:rsidRPr="00183383">
              <w:rPr>
                <w:rFonts w:ascii="Times New Roman" w:hAnsi="Times New Roman" w:cs="Times New Roman"/>
              </w:rPr>
              <w:t xml:space="preserve"> Fakültesi Dekanlığı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– Öğretim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18338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B418ED">
            <w:pPr>
              <w:rPr>
                <w:rFonts w:ascii="Times New Roman" w:hAnsi="Times New Roman" w:cs="Times New Roman"/>
              </w:rPr>
            </w:pPr>
            <w:r w:rsidRPr="00181E9E">
              <w:rPr>
                <w:rFonts w:ascii="Times New Roman" w:hAnsi="Times New Roman" w:cs="Times New Roman"/>
                <w:i/>
              </w:rPr>
              <w:t>Eczacılık</w:t>
            </w:r>
            <w:r>
              <w:rPr>
                <w:rFonts w:ascii="Times New Roman" w:hAnsi="Times New Roman" w:cs="Times New Roman"/>
              </w:rPr>
              <w:t xml:space="preserve"> Fakültesi</w:t>
            </w:r>
            <w:r w:rsidR="00183383" w:rsidRPr="00183383">
              <w:rPr>
                <w:rFonts w:ascii="Times New Roman" w:hAnsi="Times New Roman" w:cs="Times New Roman"/>
              </w:rPr>
              <w:t xml:space="preserve"> 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183383" w:rsidRDefault="00183383" w:rsidP="004E38B3">
            <w:pPr>
              <w:pStyle w:val="ListeParagraf"/>
              <w:ind w:left="644"/>
              <w:jc w:val="both"/>
              <w:rPr>
                <w:rFonts w:ascii="Times New Roman" w:hAnsi="Times New Roman" w:cs="Times New Roman"/>
              </w:rPr>
            </w:pPr>
            <w:r w:rsidRPr="00183383">
              <w:rPr>
                <w:rFonts w:ascii="Times New Roman" w:hAnsi="Times New Roman" w:cs="Times New Roman"/>
              </w:rPr>
              <w:t xml:space="preserve">İlgili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183383">
              <w:rPr>
                <w:rFonts w:ascii="Times New Roman" w:hAnsi="Times New Roman" w:cs="Times New Roman"/>
              </w:rPr>
              <w:t xml:space="preserve"> Üniversitesi üst yönetimi tarafından belirlenen vizyon, misyon, amaç ve ilkeler doğrultusunda; Fakültenin vizyon ve misyonunu gerçekleştirmek için eğitim-öğretimin ve idari işlerin etkinlik, verimlilik ve etik ilkelerine göre planlanması, örgütlenmesi, yönlendirilmesi, koordine edilmesi, kararlar alınması ve denetlenmesi.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4E38B3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2547 sayılı Yükseköğretim Kanunu ve 657 Sayılı Devlet Memurları Kanunu çerçevesinde verilen görevleri yapmak.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Yönetim fonksiyonlarını (Planlama, Örgütleme, Yöneltme, Koordinasyon, Karar Verme ve Denetim) kullanarak Fakültenin etkin, verimli ve uyumlu bir biçimde çalışmasını sağlamak. 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Fakülteyi üst düzeyde ve Üniversite Senatosu, Üniversite Yönetim Kurulunda ve Üniversite Disiplin Kurulu’nda temsil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Kuruluna, Fakülte Yönetim Kuruluna, Disiplin Kuruluna ve Akademik Kurula başkanlık etmek ve kurullarda alınan kararların uygulanmasını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faaliyetlerini ilgilendiren mevzuatı sürekli takip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akademik ve idari personelinin faaliyetlerini Kanunlar ve Yönetmelikler çerçevesinde yerine getirmesini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teşkilat, görev, yetki ve sorumlulukları ile çalışma usul ve esaslarını düzenlemek.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Gerek Fakülte birimleri arasında, gerekse Üniversitenin diğer birimleriyle eşgüdümü ve koordinasyonu sağlayarak bir düzen içinde çalışılmasını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Her eğitim-öğretim yılı başında Akademik Kurul toplantısı yapmak.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misyon ve vizyonunu belirlemek, tüm akademik ve idari personel ile paylaşmak ve gerçekleşmesi için onları motive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Üniversitenin Stratejik Planına uygun Fakülte Stratejik Planını hazırlatmak; stratejik planla ilgili gerekli iş ve işlemlerin yapılmasını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yıllık performans programına ilişkin istatistiki bilgilerin ve yıllık faaliyet raporlarının hazırlanarak ilgili yerlere bildirilmesini sağlamak.  </w:t>
            </w:r>
          </w:p>
          <w:p w:rsidR="00CA7397" w:rsidRPr="0098243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C5075">
              <w:rPr>
                <w:rFonts w:ascii="Times New Roman" w:hAnsi="Times New Roman" w:cs="Times New Roman"/>
              </w:rPr>
              <w:t>Fakülte personelinin iş analizine uygun çalıştırılmasını sağlamak ve iş analizinde gerekli olan güncellemeleri 6 ayda bir yapmak/gözden geçirmek</w:t>
            </w:r>
            <w:r w:rsidRPr="0098243B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öz değerlendirme ve kalite geliştirme çalışmalarının düzenli bir biçimde yürütülmesini sağlamak. </w:t>
            </w:r>
          </w:p>
          <w:p w:rsidR="00CA7397" w:rsidRPr="008C5075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C5075">
              <w:rPr>
                <w:rFonts w:ascii="Times New Roman" w:hAnsi="Times New Roman" w:cs="Times New Roman"/>
              </w:rPr>
              <w:t xml:space="preserve">Fakültedeki bölümlerin akredite edilmesi için gerekli çalışmaların yapılmasını ve yürütülmesini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Dış paydaşlarla etkili bir iletişim ve işbirliği içinde, Üniversite-Sanayi-Kent işbirliği ile projeler üretilmesini teşvik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Paydaşların memnuniyetine yönelik çalışmalar yapılmasını sağlamak ve takip etmek. 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Fakültede mezun takip sistemi oluşturulmasını ve mezunlarla sıkı bir işbirliği içinde olunma</w:t>
            </w:r>
            <w:r w:rsidR="0098243B">
              <w:rPr>
                <w:rFonts w:ascii="Times New Roman" w:hAnsi="Times New Roman" w:cs="Times New Roman"/>
              </w:rPr>
              <w:t>sını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397">
              <w:rPr>
                <w:rFonts w:ascii="Times New Roman" w:hAnsi="Times New Roman" w:cs="Times New Roman"/>
              </w:rPr>
              <w:t xml:space="preserve">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akademik ve idari personelini denetlemek ve ilgili</w:t>
            </w:r>
            <w:r>
              <w:rPr>
                <w:rFonts w:ascii="Times New Roman" w:hAnsi="Times New Roman" w:cs="Times New Roman"/>
              </w:rPr>
              <w:t xml:space="preserve"> konularda direktifler vermek.</w:t>
            </w:r>
          </w:p>
          <w:p w:rsidR="00CA7397" w:rsidRPr="008C5075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C5075">
              <w:rPr>
                <w:rFonts w:ascii="Times New Roman" w:hAnsi="Times New Roman" w:cs="Times New Roman"/>
              </w:rPr>
              <w:lastRenderedPageBreak/>
              <w:t xml:space="preserve">Üniversitenin Akademik Değerlendirme Komisyonuna gönderilecek atamalara ilişkin öğretim elemanı dosyalarının ön incelemesini yaptırmak.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Her yıl Fakülte bütçesinin, gerekçeleri ile birlikte hazırlanmasını, Rektörlük makamına sunulmasını ve uygulanmasını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kadro ihtiyaçlarını planlamak ve Rektörlük Makamına sunmak.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Fakültede eğitim-öğretimin düzenli bir şekilde sürdürülmesini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eğitim-öğretim sistemiyle ilgili sorunlarını tespit etmek, çözüme kavuşturmak, gerektiğinde Rektörlüğe iletmek.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Eğitim-öğretime ilişkin dünyadaki ve Türkiye’deki son gelişmeleri takip etmek ve Fakültede uygulanmasını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makine/teçhizat ve bilgisayar ihtiyaçlarını belirlemek ve Rektörlük makamına sunmak.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Fakültede çözülemeyen arızaların Rektörlük Yapı İşlerine bildirilmesini sağlamak. </w:t>
            </w:r>
          </w:p>
          <w:p w:rsidR="00CA7397" w:rsidRPr="008C5075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C5075">
              <w:rPr>
                <w:rFonts w:ascii="Times New Roman" w:hAnsi="Times New Roman" w:cs="Times New Roman"/>
              </w:rPr>
              <w:t xml:space="preserve">Fakülte bilgi sistemini  (fakülte sayıları, akademik performans, danışmanlık ve anket yazılımları) oluşturmak ve aktif olarak çalıştırılmasını ve güncel tutulmasını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Öğrenciler ile toplantılar düzenlemek, Fakülte ile ilgili taleplerin</w:t>
            </w:r>
            <w:r>
              <w:rPr>
                <w:rFonts w:ascii="Times New Roman" w:hAnsi="Times New Roman" w:cs="Times New Roman"/>
              </w:rPr>
              <w:t>i dinlemek ve çözümler üretmek.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Öğrencilere gerekli sosyal hizmetleri sunmak ve katılımlarını teşvik etmek. </w:t>
            </w:r>
          </w:p>
          <w:p w:rsidR="00CA7397" w:rsidRPr="008C5075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C5075">
              <w:rPr>
                <w:rFonts w:ascii="Times New Roman" w:hAnsi="Times New Roman" w:cs="Times New Roman"/>
              </w:rPr>
              <w:t xml:space="preserve">İlgili mevzuat çerçevesinde, kısmi zamanlı (part-time) çalışan öğrencilere ilişkin iş ve işlemlerin gerçekleştirilmesini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Fakültede öğrenci katılımlı bilimsel faaliyetler yapılmasını teşvik etmek.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Öğrencilerin araştırma faaliyetlerinde aktif görev almalarını teşvik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tanıtımının yapılmasını sağlamak, güncel tanıtım kitapçığı ve broşürü hazırlatmak.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Yeni gelen öğrencilere bölümler tarafından oryantasyon programı uygulanmasını sağlamak ve oryantasyon el kitapçığını hazırlatmak. </w:t>
            </w:r>
          </w:p>
          <w:p w:rsidR="00CA7397" w:rsidRPr="008C5075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C5075">
              <w:rPr>
                <w:rFonts w:ascii="Times New Roman" w:hAnsi="Times New Roman" w:cs="Times New Roman"/>
              </w:rPr>
              <w:t>Fakülte dergisinin düzenli olarak yayınlanmasını sağlamak, gerekli görevlendirmeleri yapmak.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Faaliyet Raporunun hazırlanmasını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Gelişmelere göre yeni komisyonlar kurmak.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hizmetlerinin etkili, verimli ve süratli bir şekilde sunulmasını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Akademik ve idari personel için ihtiyaç duyulan alanlarda kurs, seminer ve konferans gibi etkinlikler düzenleyerek Fakültenin sürekli öğrenen bir organizasyon haline gelmesini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Fakültede araştırma projelerinin düzenli olarak hazırlanmas</w:t>
            </w:r>
            <w:r>
              <w:rPr>
                <w:rFonts w:ascii="Times New Roman" w:hAnsi="Times New Roman" w:cs="Times New Roman"/>
              </w:rPr>
              <w:t>ını ve sürdürülmesini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fiziki donanımı ile insan kaynaklarının etkili ve verimli olarak kullanılmasını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Taşınırların etkili, ekonomik, verimli ve hukuka uygun olarak edinilmesini, kullanılmasını ve muhafazasını; kontrollerinin yapılmasını, taşınır kayıt ve kontrol yetkilisi vasıtasıyla kayıtlarının saydam bir şekilde tutulmasını ve hazırlanan Yönetim Hesabının verilmesini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Fakültede gerekli güvenlik ve engellilerle ilgili tedbirlerin alınmasını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Görev ve sorumluluk alanındaki faaliyetlerin, mevcut iç kontrol sisteminin tanım ve talimatlarına uygun olarak yürütülmesini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faaliyetlerine ilişkin, yönetmelik ve yönergeler hazırlatmak ve Rektörlüğe sunmak.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akademik ve idari personelinin yıllık izin, sıhhi izin, emeklilik, rapor vb. işlemlerin işleri aksatmayacak şekilde yapılmasını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internet sayfasının düzenlenmesini ve güncellenmesini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Fakülteye hibe yoluyla verilen malzemelerin kayıt altına alınmasını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her türlü satın alma ve ayniyat işlemlerinin yerine getirilmesini sağlamak.</w:t>
            </w:r>
          </w:p>
          <w:p w:rsidR="00CA7397" w:rsidRPr="008C5075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C5075">
              <w:rPr>
                <w:rFonts w:ascii="Times New Roman" w:hAnsi="Times New Roman" w:cs="Times New Roman"/>
              </w:rPr>
              <w:t xml:space="preserve">Fakülte ek bina inşaatlarının ödeme emirlerini onaylamak.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Temsil, yönetme, personel seçimi, imza, harcama vb. yetkilerini Fakültenin çıkarlarını ve menfaatini gözeterek kullanmak.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Kanun ve Yönetmelikleri ihlal eden, yasaklara aykırı olumsuz fiil ve davranışlarda bulunan personel ve öğrenciler hakkında Disiplin Yönetmeliği (hükümleri) gereğince disiplin soruşturması açmak ve sonucunu Rektörlüğe bildirmek.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Her eğitim-öğretim yılı sonunda ve istendiğinde Fakültedeki çalışmalar, Fakültenin genel durumu ve işleyişi </w:t>
            </w:r>
            <w:r>
              <w:rPr>
                <w:rFonts w:ascii="Times New Roman" w:hAnsi="Times New Roman" w:cs="Times New Roman"/>
              </w:rPr>
              <w:t>hakkında Rektöre rapor vermek.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lastRenderedPageBreak/>
              <w:t xml:space="preserve">Fakültenin sorumluluğunda olan bütün büro makineleri ve demirbaşların her türlü hasara karşı korunması için gerekli tedbirleri almak. Fakültedeki mevcut araç, gereç ve her türlü malzemenin yerinde ve ekonomik kullanılmasını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Rektörün görev alanı ile ilgili verdiği diğer işleri yapmak.</w:t>
            </w:r>
          </w:p>
          <w:p w:rsidR="00D4376A" w:rsidRPr="004E38B3" w:rsidRDefault="00CA7397" w:rsidP="00D4376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Dekan, görevleri ve yaptığı tüm iş/işlemlerden dolayı Rektöre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CA7397" w:rsidRPr="00CA7397">
              <w:rPr>
                <w:rFonts w:ascii="Times New Roman" w:hAnsi="Times New Roman" w:cs="Times New Roman"/>
              </w:rPr>
              <w:t>(Mali, 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4E38B3" w:rsidRDefault="00017C48" w:rsidP="004E38B3">
            <w:pPr>
              <w:ind w:left="720"/>
              <w:rPr>
                <w:rFonts w:ascii="Times New Roman" w:hAnsi="Times New Roman" w:cs="Times New Roman"/>
              </w:rPr>
            </w:pPr>
            <w:r w:rsidRPr="004E38B3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CA7397" w:rsidRPr="004E38B3">
              <w:rPr>
                <w:rFonts w:ascii="Times New Roman" w:hAnsi="Times New Roman" w:cs="Times New Roman"/>
              </w:rPr>
              <w:t>X</w:t>
            </w:r>
            <w:r w:rsidRPr="004E38B3">
              <w:rPr>
                <w:rFonts w:ascii="Times New Roman" w:hAnsi="Times New Roman" w:cs="Times New Roman"/>
              </w:rPr>
              <w:t xml:space="preserve"> ] Her İkisi</w:t>
            </w:r>
            <w:r w:rsidR="004E38B3" w:rsidRPr="004E38B3">
              <w:rPr>
                <w:rFonts w:ascii="Times New Roman" w:hAnsi="Times New Roman" w:cs="Times New Roman"/>
              </w:rPr>
              <w:t xml:space="preserve"> </w:t>
            </w:r>
            <w:r w:rsidRPr="004E38B3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CA7397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CA7397" w:rsidP="004E38B3">
            <w:pPr>
              <w:ind w:left="720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CA7397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C23377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9B45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Vizyon sahibi.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Önderlik yeteneğine sahip.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Kendini sürekli yenileyen.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Araştırıcı ve meraklı.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Mevzuatı takip edebilen, yorum yapabilen.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Sorgulayıcı.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Sabırlı.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Yaratıcı.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Kendine güvenen.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Hızlı, düzenli ve dikkatli.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Karar verici ve problem çözücü.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Analitik düşünebilen ve analiz yapabilen.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Empati kurabilen.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Etkin yazılı ve sözlü iletişim yeteneğine sahip.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İkna kabiliyeti yüksek.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Yoğun tempoda çalışabilen. </w:t>
            </w:r>
          </w:p>
          <w:p w:rsidR="00054B87" w:rsidRPr="00CA7397" w:rsidRDefault="00CA7397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Üst seviyede iletişim yeteneğine sahip olan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4E38B3" w:rsidRDefault="009B45E7" w:rsidP="004E38B3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4E38B3" w:rsidRPr="00CB1F3A" w:rsidRDefault="004E38B3" w:rsidP="004E38B3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:rsidR="004E38B3" w:rsidRPr="00CB1F3A" w:rsidRDefault="004E38B3" w:rsidP="004E38B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E38B3" w:rsidRPr="00CB1F3A" w:rsidRDefault="004E38B3" w:rsidP="004E38B3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4E38B3" w:rsidRPr="00CB1F3A" w:rsidRDefault="004E38B3" w:rsidP="004E38B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4E38B3" w:rsidP="004E38B3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4E38B3" w:rsidRDefault="00E67A00" w:rsidP="004E38B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>(</w:t>
            </w:r>
            <w:r w:rsidR="00CA7397">
              <w:rPr>
                <w:rFonts w:ascii="Times New Roman" w:hAnsi="Times New Roman" w:cs="Times New Roman"/>
                <w:b/>
                <w:i/>
              </w:rPr>
              <w:t>REKTÖR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4E38B3" w:rsidRPr="00CB1F3A" w:rsidRDefault="004E38B3" w:rsidP="004E38B3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:rsidR="004E38B3" w:rsidRPr="00CB1F3A" w:rsidRDefault="004E38B3" w:rsidP="004E38B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E38B3" w:rsidRPr="00CB1F3A" w:rsidRDefault="004E38B3" w:rsidP="004E38B3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4E38B3" w:rsidRPr="00CB1F3A" w:rsidRDefault="004E38B3" w:rsidP="004E38B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4E38B3" w:rsidP="004E38B3">
            <w:pPr>
              <w:pStyle w:val="ListeParagraf"/>
              <w:rPr>
                <w:rFonts w:ascii="Times New Roman" w:hAnsi="Times New Roman" w:cs="Times New Roman"/>
                <w:b/>
                <w:i/>
              </w:rPr>
            </w:pPr>
            <w:r w:rsidRPr="00CB1F3A">
              <w:rPr>
                <w:rFonts w:ascii="Times New Roman" w:hAnsi="Times New Roman" w:cs="Times New Roman"/>
              </w:rPr>
              <w:lastRenderedPageBreak/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55" w:rsidRDefault="008A0955" w:rsidP="00D4376A">
      <w:pPr>
        <w:spacing w:after="0" w:line="240" w:lineRule="auto"/>
      </w:pPr>
      <w:r>
        <w:separator/>
      </w:r>
    </w:p>
  </w:endnote>
  <w:endnote w:type="continuationSeparator" w:id="0">
    <w:p w:rsidR="008A0955" w:rsidRDefault="008A095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79" w:rsidRDefault="00303F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E766C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E14AD1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E14AD1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E14AD1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E14AD1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E14AD1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4</w:t>
    </w:r>
    <w:r w:rsidR="00E14AD1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79" w:rsidRDefault="00303F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55" w:rsidRDefault="008A0955" w:rsidP="00D4376A">
      <w:pPr>
        <w:spacing w:after="0" w:line="240" w:lineRule="auto"/>
      </w:pPr>
      <w:r>
        <w:separator/>
      </w:r>
    </w:p>
  </w:footnote>
  <w:footnote w:type="continuationSeparator" w:id="0">
    <w:p w:rsidR="008A0955" w:rsidRDefault="008A095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79" w:rsidRDefault="00303F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4E38B3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E766C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07C8DE3" wp14:editId="155BF298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4E38B3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E38B3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F2A17" w:rsidRPr="004E38B3" w:rsidRDefault="00E51C33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E38B3">
            <w:rPr>
              <w:rFonts w:ascii="Times New Roman" w:hAnsi="Times New Roman" w:cs="Times New Roman"/>
              <w:b/>
              <w:sz w:val="30"/>
              <w:szCs w:val="30"/>
            </w:rPr>
            <w:t xml:space="preserve">ECZACILIK </w:t>
          </w:r>
          <w:r w:rsidR="00377BAA" w:rsidRPr="004E38B3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4E38B3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377BAA" w:rsidRPr="004E38B3">
            <w:rPr>
              <w:rFonts w:ascii="Times New Roman" w:hAnsi="Times New Roman" w:cs="Times New Roman"/>
              <w:b/>
              <w:sz w:val="30"/>
              <w:szCs w:val="30"/>
            </w:rPr>
            <w:t xml:space="preserve">DEKAN </w:t>
          </w:r>
          <w:r w:rsidRPr="004E38B3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4E38B3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ECZ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4E38B3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4E38B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12.11.20108</w:t>
          </w:r>
        </w:p>
      </w:tc>
    </w:tr>
    <w:tr w:rsidR="00D4376A" w:rsidTr="004E38B3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E766C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E38B3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4E38B3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79" w:rsidRDefault="00303F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075837EE"/>
    <w:lvl w:ilvl="0" w:tplc="1B1A09B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4B87"/>
    <w:rsid w:val="00061F18"/>
    <w:rsid w:val="000628D2"/>
    <w:rsid w:val="000813E5"/>
    <w:rsid w:val="000C30AB"/>
    <w:rsid w:val="000E58F2"/>
    <w:rsid w:val="000F0C4A"/>
    <w:rsid w:val="001808C6"/>
    <w:rsid w:val="00181E9E"/>
    <w:rsid w:val="00183383"/>
    <w:rsid w:val="00187A69"/>
    <w:rsid w:val="001C43B0"/>
    <w:rsid w:val="001E74F5"/>
    <w:rsid w:val="002305DB"/>
    <w:rsid w:val="002F01DE"/>
    <w:rsid w:val="002F2A17"/>
    <w:rsid w:val="00303F79"/>
    <w:rsid w:val="00333CA3"/>
    <w:rsid w:val="00366BB5"/>
    <w:rsid w:val="00377BAA"/>
    <w:rsid w:val="004423D5"/>
    <w:rsid w:val="00455A8D"/>
    <w:rsid w:val="00460787"/>
    <w:rsid w:val="00474DFB"/>
    <w:rsid w:val="00475E07"/>
    <w:rsid w:val="004B5AE8"/>
    <w:rsid w:val="004C48B7"/>
    <w:rsid w:val="004C5513"/>
    <w:rsid w:val="004D2B09"/>
    <w:rsid w:val="004E38B3"/>
    <w:rsid w:val="00515866"/>
    <w:rsid w:val="00526A0F"/>
    <w:rsid w:val="005332C7"/>
    <w:rsid w:val="00556536"/>
    <w:rsid w:val="005E61E8"/>
    <w:rsid w:val="005F644E"/>
    <w:rsid w:val="00674B81"/>
    <w:rsid w:val="00686C05"/>
    <w:rsid w:val="00762837"/>
    <w:rsid w:val="00834D02"/>
    <w:rsid w:val="008A0955"/>
    <w:rsid w:val="008A54F3"/>
    <w:rsid w:val="008B51D7"/>
    <w:rsid w:val="008C449B"/>
    <w:rsid w:val="008C5075"/>
    <w:rsid w:val="00927A3A"/>
    <w:rsid w:val="00953311"/>
    <w:rsid w:val="0098243B"/>
    <w:rsid w:val="009B45E7"/>
    <w:rsid w:val="00A0008C"/>
    <w:rsid w:val="00A64ED7"/>
    <w:rsid w:val="00A71A06"/>
    <w:rsid w:val="00B02924"/>
    <w:rsid w:val="00B07C9F"/>
    <w:rsid w:val="00B40514"/>
    <w:rsid w:val="00B418ED"/>
    <w:rsid w:val="00BD5281"/>
    <w:rsid w:val="00BE357B"/>
    <w:rsid w:val="00BE560F"/>
    <w:rsid w:val="00C23377"/>
    <w:rsid w:val="00CA7397"/>
    <w:rsid w:val="00D04C9B"/>
    <w:rsid w:val="00D11501"/>
    <w:rsid w:val="00D4376A"/>
    <w:rsid w:val="00E14AD1"/>
    <w:rsid w:val="00E51C33"/>
    <w:rsid w:val="00E67A00"/>
    <w:rsid w:val="00E766C1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087FCD"/>
  <w15:docId w15:val="{E9DCEF1D-2CEB-4E37-B5B2-668400A5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cp:lastPrinted>2019-11-11T12:06:00Z</cp:lastPrinted>
  <dcterms:created xsi:type="dcterms:W3CDTF">2018-11-12T05:47:00Z</dcterms:created>
  <dcterms:modified xsi:type="dcterms:W3CDTF">2022-04-01T10:38:00Z</dcterms:modified>
</cp:coreProperties>
</file>