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DE326A" w:rsidRDefault="00B36A14" w:rsidP="00BB1567">
            <w:pPr>
              <w:pStyle w:val="Default"/>
              <w:rPr>
                <w:sz w:val="22"/>
                <w:szCs w:val="22"/>
              </w:rPr>
            </w:pPr>
            <w:r w:rsidRPr="00DE326A">
              <w:rPr>
                <w:sz w:val="22"/>
                <w:szCs w:val="22"/>
              </w:rPr>
              <w:t>İletişim</w:t>
            </w:r>
            <w:r w:rsidR="00BB1567" w:rsidRPr="00DE326A">
              <w:rPr>
                <w:sz w:val="22"/>
                <w:szCs w:val="22"/>
              </w:rPr>
              <w:t xml:space="preserve"> Fakültesi Dekanlığı/Personel İşleri Birimi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DE326A" w:rsidRDefault="00054B87" w:rsidP="00716C1E">
            <w:pPr>
              <w:rPr>
                <w:rFonts w:ascii="Times New Roman" w:hAnsi="Times New Roman" w:cs="Times New Roman"/>
              </w:rPr>
            </w:pPr>
            <w:r w:rsidRPr="00DE326A">
              <w:rPr>
                <w:rFonts w:ascii="Times New Roman" w:hAnsi="Times New Roman" w:cs="Times New Roman"/>
              </w:rPr>
              <w:t xml:space="preserve">[ </w:t>
            </w:r>
            <w:r w:rsidR="004C48B7" w:rsidRPr="00DE326A">
              <w:rPr>
                <w:rFonts w:ascii="Times New Roman" w:hAnsi="Times New Roman" w:cs="Times New Roman"/>
              </w:rPr>
              <w:t>X</w:t>
            </w:r>
            <w:r w:rsidR="00187A69" w:rsidRPr="00DE326A">
              <w:rPr>
                <w:rFonts w:ascii="Times New Roman" w:hAnsi="Times New Roman" w:cs="Times New Roman"/>
              </w:rPr>
              <w:t xml:space="preserve"> ] </w:t>
            </w:r>
            <w:r w:rsidR="00796A82">
              <w:rPr>
                <w:rFonts w:ascii="Times New Roman" w:hAnsi="Times New Roman" w:cs="Times New Roman"/>
              </w:rPr>
              <w:t xml:space="preserve">Memur          </w:t>
            </w:r>
            <w:r w:rsidR="00716C1E" w:rsidRPr="00DE326A">
              <w:rPr>
                <w:rFonts w:ascii="Times New Roman" w:hAnsi="Times New Roman" w:cs="Times New Roman"/>
              </w:rPr>
              <w:t xml:space="preserve">     </w:t>
            </w:r>
            <w:r w:rsidR="00D04C9B" w:rsidRPr="00DE326A">
              <w:rPr>
                <w:rFonts w:ascii="Times New Roman" w:hAnsi="Times New Roman" w:cs="Times New Roman"/>
              </w:rPr>
              <w:t>[</w:t>
            </w:r>
            <w:r w:rsidR="00DE326A">
              <w:rPr>
                <w:rFonts w:ascii="Times New Roman" w:hAnsi="Times New Roman" w:cs="Times New Roman"/>
              </w:rPr>
              <w:t xml:space="preserve">  </w:t>
            </w:r>
            <w:r w:rsidR="00D04C9B" w:rsidRPr="00DE326A">
              <w:rPr>
                <w:rFonts w:ascii="Times New Roman" w:hAnsi="Times New Roman" w:cs="Times New Roman"/>
              </w:rPr>
              <w:t xml:space="preserve"> ] S</w:t>
            </w:r>
            <w:r w:rsidR="00187A69" w:rsidRPr="00DE326A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DE326A" w:rsidRDefault="00BB1567">
            <w:pPr>
              <w:rPr>
                <w:rFonts w:ascii="Times New Roman" w:hAnsi="Times New Roman" w:cs="Times New Roman"/>
              </w:rPr>
            </w:pPr>
            <w:r w:rsidRPr="00DE326A">
              <w:rPr>
                <w:rFonts w:ascii="Times New Roman" w:hAnsi="Times New Roman" w:cs="Times New Roman"/>
              </w:rPr>
              <w:t>Şef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DE326A" w:rsidRDefault="00BB1567">
            <w:pPr>
              <w:rPr>
                <w:rFonts w:ascii="Times New Roman" w:hAnsi="Times New Roman" w:cs="Times New Roman"/>
              </w:rPr>
            </w:pPr>
            <w:r w:rsidRPr="00DE326A"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DE326A" w:rsidRDefault="00716C1E">
            <w:pPr>
              <w:rPr>
                <w:rFonts w:ascii="Times New Roman" w:hAnsi="Times New Roman" w:cs="Times New Roman"/>
              </w:rPr>
            </w:pPr>
            <w:r w:rsidRPr="00DE326A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DE326A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DE326A" w:rsidRDefault="004C48B7">
            <w:pPr>
              <w:rPr>
                <w:rFonts w:ascii="Times New Roman" w:hAnsi="Times New Roman" w:cs="Times New Roman"/>
              </w:rPr>
            </w:pPr>
            <w:r w:rsidRPr="00DE326A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DE326A" w:rsidRDefault="00716C1E" w:rsidP="00187A69">
            <w:pPr>
              <w:rPr>
                <w:rFonts w:ascii="Times New Roman" w:hAnsi="Times New Roman" w:cs="Times New Roman"/>
              </w:rPr>
            </w:pPr>
            <w:r w:rsidRPr="00DE326A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DE326A" w:rsidRDefault="00716C1E">
            <w:pPr>
              <w:rPr>
                <w:rFonts w:ascii="Times New Roman" w:hAnsi="Times New Roman" w:cs="Times New Roman"/>
              </w:rPr>
            </w:pPr>
            <w:r w:rsidRPr="00DE326A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BB1567" w:rsidP="00BB1567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Fakülte akademik ve idari personelinin özlük haklarına ilişkin iş ve işlemlerinin (terfi, atama, görevlendirme, intibak, emeklilik vb.) ilgili kanun, mevzuat ve yönetmelikler çerçevesinde yerine getirilmesi.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DE326A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özlük haklarına ilişkin iş ve işlemleri (terfi, atama, görevlendirme, intibak, emeklilik vb.) ilgili kanun, mevzuat ve yönetmelikler çerçevesinde yerine getirmek.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Yapılan iş ve işlemlere ilişkin kanun, mevzuat ve yönetmelik değişikliklerini sürekli takip etmek.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Personel işleri ile ilgili Fakülteye gelen ve giden tüm yazışmaların takibini yapmak, cevaplarının zamanında yazılmasını sağlamak.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Stratejik Plan, Sabotaj Planı, 24 Saat Çalışma Planı ve birim faaliyetlerinin hazırlanmasında sekreterlik yapmak.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özlük hakları ile ilgili günlük yazışmaları, atama, görevlendirme vb. önem sırasına göre iş akışına sunmak, takip ve kontrol etmek.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Fakültenin akademik kadro talepleriyle ilgili yazışmaları hazırlamak.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Açıktan atanacak akademik personelin jüri üyelerine görev yazılarını hazırlamak, Bölüm ve Ana Bilim Dalı Başkanlıklarının görüş talep yazılarını hazırlamak, kazanan aday/adayların atanma önerisini Yönetim Kuruluna sunmak üzere kararları yazmak, atanmasına ve işe başlamasına müteakip SGK girişlerini yapmak.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Bölüm Başkanlıkları, Anabilim Dalı Başkanlıkları, Fakülte Senato Temsilcisi, Fakülte Yönetim Kurulu ve Fakülte Kurulu üyelerinin seçimi ve atanmaları ile ilgili yazışmaları yapmak ve görev sürelerini takip etmek.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personelin görev sürelerinin uzatma tekliflerini bölümlerden istemek ve yeniden atanabilmesi için gerekli yazışmaları yapmak.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özlük haklarına ilişkin gerekli tüm belgeleri zamanında maaş tahakkuka vermek.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2547 sayılı Kanun’un ilgili maddeleri (35, 38, 39, 40, 50/d) kapsamında öğretim elemanlarının eğitim-öğretim, akademik ve bilimsel araştırma amaçlı görevlendirmeleri ile değişim programları kapsamındaki görevlendirmelere ilişkin iş ve işlemlerini takip etmek.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Özlük ile ilgili bilgi edinme birimi yazışmalarını yapmak.</w:t>
            </w:r>
          </w:p>
          <w:p w:rsidR="004244E2" w:rsidRDefault="00BB1567" w:rsidP="004244E2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yıllık, mazeret, doğum ve ücretsiz izin vb. dosyaya işlemek ve takibini yapmak.</w:t>
            </w:r>
          </w:p>
          <w:p w:rsidR="00BB1567" w:rsidRPr="004244E2" w:rsidRDefault="00BB1567" w:rsidP="004244E2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İdari personelin aylık mesai devam çizelgesini hazırlamak.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izin ve raporlarını haftalık olarak Rektörlüğe bildirmek.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sağlık raporlarını sıhhi izin oluruna çevirmek için Dekanlık Oluru hazırlamak.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sağlık raporlarını, kadrolarının olduğu birimlere ve Rektörlüğe bildirilmek.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 xml:space="preserve">Akademik ve idari personelin almış oldukları sağlık raporlarının süresinin bitiminde göreve </w:t>
            </w:r>
            <w:r w:rsidRPr="00BB1567">
              <w:rPr>
                <w:rFonts w:ascii="Times New Roman" w:hAnsi="Times New Roman" w:cs="Times New Roman"/>
              </w:rPr>
              <w:lastRenderedPageBreak/>
              <w:t xml:space="preserve">başlamasını Rektörlük Makamına bildirmek, raporun bir örneğini Tahakkuk </w:t>
            </w:r>
            <w:r w:rsidR="004244E2">
              <w:rPr>
                <w:rFonts w:ascii="Times New Roman" w:hAnsi="Times New Roman" w:cs="Times New Roman"/>
              </w:rPr>
              <w:t xml:space="preserve">büroya </w:t>
            </w:r>
            <w:r w:rsidRPr="00BB1567">
              <w:rPr>
                <w:rFonts w:ascii="Times New Roman" w:hAnsi="Times New Roman" w:cs="Times New Roman"/>
              </w:rPr>
              <w:t>vermek.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emeklilik işlemleri ile naklen ayrılan ve istifa eden personelin yazışmalarını yapmak.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Nakil giden personel için nakil bildirimi hazırlamak.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İdari personelin asalet tasdik işlemlerini yürütmek.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İdari personelin asalet tasdikinden sonra Yemin Belgesini Fakülte Sekreterinin onayına sunmak ve takibini yapmak.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personel ile ilgili hususlarda Fakülte Kurulu ve Fakülte Yönetim Kurulu gündemini ve kararlarını hazırlamak, işlemi biten kararları karar defterine yapıştırmak.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personele ait mal bildirim formları ile ilgili gerekli yazışmaları yapmak.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personele gelen tebliğ yazılarını ilgililere tebliğ etmek.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disiplin işlemlerini gizlilik esasına göre yürütmek.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Görevde yükselmeleri takip etmek ve ilgili yazışmaları yapmak.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Birimlerde görev yapan akademik ve idari personelin listelerini hazırlamak ve güncel tutulmasını sağlamak.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personelin izinli ve raporlu olduğu durumlarda gönderilen ders telafi programlarının kontrolünü yapmak.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Yasal mevzuat ile ilgili akademik ve idari personeli bilgilendirmek ve yönlendirmek.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Personel ile ilgili işlemleri koordine etmek ve denetlemek.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Memur, yaptığı iş/işlemlerden dolayı Fakülte Sekreterine ve Dekana karşı sorumludur.</w:t>
            </w:r>
          </w:p>
          <w:p w:rsidR="00D4376A" w:rsidRPr="00BB1567" w:rsidRDefault="00D4376A" w:rsidP="00BB15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E4029E" w:rsidRDefault="00A0008C" w:rsidP="00A0008C">
            <w:pPr>
              <w:rPr>
                <w:rFonts w:ascii="Times New Roman" w:hAnsi="Times New Roman" w:cs="Times New Roman"/>
              </w:rPr>
            </w:pPr>
            <w:r w:rsidRPr="00E4029E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E4029E" w:rsidRDefault="004244E2" w:rsidP="004244E2">
            <w:pPr>
              <w:pStyle w:val="Default"/>
              <w:rPr>
                <w:sz w:val="22"/>
                <w:szCs w:val="22"/>
              </w:rPr>
            </w:pPr>
            <w:r w:rsidRPr="00E4029E">
              <w:rPr>
                <w:sz w:val="22"/>
                <w:szCs w:val="22"/>
              </w:rPr>
              <w:t xml:space="preserve">Var (Mali, Hukuksal)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DE326A" w:rsidRDefault="00017C48" w:rsidP="00DE326A">
            <w:pPr>
              <w:ind w:left="720"/>
              <w:rPr>
                <w:rFonts w:ascii="Times New Roman" w:hAnsi="Times New Roman" w:cs="Times New Roman"/>
              </w:rPr>
            </w:pPr>
            <w:r w:rsidRPr="00DE326A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4244E2" w:rsidRPr="00DE326A">
              <w:rPr>
                <w:rFonts w:ascii="Times New Roman" w:hAnsi="Times New Roman" w:cs="Times New Roman"/>
              </w:rPr>
              <w:t>X</w:t>
            </w:r>
            <w:r w:rsidRPr="00DE326A">
              <w:rPr>
                <w:rFonts w:ascii="Times New Roman" w:hAnsi="Times New Roman" w:cs="Times New Roman"/>
              </w:rPr>
              <w:t xml:space="preserve"> ] Zihinsel Çaba                [  ] Her İkisi</w:t>
            </w:r>
            <w:r w:rsidR="00DE326A">
              <w:rPr>
                <w:rFonts w:ascii="Times New Roman" w:hAnsi="Times New Roman" w:cs="Times New Roman"/>
              </w:rPr>
              <w:t xml:space="preserve"> </w:t>
            </w:r>
            <w:r w:rsidRPr="00DE326A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415674" w:rsidP="00415674">
            <w:pPr>
              <w:ind w:left="720"/>
              <w:rPr>
                <w:rFonts w:ascii="Times New Roman" w:hAnsi="Times New Roman" w:cs="Times New Roman"/>
              </w:rPr>
            </w:pPr>
            <w:r w:rsidRPr="002A4D97">
              <w:rPr>
                <w:rFonts w:ascii="Times New Roman" w:hAnsi="Times New Roman" w:cs="Times New Roman"/>
              </w:rPr>
              <w:t>En az ön lisans mezunu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4244E2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586A54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Araştırmacı.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Güvenilir.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İyi iletişim kurabilen.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Sorunlara pratik çözümler üretebilen.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Mevzuata hakim olan ve yorum yapabilen.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Dikkatli.</w:t>
            </w:r>
          </w:p>
          <w:p w:rsid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Sabırlı.</w:t>
            </w:r>
          </w:p>
          <w:p w:rsidR="00054B87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Empati kurabilen.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586A54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E326A" w:rsidRPr="00CB1F3A" w:rsidRDefault="00DE326A" w:rsidP="00DE326A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Adı ve Soyadı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 :</w:t>
            </w:r>
          </w:p>
          <w:p w:rsidR="00DE326A" w:rsidRPr="00CB1F3A" w:rsidRDefault="00DE326A" w:rsidP="00DE326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E326A" w:rsidRPr="00CB1F3A" w:rsidRDefault="00DE326A" w:rsidP="00DE326A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DE326A" w:rsidRPr="00CB1F3A" w:rsidRDefault="00DE326A" w:rsidP="00DE326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DE326A" w:rsidP="00DE326A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DE326A" w:rsidRPr="00C23377" w:rsidRDefault="00DE326A" w:rsidP="00DE326A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DE326A" w:rsidRPr="00CB1F3A" w:rsidRDefault="00DE326A" w:rsidP="00DE326A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Soyadı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>:</w:t>
            </w:r>
          </w:p>
          <w:p w:rsidR="00DE326A" w:rsidRPr="00CB1F3A" w:rsidRDefault="00DE326A" w:rsidP="00DE326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E326A" w:rsidRPr="00CB1F3A" w:rsidRDefault="00DE326A" w:rsidP="00DE326A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DE326A" w:rsidRPr="00CB1F3A" w:rsidRDefault="00DE326A" w:rsidP="00DE326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DE326A" w:rsidP="00DE326A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DE326A" w:rsidRPr="00DE326A" w:rsidRDefault="00DE326A" w:rsidP="00DE326A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9D8" w:rsidRDefault="007539D8" w:rsidP="00D4376A">
      <w:pPr>
        <w:spacing w:after="0" w:line="240" w:lineRule="auto"/>
      </w:pPr>
      <w:r>
        <w:separator/>
      </w:r>
    </w:p>
  </w:endnote>
  <w:endnote w:type="continuationSeparator" w:id="0">
    <w:p w:rsidR="007539D8" w:rsidRDefault="007539D8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869" w:rsidRDefault="00FE78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FE7869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9A3577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9A3577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9A3577"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869" w:rsidRDefault="00FE78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9D8" w:rsidRDefault="007539D8" w:rsidP="00D4376A">
      <w:pPr>
        <w:spacing w:after="0" w:line="240" w:lineRule="auto"/>
      </w:pPr>
      <w:r>
        <w:separator/>
      </w:r>
    </w:p>
  </w:footnote>
  <w:footnote w:type="continuationSeparator" w:id="0">
    <w:p w:rsidR="007539D8" w:rsidRDefault="007539D8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869" w:rsidRDefault="00FE78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188"/>
      <w:gridCol w:w="1845"/>
      <w:gridCol w:w="1416"/>
    </w:tblGrid>
    <w:tr w:rsidR="00D4376A" w:rsidTr="00DE326A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9A3577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695186C" wp14:editId="50D6D2FB">
                <wp:extent cx="748030" cy="731520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03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pct"/>
          <w:vMerge w:val="restart"/>
          <w:vAlign w:val="center"/>
          <w:hideMark/>
        </w:tcPr>
        <w:p w:rsidR="00D4376A" w:rsidRPr="00AE3461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AE3461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AE3461" w:rsidRPr="00AE3461" w:rsidRDefault="00B36A14" w:rsidP="00AE346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İLETİŞİM</w:t>
          </w:r>
          <w:r w:rsidR="00AE3461" w:rsidRPr="00AE3461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AE3461" w:rsidRPr="00AE3461" w:rsidRDefault="00AE3461" w:rsidP="00AE346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AE3461">
            <w:rPr>
              <w:rFonts w:ascii="Times New Roman" w:hAnsi="Times New Roman" w:cs="Times New Roman"/>
              <w:b/>
              <w:sz w:val="30"/>
              <w:szCs w:val="30"/>
            </w:rPr>
            <w:t xml:space="preserve">PERSONEL İŞLERİ BİRİMİ </w:t>
          </w:r>
          <w:r w:rsidR="00DE326A">
            <w:rPr>
              <w:rFonts w:ascii="Times New Roman" w:hAnsi="Times New Roman" w:cs="Times New Roman"/>
              <w:b/>
              <w:sz w:val="30"/>
              <w:szCs w:val="30"/>
            </w:rPr>
            <w:t>ŞEF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AE3461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93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17" w:type="pct"/>
          <w:vAlign w:val="center"/>
          <w:hideMark/>
        </w:tcPr>
        <w:p w:rsidR="00D4376A" w:rsidRPr="002F2A17" w:rsidRDefault="00DE326A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İLT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006</w:t>
          </w:r>
        </w:p>
      </w:tc>
    </w:tr>
    <w:tr w:rsidR="00D4376A" w:rsidTr="00DE326A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62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93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17" w:type="pct"/>
          <w:vAlign w:val="center"/>
          <w:hideMark/>
        </w:tcPr>
        <w:p w:rsidR="00D4376A" w:rsidRPr="002F2A17" w:rsidRDefault="00DE32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DE326A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62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93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17" w:type="pct"/>
          <w:vAlign w:val="center"/>
        </w:tcPr>
        <w:p w:rsidR="00D4376A" w:rsidRPr="002F2A17" w:rsidRDefault="009A3577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DE326A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62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93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1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DE326A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869" w:rsidRDefault="00FE786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13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C30AB"/>
    <w:rsid w:val="000E58F2"/>
    <w:rsid w:val="000F0C4A"/>
    <w:rsid w:val="001808C6"/>
    <w:rsid w:val="00187A69"/>
    <w:rsid w:val="001E74F5"/>
    <w:rsid w:val="002305DB"/>
    <w:rsid w:val="002A4D97"/>
    <w:rsid w:val="002C1B80"/>
    <w:rsid w:val="002F01DE"/>
    <w:rsid w:val="002F2A17"/>
    <w:rsid w:val="00333CA3"/>
    <w:rsid w:val="00366BB5"/>
    <w:rsid w:val="00415674"/>
    <w:rsid w:val="004244E2"/>
    <w:rsid w:val="004423D5"/>
    <w:rsid w:val="00455A8D"/>
    <w:rsid w:val="00474DFB"/>
    <w:rsid w:val="00475E07"/>
    <w:rsid w:val="004B5AE8"/>
    <w:rsid w:val="004C48B7"/>
    <w:rsid w:val="004C5513"/>
    <w:rsid w:val="004E3DEC"/>
    <w:rsid w:val="00526A0F"/>
    <w:rsid w:val="00556536"/>
    <w:rsid w:val="00586A54"/>
    <w:rsid w:val="005F644E"/>
    <w:rsid w:val="00674B81"/>
    <w:rsid w:val="00686C05"/>
    <w:rsid w:val="00716C1E"/>
    <w:rsid w:val="007539D8"/>
    <w:rsid w:val="00762837"/>
    <w:rsid w:val="00796A82"/>
    <w:rsid w:val="00834D02"/>
    <w:rsid w:val="008A54F3"/>
    <w:rsid w:val="008C449B"/>
    <w:rsid w:val="00927A3A"/>
    <w:rsid w:val="00953311"/>
    <w:rsid w:val="009A3577"/>
    <w:rsid w:val="00A0008C"/>
    <w:rsid w:val="00A64ED7"/>
    <w:rsid w:val="00AC24D8"/>
    <w:rsid w:val="00AE3461"/>
    <w:rsid w:val="00B02924"/>
    <w:rsid w:val="00B07C9F"/>
    <w:rsid w:val="00B36A14"/>
    <w:rsid w:val="00B40514"/>
    <w:rsid w:val="00BB1567"/>
    <w:rsid w:val="00BD0B82"/>
    <w:rsid w:val="00BD5281"/>
    <w:rsid w:val="00BE560F"/>
    <w:rsid w:val="00C23377"/>
    <w:rsid w:val="00D04C9B"/>
    <w:rsid w:val="00D11501"/>
    <w:rsid w:val="00D4376A"/>
    <w:rsid w:val="00DE326A"/>
    <w:rsid w:val="00E4029E"/>
    <w:rsid w:val="00E67A00"/>
    <w:rsid w:val="00EF1B90"/>
    <w:rsid w:val="00F2458F"/>
    <w:rsid w:val="00FE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9ACCF9"/>
  <w15:docId w15:val="{42255AF6-A324-43DD-B6DC-DA5B0194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11</cp:revision>
  <dcterms:created xsi:type="dcterms:W3CDTF">2018-10-30T07:00:00Z</dcterms:created>
  <dcterms:modified xsi:type="dcterms:W3CDTF">2022-04-04T10:25:00Z</dcterms:modified>
</cp:coreProperties>
</file>