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5C3982" w:rsidRPr="006E3ED0" w:rsidRDefault="005C3982" w:rsidP="005C3982">
            <w:pPr>
              <w:pStyle w:val="Default"/>
              <w:jc w:val="center"/>
              <w:rPr>
                <w:b/>
                <w:bCs/>
                <w:sz w:val="28"/>
                <w:szCs w:val="28"/>
              </w:rPr>
            </w:pPr>
            <w:r w:rsidRPr="006E3ED0">
              <w:rPr>
                <w:b/>
                <w:bCs/>
                <w:sz w:val="28"/>
                <w:szCs w:val="28"/>
              </w:rPr>
              <w:t xml:space="preserve">ÖĞRETİM YARDIMCILARI </w:t>
            </w:r>
          </w:p>
          <w:p w:rsidR="005C3982" w:rsidRPr="006E3ED0" w:rsidRDefault="005C3982" w:rsidP="005C3982">
            <w:pPr>
              <w:pStyle w:val="Default"/>
              <w:jc w:val="center"/>
              <w:rPr>
                <w:b/>
                <w:bCs/>
                <w:sz w:val="28"/>
                <w:szCs w:val="28"/>
              </w:rPr>
            </w:pPr>
            <w:r w:rsidRPr="006E3ED0">
              <w:rPr>
                <w:b/>
                <w:bCs/>
                <w:sz w:val="28"/>
                <w:szCs w:val="28"/>
              </w:rPr>
              <w:t xml:space="preserve">(ARAŞTIRMA GÖREVLİLERİ VE UZMANLAR) </w:t>
            </w:r>
          </w:p>
          <w:p w:rsidR="00D4376A" w:rsidRPr="00021CEA" w:rsidRDefault="005C3982" w:rsidP="005C3982">
            <w:pPr>
              <w:jc w:val="center"/>
              <w:rPr>
                <w:rFonts w:ascii="Times New Roman" w:hAnsi="Times New Roman" w:cs="Times New Roman"/>
                <w:b/>
                <w:sz w:val="40"/>
                <w:szCs w:val="40"/>
              </w:rPr>
            </w:pPr>
            <w:r w:rsidRPr="006E3ED0">
              <w:rPr>
                <w:rFonts w:ascii="Times New Roman" w:hAnsi="Times New Roman" w:cs="Times New Roman"/>
                <w:b/>
                <w:bCs/>
                <w:color w:val="000000"/>
                <w:sz w:val="28"/>
                <w:szCs w:val="28"/>
              </w:rPr>
              <w:t>GÖREV/İŞ YETKİ VE SORUMLULUKLAR</w:t>
            </w:r>
            <w:r>
              <w:rPr>
                <w:b/>
                <w:bCs/>
                <w:sz w:val="28"/>
                <w:szCs w:val="28"/>
              </w:rPr>
              <w:t xml:space="preserve"> </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021CEA" w:rsidRPr="00021CEA" w:rsidRDefault="00021CEA" w:rsidP="00021CEA">
            <w:pPr>
              <w:jc w:val="center"/>
              <w:rPr>
                <w:rFonts w:ascii="Times New Roman" w:hAnsi="Times New Roman" w:cs="Times New Roman"/>
                <w:b/>
                <w:color w:val="FF0000"/>
                <w:sz w:val="28"/>
                <w:szCs w:val="28"/>
              </w:rPr>
            </w:pPr>
          </w:p>
          <w:p w:rsidR="005A49BD" w:rsidRPr="005C3982" w:rsidRDefault="005C3982" w:rsidP="005C3982">
            <w:pPr>
              <w:pStyle w:val="ListeParagraf"/>
              <w:numPr>
                <w:ilvl w:val="0"/>
                <w:numId w:val="17"/>
              </w:numPr>
              <w:jc w:val="both"/>
              <w:rPr>
                <w:rFonts w:ascii="Times New Roman" w:hAnsi="Times New Roman" w:cs="Times New Roman"/>
                <w:i/>
                <w:sz w:val="24"/>
                <w:szCs w:val="24"/>
              </w:rPr>
            </w:pPr>
            <w:r w:rsidRPr="005C3982">
              <w:rPr>
                <w:rFonts w:ascii="Times New Roman" w:hAnsi="Times New Roman" w:cs="Times New Roman"/>
                <w:i/>
                <w:sz w:val="24"/>
                <w:szCs w:val="24"/>
              </w:rPr>
              <w:t xml:space="preserve">Öğretim Yardımcıları: Yükseköğretim kurumlarında, belirli süreler için görevlendirilen, araştırma görevlileri, uzmanlar, çeviriciler ve eğitim-öğretim planlamacılarıdır. </w:t>
            </w:r>
          </w:p>
        </w:tc>
      </w:tr>
      <w:tr w:rsidR="00D4376A" w:rsidRPr="005A49BD" w:rsidTr="005A49BD">
        <w:tc>
          <w:tcPr>
            <w:tcW w:w="9883" w:type="dxa"/>
            <w:shd w:val="clear" w:color="auto" w:fill="auto"/>
          </w:tcPr>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2547 sayılı Yükseköğretim Kanunu’nda ve akademik teşkilat yönetmeliğinde belirtilen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Pr>
                <w:rFonts w:ascii="Times New Roman" w:hAnsi="Times New Roman" w:cs="Times New Roman"/>
                <w:sz w:val="24"/>
                <w:szCs w:val="24"/>
              </w:rPr>
              <w:t>Dicle</w:t>
            </w:r>
            <w:r w:rsidRPr="005C3982">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Bilimsel araştırmalar yapmak ve yayınlamak.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Mevcut potansiyelinin tümünü kullanarak Fakültenin ve bulunduğu bölümün amaç ve hedeflerine ulaşmaya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kalite çalışmaları kapsamında kendi sorumluluğunda belirtilen faaliyetleri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YÖKSİS’</w:t>
            </w:r>
            <w:r>
              <w:rPr>
                <w:rFonts w:ascii="Times New Roman" w:hAnsi="Times New Roman" w:cs="Times New Roman"/>
                <w:sz w:val="24"/>
                <w:szCs w:val="24"/>
              </w:rPr>
              <w:t xml:space="preserve"> </w:t>
            </w:r>
            <w:r w:rsidRPr="005C3982">
              <w:rPr>
                <w:rFonts w:ascii="Times New Roman" w:hAnsi="Times New Roman" w:cs="Times New Roman"/>
                <w:sz w:val="24"/>
                <w:szCs w:val="24"/>
              </w:rPr>
              <w:t>teki kişisel bilgilerini sürekli güncel tutmak.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Üyesi olduğu kurul ve komisyonlar kapsamındaki görevlerini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Kendisine ait yeniden atama süreçlerini izlemek, yeniden atama işlemlerini kendisi başlatmak ve takip etmek.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Sorumlusu olduğu laboratuvarların iyi kullanılmasını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Yabancı dil ve akademik bilgi seviyesi ile entelektüel donanımını sürekli geliştirmek.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Ders dışında da üniversiteye hitap eden etkinlikler düzenlemek ve düzenlenen faaliyetlere katkı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Sosyal sorumluluk projeleri yapmak, topluma önder ve öğrencilerine yararlı olma çabası içinde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Üniversite-Kent-Sanayi işbirliğini sağlayacak projeler üretmek, bu doğrultuda kenti ve bölgeyi geliştirecek projelerde yer almak.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 ve Fakültenin düzenlediği kongre, konferans, söyleşi, panel gibi bilimsel etkinliklere katılmak.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Ulusal ve uluslararası kongrelere katılmak, yenilikleri izlemek ve öğrendiklerini aktarmak.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Dekanlık, Bölüm Başkanlığı ve Ana Bilim Dalı ile işbirliği ve uyum içinde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ve ilgili olduğu Bölümün amacı doğrultusunda araştırma ve incelemeye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 danışmanlığı ve kayıt işlerindeki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Sınavlarda gözetmenlik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dergisinin çıkarılması vb. işlerde ilgili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Bölüm içi eğitim-öğretim faaliyetlerinde; derslerle ilgili uygulama, laboratuvar, klinik ve saha uygulamaları vb. çalışmalarda, ödev, proje vb. değerlendirmelerde, araştırma ve deneylerde, öğrenci danışmanlığı ve kayıt işlerinde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Öğrencilere gerektiğinde rehberlik etmek ve danışmanlık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Bağlı olduğu proses ile üst yönetici/yöneticileri tarafından verilen diğer işleri ve işlemleri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lastRenderedPageBreak/>
              <w:t>Yükseköğretim Kanunu ve Yönetmeliklerinde belirtilen diğer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Dekanın ve Rektörün görev alanı ile ilgili verdiği diğer görevleri yapmak.</w:t>
            </w:r>
          </w:p>
          <w:p w:rsidR="00021CEA"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Araştırma Görevlileri ve Uzmanlar yaptığı iş/işlemlerden dolayı Dekana karşı sorumludur.</w:t>
            </w:r>
          </w:p>
          <w:p w:rsidR="009D63A6" w:rsidRPr="005C3982" w:rsidRDefault="009D63A6" w:rsidP="009D63A6">
            <w:pPr>
              <w:pStyle w:val="ListeParagraf"/>
              <w:ind w:left="360"/>
              <w:jc w:val="both"/>
              <w:rPr>
                <w:rFonts w:ascii="Times New Roman" w:hAnsi="Times New Roman" w:cs="Times New Roman"/>
                <w:sz w:val="24"/>
                <w:szCs w:val="24"/>
              </w:rPr>
            </w:pPr>
          </w:p>
        </w:tc>
      </w:tr>
      <w:tr w:rsidR="005A49BD" w:rsidRPr="005A49BD" w:rsidTr="005A49BD">
        <w:tc>
          <w:tcPr>
            <w:tcW w:w="9883" w:type="dxa"/>
            <w:shd w:val="clear" w:color="auto" w:fill="auto"/>
          </w:tcPr>
          <w:p w:rsidR="00451C24" w:rsidRPr="00451C24" w:rsidRDefault="0032681F"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9D63A6" w:rsidRPr="00CB1F3A" w:rsidRDefault="009D63A6" w:rsidP="009D63A6">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w:t>
            </w:r>
          </w:p>
          <w:p w:rsidR="009D63A6" w:rsidRPr="00CB1F3A" w:rsidRDefault="009D63A6" w:rsidP="009D63A6">
            <w:pPr>
              <w:pStyle w:val="ListeParagraf"/>
              <w:rPr>
                <w:rFonts w:ascii="Times New Roman" w:hAnsi="Times New Roman" w:cs="Times New Roman"/>
              </w:rPr>
            </w:pPr>
          </w:p>
          <w:p w:rsidR="009D63A6" w:rsidRPr="00CB1F3A" w:rsidRDefault="009D63A6" w:rsidP="009D63A6">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9D63A6" w:rsidRPr="00CB1F3A" w:rsidRDefault="009D63A6" w:rsidP="009D63A6">
            <w:pPr>
              <w:pStyle w:val="ListeParagraf"/>
              <w:rPr>
                <w:rFonts w:ascii="Times New Roman" w:hAnsi="Times New Roman" w:cs="Times New Roman"/>
              </w:rPr>
            </w:pPr>
          </w:p>
          <w:p w:rsidR="00451C24" w:rsidRDefault="009D63A6" w:rsidP="009D63A6">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9D63A6" w:rsidRPr="005A49BD" w:rsidRDefault="009D63A6" w:rsidP="009D63A6">
            <w:pPr>
              <w:ind w:left="708"/>
              <w:jc w:val="both"/>
              <w:rPr>
                <w:rFonts w:ascii="Times New Roman" w:hAnsi="Times New Roman" w:cs="Times New Roman"/>
                <w:sz w:val="24"/>
                <w:szCs w:val="24"/>
              </w:rPr>
            </w:pPr>
          </w:p>
        </w:tc>
      </w:tr>
      <w:tr w:rsidR="005A49BD" w:rsidRPr="005A49BD" w:rsidTr="005A49BD">
        <w:tc>
          <w:tcPr>
            <w:tcW w:w="9883" w:type="dxa"/>
            <w:shd w:val="clear" w:color="auto" w:fill="auto"/>
          </w:tcPr>
          <w:p w:rsidR="005A49BD" w:rsidRDefault="005A49BD" w:rsidP="005A49BD">
            <w:pPr>
              <w:jc w:val="both"/>
              <w:rPr>
                <w:rFonts w:ascii="Times New Roman" w:hAnsi="Times New Roman" w:cs="Times New Roman"/>
                <w:sz w:val="24"/>
                <w:szCs w:val="24"/>
              </w:rPr>
            </w:pPr>
          </w:p>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451C24" w:rsidRPr="00451C24" w:rsidRDefault="00451C24" w:rsidP="00451C24">
            <w:pPr>
              <w:jc w:val="center"/>
              <w:rPr>
                <w:rFonts w:ascii="Times New Roman" w:hAnsi="Times New Roman" w:cs="Times New Roman"/>
                <w:b/>
                <w:sz w:val="24"/>
                <w:szCs w:val="24"/>
              </w:rPr>
            </w:pPr>
          </w:p>
          <w:p w:rsidR="009D63A6" w:rsidRPr="00CB1F3A" w:rsidRDefault="009D63A6" w:rsidP="009D63A6">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9D63A6" w:rsidRPr="00CB1F3A" w:rsidRDefault="009D63A6" w:rsidP="009D63A6">
            <w:pPr>
              <w:pStyle w:val="ListeParagraf"/>
              <w:rPr>
                <w:rFonts w:ascii="Times New Roman" w:hAnsi="Times New Roman" w:cs="Times New Roman"/>
              </w:rPr>
            </w:pPr>
          </w:p>
          <w:p w:rsidR="009D63A6" w:rsidRPr="00CB1F3A" w:rsidRDefault="009D63A6" w:rsidP="009D63A6">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9D63A6" w:rsidRPr="00CB1F3A" w:rsidRDefault="009D63A6" w:rsidP="009D63A6">
            <w:pPr>
              <w:pStyle w:val="ListeParagraf"/>
              <w:rPr>
                <w:rFonts w:ascii="Times New Roman" w:hAnsi="Times New Roman" w:cs="Times New Roman"/>
              </w:rPr>
            </w:pPr>
          </w:p>
          <w:p w:rsidR="00451C24" w:rsidRDefault="009D63A6" w:rsidP="009D63A6">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9D63A6" w:rsidRPr="005A49BD" w:rsidRDefault="009D63A6" w:rsidP="009D63A6">
            <w:pPr>
              <w:ind w:left="708"/>
              <w:jc w:val="both"/>
              <w:rPr>
                <w:rFonts w:ascii="Times New Roman" w:hAnsi="Times New Roman" w:cs="Times New Roman"/>
                <w:sz w:val="24"/>
                <w:szCs w:val="24"/>
              </w:rPr>
            </w:pP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001" w:rsidRDefault="00840001" w:rsidP="00D4376A">
      <w:pPr>
        <w:spacing w:after="0" w:line="240" w:lineRule="auto"/>
      </w:pPr>
      <w:r>
        <w:separator/>
      </w:r>
    </w:p>
  </w:endnote>
  <w:endnote w:type="continuationSeparator" w:id="0">
    <w:p w:rsidR="00840001" w:rsidRDefault="00840001"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E2" w:rsidRDefault="007425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7425E2"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E03D87">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E03D87">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E03D87">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E2" w:rsidRDefault="007425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001" w:rsidRDefault="00840001" w:rsidP="00D4376A">
      <w:pPr>
        <w:spacing w:after="0" w:line="240" w:lineRule="auto"/>
      </w:pPr>
      <w:r>
        <w:separator/>
      </w:r>
    </w:p>
  </w:footnote>
  <w:footnote w:type="continuationSeparator" w:id="0">
    <w:p w:rsidR="00840001" w:rsidRDefault="00840001"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E2" w:rsidRDefault="007425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9D63A6">
      <w:trPr>
        <w:cantSplit/>
        <w:trHeight w:val="300"/>
      </w:trPr>
      <w:tc>
        <w:tcPr>
          <w:tcW w:w="722" w:type="pct"/>
          <w:vMerge w:val="restart"/>
          <w:vAlign w:val="center"/>
          <w:hideMark/>
        </w:tcPr>
        <w:p w:rsidR="00D4376A" w:rsidRDefault="00E03D87" w:rsidP="00D4376A">
          <w:pPr>
            <w:pStyle w:val="stBilgi"/>
            <w:jc w:val="center"/>
            <w:rPr>
              <w:rFonts w:ascii="Century Gothic" w:hAnsi="Century Gothic"/>
            </w:rPr>
          </w:pPr>
          <w:r>
            <w:rPr>
              <w:noProof/>
              <w:lang w:eastAsia="tr-TR"/>
            </w:rPr>
            <w:drawing>
              <wp:inline distT="0" distB="0" distL="0" distR="0" wp14:anchorId="13BBF7CF" wp14:editId="2D1E8343">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5073D1"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İLETİŞİM</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9D63A6"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027</w:t>
          </w:r>
        </w:p>
      </w:tc>
    </w:tr>
    <w:tr w:rsidR="00D4376A" w:rsidTr="009D63A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9D63A6" w:rsidP="009D63A6">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9D63A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E03D87"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9D63A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9D63A6">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E2" w:rsidRDefault="007425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41805"/>
    <w:multiLevelType w:val="hybridMultilevel"/>
    <w:tmpl w:val="85E62E8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1"/>
  </w:num>
  <w:num w:numId="4">
    <w:abstractNumId w:val="15"/>
  </w:num>
  <w:num w:numId="5">
    <w:abstractNumId w:val="4"/>
  </w:num>
  <w:num w:numId="6">
    <w:abstractNumId w:val="12"/>
  </w:num>
  <w:num w:numId="7">
    <w:abstractNumId w:val="5"/>
  </w:num>
  <w:num w:numId="8">
    <w:abstractNumId w:val="0"/>
  </w:num>
  <w:num w:numId="9">
    <w:abstractNumId w:val="10"/>
  </w:num>
  <w:num w:numId="10">
    <w:abstractNumId w:val="8"/>
  </w:num>
  <w:num w:numId="11">
    <w:abstractNumId w:val="16"/>
  </w:num>
  <w:num w:numId="12">
    <w:abstractNumId w:val="7"/>
  </w:num>
  <w:num w:numId="13">
    <w:abstractNumId w:val="3"/>
  </w:num>
  <w:num w:numId="14">
    <w:abstractNumId w:val="1"/>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E74F5"/>
    <w:rsid w:val="002305DB"/>
    <w:rsid w:val="002F01DE"/>
    <w:rsid w:val="002F2A17"/>
    <w:rsid w:val="0032681F"/>
    <w:rsid w:val="00333CA3"/>
    <w:rsid w:val="00366BB5"/>
    <w:rsid w:val="00377BAA"/>
    <w:rsid w:val="004423D5"/>
    <w:rsid w:val="00451C24"/>
    <w:rsid w:val="00455A8D"/>
    <w:rsid w:val="00460787"/>
    <w:rsid w:val="00474DFB"/>
    <w:rsid w:val="00475E07"/>
    <w:rsid w:val="004B5AE8"/>
    <w:rsid w:val="004C48B7"/>
    <w:rsid w:val="004C5513"/>
    <w:rsid w:val="005073D1"/>
    <w:rsid w:val="00526A0F"/>
    <w:rsid w:val="00556536"/>
    <w:rsid w:val="005A49BD"/>
    <w:rsid w:val="005C3982"/>
    <w:rsid w:val="005F644E"/>
    <w:rsid w:val="00674B81"/>
    <w:rsid w:val="00686C05"/>
    <w:rsid w:val="006E3ED0"/>
    <w:rsid w:val="007425E2"/>
    <w:rsid w:val="00762837"/>
    <w:rsid w:val="0083300F"/>
    <w:rsid w:val="00834D02"/>
    <w:rsid w:val="00840001"/>
    <w:rsid w:val="008A54F3"/>
    <w:rsid w:val="008C449B"/>
    <w:rsid w:val="00927A3A"/>
    <w:rsid w:val="00953311"/>
    <w:rsid w:val="0098243B"/>
    <w:rsid w:val="009D63A6"/>
    <w:rsid w:val="00A0008C"/>
    <w:rsid w:val="00A64ED7"/>
    <w:rsid w:val="00A71A06"/>
    <w:rsid w:val="00B02924"/>
    <w:rsid w:val="00B07C9F"/>
    <w:rsid w:val="00B2311D"/>
    <w:rsid w:val="00B40514"/>
    <w:rsid w:val="00BD5281"/>
    <w:rsid w:val="00BE357B"/>
    <w:rsid w:val="00BE560F"/>
    <w:rsid w:val="00C23377"/>
    <w:rsid w:val="00CA7397"/>
    <w:rsid w:val="00D04C9B"/>
    <w:rsid w:val="00D11501"/>
    <w:rsid w:val="00D4376A"/>
    <w:rsid w:val="00E03D87"/>
    <w:rsid w:val="00E113B6"/>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C74B4"/>
  <w15:docId w15:val="{5FE8BE78-0DAF-4604-A0E3-152D32ED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073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7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8</cp:revision>
  <dcterms:created xsi:type="dcterms:W3CDTF">2018-10-30T10:33:00Z</dcterms:created>
  <dcterms:modified xsi:type="dcterms:W3CDTF">2022-04-04T10:44:00Z</dcterms:modified>
</cp:coreProperties>
</file>