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1F3" w:rsidRPr="00AA3A26" w:rsidRDefault="004611F3" w:rsidP="00515B7D">
      <w:pPr>
        <w:jc w:val="center"/>
        <w:rPr>
          <w:rFonts w:ascii="Times New Roman" w:hAnsi="Times New Roman" w:cs="Times New Roman"/>
          <w:b/>
          <w:sz w:val="36"/>
        </w:rPr>
      </w:pPr>
    </w:p>
    <w:p w:rsidR="00CD31A4" w:rsidRPr="00AA3A26" w:rsidRDefault="004611F3" w:rsidP="00515B7D">
      <w:pPr>
        <w:jc w:val="center"/>
        <w:rPr>
          <w:rFonts w:ascii="Times New Roman" w:hAnsi="Times New Roman" w:cs="Times New Roman"/>
          <w:b/>
          <w:sz w:val="36"/>
        </w:rPr>
      </w:pPr>
      <w:r w:rsidRPr="00AA3A26">
        <w:rPr>
          <w:rFonts w:ascii="Times New Roman" w:hAnsi="Times New Roman" w:cs="Times New Roman"/>
          <w:noProof/>
        </w:rPr>
        <w:drawing>
          <wp:inline distT="0" distB="0" distL="0" distR="0" wp14:anchorId="77A0B929" wp14:editId="6BEC52E7">
            <wp:extent cx="723900" cy="709295"/>
            <wp:effectExtent l="19050" t="0" r="0" b="0"/>
            <wp:docPr id="1" name="Resim 1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  <w:r w:rsidRPr="00AA3A26">
        <w:rPr>
          <w:rFonts w:ascii="Times New Roman" w:hAnsi="Times New Roman" w:cs="Times New Roman"/>
          <w:b/>
          <w:sz w:val="36"/>
        </w:rPr>
        <w:t>T.C.</w:t>
      </w: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  <w:r w:rsidRPr="00AA3A26">
        <w:rPr>
          <w:rFonts w:ascii="Times New Roman" w:hAnsi="Times New Roman" w:cs="Times New Roman"/>
          <w:b/>
          <w:sz w:val="36"/>
        </w:rPr>
        <w:t>DİCLE ÜNİVERSİTESİ</w:t>
      </w: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  <w:r w:rsidRPr="00AA3A26">
        <w:rPr>
          <w:rFonts w:ascii="Times New Roman" w:hAnsi="Times New Roman" w:cs="Times New Roman"/>
          <w:b/>
          <w:sz w:val="36"/>
        </w:rPr>
        <w:t>MİMARLIK FAKÜLTESİ</w:t>
      </w: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</w:p>
    <w:p w:rsidR="00CD31A4" w:rsidRPr="00AA3A26" w:rsidRDefault="00CD31A4" w:rsidP="00515B7D">
      <w:pPr>
        <w:jc w:val="center"/>
        <w:rPr>
          <w:rFonts w:ascii="Times New Roman" w:hAnsi="Times New Roman" w:cs="Times New Roman"/>
          <w:b/>
          <w:sz w:val="36"/>
        </w:rPr>
      </w:pP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36"/>
        </w:rPr>
      </w:pPr>
    </w:p>
    <w:p w:rsidR="00515B7D" w:rsidRPr="00AA3A26" w:rsidRDefault="00515B7D" w:rsidP="00515B7D">
      <w:pPr>
        <w:jc w:val="center"/>
        <w:rPr>
          <w:rFonts w:ascii="Times New Roman" w:hAnsi="Times New Roman" w:cs="Times New Roman"/>
          <w:b/>
          <w:sz w:val="96"/>
        </w:rPr>
      </w:pPr>
      <w:r w:rsidRPr="00AA3A26">
        <w:rPr>
          <w:rFonts w:ascii="Times New Roman" w:hAnsi="Times New Roman" w:cs="Times New Roman"/>
          <w:b/>
          <w:sz w:val="96"/>
        </w:rPr>
        <w:t>STAJ DEFTERİ</w:t>
      </w:r>
    </w:p>
    <w:p w:rsidR="00515B7D" w:rsidRPr="00AA3A26" w:rsidRDefault="00515B7D">
      <w:pPr>
        <w:rPr>
          <w:rFonts w:ascii="Times New Roman" w:hAnsi="Times New Roman" w:cs="Times New Roman"/>
        </w:rPr>
      </w:pPr>
    </w:p>
    <w:p w:rsidR="00515B7D" w:rsidRPr="00AA3A26" w:rsidRDefault="00515B7D">
      <w:pPr>
        <w:rPr>
          <w:rFonts w:ascii="Times New Roman" w:hAnsi="Times New Roman" w:cs="Times New Roman"/>
        </w:rPr>
      </w:pPr>
    </w:p>
    <w:p w:rsidR="00515B7D" w:rsidRPr="00AA3A26" w:rsidRDefault="00515B7D">
      <w:pPr>
        <w:rPr>
          <w:rFonts w:ascii="Times New Roman" w:hAnsi="Times New Roman" w:cs="Times New Roman"/>
        </w:rPr>
      </w:pPr>
    </w:p>
    <w:p w:rsidR="00515B7D" w:rsidRPr="00AA3A26" w:rsidRDefault="00515B7D">
      <w:pPr>
        <w:rPr>
          <w:rFonts w:ascii="Times New Roman" w:hAnsi="Times New Roman" w:cs="Times New Roman"/>
        </w:rPr>
      </w:pPr>
    </w:p>
    <w:p w:rsidR="00EE6F34" w:rsidRPr="00AA3A26" w:rsidRDefault="00274071" w:rsidP="003555E5">
      <w:pPr>
        <w:ind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ÖĞRENCİNİN:</w:t>
      </w:r>
    </w:p>
    <w:p w:rsidR="00EE6F34" w:rsidRPr="00AA3A26" w:rsidRDefault="00274071" w:rsidP="00A5480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ADI SOYADI </w:t>
      </w:r>
      <w:r>
        <w:rPr>
          <w:rFonts w:ascii="Times New Roman" w:hAnsi="Times New Roman" w:cs="Times New Roman"/>
          <w:b/>
        </w:rPr>
        <w:tab/>
      </w:r>
      <w:r w:rsidR="00EE6F34" w:rsidRPr="00AA3A26">
        <w:rPr>
          <w:rFonts w:ascii="Times New Roman" w:hAnsi="Times New Roman" w:cs="Times New Roman"/>
          <w:b/>
        </w:rPr>
        <w:t>:</w:t>
      </w:r>
    </w:p>
    <w:p w:rsidR="00EE6F34" w:rsidRPr="00AA3A26" w:rsidRDefault="00274071" w:rsidP="00A5480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NUMARASI</w:t>
      </w:r>
      <w:r>
        <w:rPr>
          <w:rFonts w:ascii="Times New Roman" w:hAnsi="Times New Roman" w:cs="Times New Roman"/>
          <w:b/>
        </w:rPr>
        <w:tab/>
      </w:r>
      <w:r w:rsidR="00EE6F34" w:rsidRPr="00AA3A26">
        <w:rPr>
          <w:rFonts w:ascii="Times New Roman" w:hAnsi="Times New Roman" w:cs="Times New Roman"/>
          <w:b/>
        </w:rPr>
        <w:t>:</w:t>
      </w:r>
    </w:p>
    <w:p w:rsidR="00274071" w:rsidRDefault="00274071" w:rsidP="00A5480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PROGRAMI  </w:t>
      </w:r>
      <w:r>
        <w:rPr>
          <w:rFonts w:ascii="Times New Roman" w:hAnsi="Times New Roman" w:cs="Times New Roman"/>
          <w:b/>
        </w:rPr>
        <w:tab/>
      </w:r>
      <w:r w:rsidR="00EE6F34" w:rsidRPr="00AA3A26">
        <w:rPr>
          <w:rFonts w:ascii="Times New Roman" w:hAnsi="Times New Roman" w:cs="Times New Roman"/>
          <w:b/>
        </w:rPr>
        <w:t xml:space="preserve">:     </w:t>
      </w:r>
      <w:r w:rsidR="00A54808" w:rsidRPr="00AA3A26">
        <w:rPr>
          <w:rFonts w:ascii="Times New Roman" w:hAnsi="Times New Roman" w:cs="Times New Roman"/>
          <w:b/>
        </w:rPr>
        <w:tab/>
      </w:r>
    </w:p>
    <w:p w:rsidR="0029265A" w:rsidRPr="00AA3A26" w:rsidRDefault="00274071" w:rsidP="00A5480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STAJ TÜRÜ </w:t>
      </w:r>
      <w:r>
        <w:rPr>
          <w:rFonts w:ascii="Times New Roman" w:hAnsi="Times New Roman" w:cs="Times New Roman"/>
          <w:b/>
        </w:rPr>
        <w:tab/>
        <w:t xml:space="preserve">:          </w:t>
      </w:r>
      <w:r w:rsidR="00EE6F34" w:rsidRPr="00AA3A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EE6F34" w:rsidRPr="00AA3A26">
        <w:rPr>
          <w:rFonts w:ascii="Times New Roman" w:hAnsi="Times New Roman" w:cs="Times New Roman"/>
          <w:b/>
        </w:rPr>
        <w:t xml:space="preserve">1. Devre (Şantiye) </w:t>
      </w:r>
      <w:r w:rsidRPr="00AA3A26">
        <w:rPr>
          <w:rFonts w:ascii="Times New Roman" w:hAnsi="Times New Roman" w:cs="Times New Roman"/>
          <w:b/>
        </w:rPr>
        <w:sym w:font="Symbol" w:char="F098"/>
      </w:r>
      <w:r w:rsidR="00EE6F34" w:rsidRPr="00AA3A26">
        <w:rPr>
          <w:rFonts w:ascii="Times New Roman" w:hAnsi="Times New Roman" w:cs="Times New Roman"/>
          <w:b/>
        </w:rPr>
        <w:t xml:space="preserve">                                   2.Devre (Büro)</w:t>
      </w:r>
      <w:r w:rsidRPr="00274071">
        <w:rPr>
          <w:rFonts w:ascii="Times New Roman" w:hAnsi="Times New Roman" w:cs="Times New Roman"/>
          <w:b/>
        </w:rPr>
        <w:t xml:space="preserve"> </w:t>
      </w:r>
      <w:r w:rsidRPr="00AA3A26">
        <w:rPr>
          <w:rFonts w:ascii="Times New Roman" w:hAnsi="Times New Roman" w:cs="Times New Roman"/>
          <w:b/>
        </w:rPr>
        <w:sym w:font="Symbol" w:char="F098"/>
      </w:r>
      <w:r w:rsidRPr="00AA3A26">
        <w:rPr>
          <w:rFonts w:ascii="Times New Roman" w:hAnsi="Times New Roman" w:cs="Times New Roman"/>
          <w:b/>
        </w:rPr>
        <w:t xml:space="preserve">   </w:t>
      </w:r>
    </w:p>
    <w:p w:rsidR="00EE6F34" w:rsidRPr="00AA3A26" w:rsidRDefault="00D938A9" w:rsidP="003555E5">
      <w:pPr>
        <w:ind w:firstLine="708"/>
        <w:rPr>
          <w:rFonts w:ascii="Times New Roman" w:hAnsi="Times New Roman" w:cs="Times New Roman"/>
          <w:b/>
        </w:rPr>
      </w:pPr>
      <w:r w:rsidRPr="00AA3A26">
        <w:rPr>
          <w:rFonts w:ascii="Times New Roman" w:hAnsi="Times New Roman" w:cs="Times New Roman"/>
          <w:b/>
        </w:rPr>
        <w:t xml:space="preserve">STAJA BAŞLAMA </w:t>
      </w:r>
      <w:proofErr w:type="gramStart"/>
      <w:r w:rsidRPr="00AA3A26">
        <w:rPr>
          <w:rFonts w:ascii="Times New Roman" w:hAnsi="Times New Roman" w:cs="Times New Roman"/>
          <w:b/>
        </w:rPr>
        <w:t>TARİHİ :</w:t>
      </w:r>
      <w:proofErr w:type="gramEnd"/>
      <w:r w:rsidRPr="00AA3A26">
        <w:rPr>
          <w:rFonts w:ascii="Times New Roman" w:hAnsi="Times New Roman" w:cs="Times New Roman"/>
          <w:b/>
        </w:rPr>
        <w:t xml:space="preserve"> </w:t>
      </w:r>
      <w:r w:rsidRPr="00AA3A26">
        <w:rPr>
          <w:rFonts w:ascii="Times New Roman" w:hAnsi="Times New Roman" w:cs="Times New Roman"/>
          <w:b/>
        </w:rPr>
        <w:tab/>
      </w:r>
      <w:r w:rsidRPr="00AA3A26">
        <w:rPr>
          <w:rFonts w:ascii="Times New Roman" w:hAnsi="Times New Roman" w:cs="Times New Roman"/>
          <w:b/>
        </w:rPr>
        <w:tab/>
      </w:r>
      <w:r w:rsidRPr="00AA3A26">
        <w:rPr>
          <w:rFonts w:ascii="Times New Roman" w:hAnsi="Times New Roman" w:cs="Times New Roman"/>
          <w:b/>
        </w:rPr>
        <w:tab/>
        <w:t>STAJIN BİTTİĞİ TARİH :</w:t>
      </w:r>
    </w:p>
    <w:tbl>
      <w:tblPr>
        <w:tblW w:w="10065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2079"/>
        <w:gridCol w:w="2268"/>
        <w:gridCol w:w="618"/>
      </w:tblGrid>
      <w:tr w:rsidR="00515B7D" w:rsidRPr="00AA3A26" w:rsidTr="00094DCA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0EE" w:rsidRPr="00824AF4" w:rsidRDefault="00824AF4" w:rsidP="003A76B3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KABUL  </w:t>
            </w:r>
            <w:r w:rsidR="00087D13" w:rsidRPr="00824AF4">
              <w:rPr>
                <w:rFonts w:ascii="Times New Roman" w:hAnsi="Times New Roman" w:cs="Times New Roman"/>
                <w:b/>
                <w:sz w:val="36"/>
                <w:szCs w:val="36"/>
              </w:rPr>
              <w:sym w:font="Symbol" w:char="F098"/>
            </w:r>
            <w:r w:rsidR="00087D13" w:rsidRPr="00824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87D13" w:rsidRPr="00824AF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087D13" w:rsidRPr="00824AF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RED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7D13" w:rsidRPr="00824AF4">
              <w:rPr>
                <w:rFonts w:ascii="Times New Roman" w:hAnsi="Times New Roman" w:cs="Times New Roman"/>
                <w:b/>
                <w:sz w:val="36"/>
                <w:szCs w:val="36"/>
              </w:rPr>
              <w:sym w:font="Symbol" w:char="F098"/>
            </w:r>
            <w:r w:rsidR="00087D13" w:rsidRPr="00824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A3A26" w:rsidRDefault="00AA3A26" w:rsidP="00667596">
            <w:pPr>
              <w:pStyle w:val="ListeParagraf"/>
              <w:tabs>
                <w:tab w:val="left" w:pos="142"/>
              </w:tabs>
              <w:autoSpaceDE w:val="0"/>
              <w:autoSpaceDN w:val="0"/>
              <w:adjustRightInd w:val="0"/>
              <w:ind w:left="60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7596" w:rsidRPr="00AA3A26" w:rsidRDefault="00AA3A26" w:rsidP="00AA3A26">
            <w:pPr>
              <w:pStyle w:val="ListeParagraf"/>
              <w:tabs>
                <w:tab w:val="left" w:pos="142"/>
              </w:tabs>
              <w:autoSpaceDE w:val="0"/>
              <w:autoSpaceDN w:val="0"/>
              <w:adjustRightInd w:val="0"/>
              <w:ind w:left="601" w:right="79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AŞAĞIDAKİ NOTLARA UYMAYAN ÖĞRENCİLERİN STAJI KABUL EDİLMEYECEKTİR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Bahar yarıyılının yılsonu sınavları sonrasında güz dönemi akademik döneminin başına kadarki süre olan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yaz döneminde</w:t>
            </w:r>
            <w:r w:rsidRPr="00AA3A2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A3A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staj yapılabilir.</w:t>
            </w:r>
          </w:p>
          <w:p w:rsidR="008E1802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Ara dönemde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staj yapılamaz.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İlk olarak 30 gün şantiye stajı, daha sonra da 30 gün büro stajı yapılır. </w:t>
            </w:r>
            <w:proofErr w:type="gramStart"/>
            <w:r w:rsidRPr="00AA3A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şantiye</w:t>
            </w:r>
            <w:proofErr w:type="gramEnd"/>
            <w:r w:rsidRPr="00AA3A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stajı yapmayan/ onaylanmayan öğrenciler, büro stajı için başvuruda bulunamaz. </w:t>
            </w:r>
          </w:p>
          <w:p w:rsidR="006F44E6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Bir yaz döneminde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iki staj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yapılamaz. Derslerini tamamlamış ve mezuniyet için sadece staj eksiği kalmış durumdaki öğrenciler ile bir yarıyıl içinde tüm derslerinden devam zorunluluğu olmadığı belirlenen beklemeli öğrencilere bu kural uygulanmaz.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Yaz okuluna katılacak öğrenciler staj yapamazlar.</w:t>
            </w:r>
          </w:p>
          <w:p w:rsidR="00365BDB" w:rsidRPr="00365BDB" w:rsidRDefault="00365BDB" w:rsidP="00365BDB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Fiilen proje tasarımı ve üretimi yapılmayan ve böyle bir </w:t>
            </w:r>
            <w:proofErr w:type="gramStart"/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imkan</w:t>
            </w:r>
            <w:proofErr w:type="gramEnd"/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bulunmayan ortamlarda büro stajı yapılmamalıdır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Çevre v</w:t>
            </w:r>
            <w:r w:rsidRPr="00365BD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e Şehircilik İl Müdürlükleri, Belediyelerin İmar Müdürlükleri, Yapı Denetimi Firmaları</w:t>
            </w:r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gibi</w:t>
            </w:r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:rsidR="008E1802" w:rsidRPr="00365BDB" w:rsidRDefault="00AA3A26" w:rsidP="00365BDB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Staj yapılacak mimarlık bürosunun veya şirketinin sorumlu mimarın ya da inşaat mühendisinin fiilen </w:t>
            </w:r>
            <w:r w:rsidRPr="00365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en az 5 yıl</w:t>
            </w:r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365B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deneyimli</w:t>
            </w:r>
            <w:r w:rsidRPr="00365B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olması aranan bir kriterdir.</w:t>
            </w:r>
          </w:p>
          <w:p w:rsidR="009E2036" w:rsidRDefault="009E2036" w:rsidP="009E203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Staj sicil fişi eksiksiz doldurulmalı, kapalı bir zarfta ve zarfın üzeri sorumlu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mimar ya da inşaat mühendisi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tarafından imzalanarak teslim edilmelidir.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Şantiye stajlar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ında mimar ya da inşaat mühendis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,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büro stajlarında ise sadece mimar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staj defterinin imzalayıp kaşeleme yetkisine sahiptir.</w:t>
            </w:r>
          </w:p>
          <w:p w:rsidR="009E2036" w:rsidRPr="00514E3D" w:rsidRDefault="009E2036" w:rsidP="009E203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Staj komisyonundan staj onayı alınırken belirtilen sorumlu </w:t>
            </w:r>
            <w:r w:rsidRPr="00667DE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mimar / inşaat mühendisi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dışında 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Makina Mühendisi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,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Elektirk</w:t>
            </w:r>
            <w:proofErr w:type="spellEnd"/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Elektronik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Mühendisi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veya 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Şirket Müdürü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imzaları attıran öğrencilerin </w:t>
            </w:r>
            <w:r w:rsidRPr="009E203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staj defteri değerlendirmeye alınmayacaktır.</w:t>
            </w:r>
          </w:p>
          <w:p w:rsidR="00514E3D" w:rsidRPr="009E2036" w:rsidRDefault="00514E3D" w:rsidP="009E203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Staj yerini değiştirmek zorunda kalan öğrenciler değiştirme nedeni yazılan ve yeni firma bilgilerini içeren yazılı bir dilekçeyle bölüme başvurmak zorundadırlar.</w:t>
            </w:r>
          </w:p>
          <w:p w:rsidR="00DD7860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Şantiyelerde en fazla </w:t>
            </w:r>
            <w:r w:rsidRPr="00AA3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5 öğrenci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bürolarda en fazla </w:t>
            </w:r>
            <w:r w:rsidRPr="00AA3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 öğrenci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aynı tarihte staj yapabilirler.</w:t>
            </w:r>
          </w:p>
          <w:p w:rsidR="00A82BB5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Staj komisyonunun kurumlardan gelen, ‘öğrencinin kurumumuzda stajı uygundur’ gibi yazılara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cevap verme zorunluğu yoktur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İş yeri onayı almayan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öğrenciler staj yapamayacaktır.</w:t>
            </w:r>
          </w:p>
          <w:p w:rsidR="00A82BB5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İşyeri onayı alan öğrenciler formlarının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bir kopyasını danışmanlarına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vermek zorundadırlar.</w:t>
            </w:r>
          </w:p>
          <w:p w:rsidR="00167519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 öğrencinin staj bilgileri, danışman hocası tarafından otomasyona aktarılır.</w:t>
            </w:r>
          </w:p>
          <w:p w:rsidR="009E2036" w:rsidRPr="009E2036" w:rsidRDefault="00AA3A26" w:rsidP="009E203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Gidilen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şantiye/yapı isimleri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mutlaka yazılmalıdır. </w:t>
            </w:r>
          </w:p>
          <w:p w:rsidR="00167519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Yapı denetimi şirketlerinde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en fazla 3 inşaat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görülebilir.</w:t>
            </w:r>
          </w:p>
          <w:p w:rsidR="002A1039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Staj yaptığınız yerde farklı günlerde çekilmiş </w:t>
            </w:r>
            <w:r w:rsidRPr="00AA3A2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fotoğraflar,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aynı şirkette staj yapanların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birlikte çekilmiş fotoğrafları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olmalıdır.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Staj defterine yapıştırılan fotoğraflar size ait olmalıdır. İnternetten resim alınmamalıdır.</w:t>
            </w:r>
          </w:p>
          <w:p w:rsidR="009E2036" w:rsidRPr="007D1D31" w:rsidRDefault="00AA3A26" w:rsidP="007D1D31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Deftere yapıştırılan bütün fotoğraflar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kaşelenmelidir.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Staj defteri doldurulurken aktarılan ifadelerde:</w:t>
            </w:r>
          </w:p>
          <w:p w:rsidR="00D3072E" w:rsidRPr="00AA3A26" w:rsidRDefault="00AA3A26" w:rsidP="00AA3A26">
            <w:pPr>
              <w:pStyle w:val="ListeParagra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Bilgi alındı/ hazırlık yapıldı/beton döküldü/ kalıp bağlandı… şeklinde tespitler değil;</w:t>
            </w:r>
          </w:p>
          <w:p w:rsidR="00D3072E" w:rsidRPr="00AA3A26" w:rsidRDefault="00AA3A26" w:rsidP="00AA3A26">
            <w:pPr>
              <w:pStyle w:val="ListeParagraf"/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Alınan bilgilerin içerikleri, yapılan hazırlıkların detayları, beton dökülürken dikkat edilenler, kalıpların nasıl bağlandığının anlatıldığı vb. İfadeler kullanılmalıdır.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 notu şeklindeki tanımlar yapılmamalıdır.</w:t>
            </w:r>
          </w:p>
          <w:p w:rsidR="00D3072E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Defterlerde; meslek dışı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‘’günlük sohbetlere’’</w:t>
            </w:r>
            <w:r w:rsidRPr="00AA3A2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yer verilmemelidir.</w:t>
            </w:r>
          </w:p>
          <w:p w:rsidR="006F44E6" w:rsidRPr="003B0A27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Stajla ilgili tüm belge ve çizimler staj dosyası içinde yer alacaktır.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Ekler kabul edilmeyecektir.</w:t>
            </w:r>
          </w:p>
          <w:p w:rsidR="00022C11" w:rsidRPr="00AA3A26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Defterler ve dosyalar mürekkepli veya tükenmez kalemle düzgün okunaklı ve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el yazısı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ile yazılmak zorundadır.</w:t>
            </w:r>
          </w:p>
          <w:p w:rsidR="00022C11" w:rsidRDefault="00AA3A26" w:rsidP="00AA3A2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Aynı işyerinde aynı tarihlerde staj yapanlar birebir </w:t>
            </w:r>
            <w:r w:rsidRPr="003B0A2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 xml:space="preserve">aynı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fotoğraflı, yazılı, çizimli defter teslim edemezler.</w:t>
            </w:r>
          </w:p>
          <w:p w:rsidR="009E2036" w:rsidRDefault="009E2036" w:rsidP="009E2036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Şantiye stajı yapılacak bina (ya da binaların) niteliği önemlidir. Köprü, viyadük, karayolu, tünel, metro ve baraj gibi bina niteliği taşımayan yapıların inşaatlarında staj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yapılamaz. Bu gruba girmeyen ve </w:t>
            </w:r>
            <w:r w:rsidRPr="003B0A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bina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niteliği taşıyan inşaatlarda şantiye stajı yapılabilir. </w:t>
            </w:r>
            <w:r w:rsidRPr="00667DE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Staj defteri mimar ya da inşaat mühendisi tarafından imzalanmalıdır.</w:t>
            </w:r>
          </w:p>
          <w:p w:rsidR="00AE066A" w:rsidRDefault="00AE066A" w:rsidP="00AE066A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Büro staj defterinde s</w:t>
            </w:r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erbest el çizimleri, eskiz çizimleri ya da kullanılan bilgisayar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archicad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3d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photoshop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gibi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programlarda hazırlanmış çalışmaların (ölçeksiz olarak küçültülmüş ya da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jpeg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formatındaki) çıktıları dosyaya konulmalıdır.</w:t>
            </w:r>
          </w:p>
          <w:p w:rsidR="00AE066A" w:rsidRDefault="00AE066A" w:rsidP="00AE066A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Büro stajında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archicad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3d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photoshop</w:t>
            </w:r>
            <w:proofErr w:type="spellEnd"/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gibi programların çizim komutlarının tanımı ve anlatımı kesinlikle </w:t>
            </w:r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yapılmamalıdır</w:t>
            </w:r>
            <w:r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AE066A" w:rsidRPr="00AE066A" w:rsidRDefault="003F42DD" w:rsidP="00AE066A">
            <w:pPr>
              <w:pStyle w:val="ListeParagraf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Büro stajında incelenen yönetmelikler</w:t>
            </w:r>
            <w:r w:rsidR="00A92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den edinilen bilgilerden, </w:t>
            </w:r>
            <w:r w:rsidR="00AE066A" w:rsidRP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projede kullanılan kısımlarının anlatımı</w:t>
            </w:r>
            <w:r w:rsidR="00A926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yapılmalıdır. Yönetmeliğin tamamı çıktı alınarak dosyaya eklenmemelidir.</w:t>
            </w:r>
          </w:p>
          <w:p w:rsidR="00AE066A" w:rsidRPr="00667DE4" w:rsidRDefault="00AE066A" w:rsidP="00AE066A">
            <w:pPr>
              <w:pStyle w:val="ListeParagra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  <w:p w:rsidR="009E2036" w:rsidRPr="00AA3A26" w:rsidRDefault="009E2036" w:rsidP="00824AF4">
            <w:pPr>
              <w:spacing w:line="240" w:lineRule="auto"/>
              <w:ind w:left="-108" w:right="7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/>
                <w:sz w:val="24"/>
                <w:szCs w:val="24"/>
              </w:rPr>
              <w:t>ŞANTİYE STAJINDA GÖRÜLMESİ GEREKEN İ</w:t>
            </w:r>
            <w:r w:rsidR="00581526">
              <w:rPr>
                <w:rFonts w:ascii="Times New Roman" w:hAnsi="Times New Roman" w:cs="Times New Roman"/>
                <w:b/>
                <w:sz w:val="24"/>
                <w:szCs w:val="24"/>
              </w:rPr>
              <w:t>MALATLAR</w:t>
            </w:r>
          </w:p>
          <w:p w:rsidR="009E2036" w:rsidRDefault="009E2036" w:rsidP="009E2036">
            <w:pPr>
              <w:pStyle w:val="ListeParagra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01"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72E" w:rsidRPr="00AA3A26" w:rsidRDefault="007132C8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Kalıp ve d</w:t>
            </w:r>
            <w:r w:rsidR="003B0A27"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onatı işleri (</w:t>
            </w:r>
            <w:proofErr w:type="spellStart"/>
            <w:r w:rsidR="003B0A27"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etriye</w:t>
            </w:r>
            <w:proofErr w:type="spellEnd"/>
            <w:r w:rsidR="003B0A27"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çiroz </w:t>
            </w:r>
            <w:proofErr w:type="spellStart"/>
            <w:r w:rsidR="003B0A27"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yapımıkiriş</w:t>
            </w:r>
            <w:proofErr w:type="spellEnd"/>
            <w:r w:rsidR="003B0A27"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kolon yapımı)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Beton dökümü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Merdiven yapımı</w:t>
            </w:r>
          </w:p>
          <w:p w:rsidR="00310F15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Asansör yapımı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Döşeme yapımı (temel ve katmanlar)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Slump</w:t>
            </w:r>
            <w:proofErr w:type="spellEnd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deneyi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Karot</w:t>
            </w:r>
            <w:proofErr w:type="spellEnd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alma ve </w:t>
            </w:r>
            <w:proofErr w:type="spellStart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laboratuar</w:t>
            </w:r>
            <w:r w:rsidR="0071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ların</w:t>
            </w:r>
            <w:proofErr w:type="spellEnd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görülmesi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İzolasyon (temel ve duvar)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Duvar örümü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Alçı </w:t>
            </w:r>
            <w:r w:rsidR="0071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sıva </w:t>
            </w:r>
            <w:r w:rsidR="00AA3A26"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yapımı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Seramik döşenmesi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Elektirk</w:t>
            </w:r>
            <w:proofErr w:type="spellEnd"/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ve su tesisatı çekilmesi 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Asma</w:t>
            </w:r>
            <w:r w:rsidR="007132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tavan yapımı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Kapı ve pencere montajı</w:t>
            </w:r>
          </w:p>
          <w:p w:rsidR="00D3072E" w:rsidRPr="00AA3A26" w:rsidRDefault="003B0A27" w:rsidP="00581526">
            <w:pPr>
              <w:pStyle w:val="ListeParagraf"/>
              <w:numPr>
                <w:ilvl w:val="0"/>
                <w:numId w:val="1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auto"/>
              <w:ind w:left="1434" w:right="794" w:hanging="3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3A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Boya yapımı</w:t>
            </w:r>
          </w:p>
          <w:p w:rsidR="00581526" w:rsidRDefault="007132C8" w:rsidP="007132C8">
            <w:pPr>
              <w:spacing w:line="240" w:lineRule="auto"/>
              <w:ind w:left="-108" w:right="7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="00E43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78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E43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ukarıda yazılan </w:t>
            </w:r>
            <w:r w:rsidR="00893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imalatlardan </w:t>
            </w:r>
            <w:r w:rsidR="00893783" w:rsidRPr="008937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 az 10 çeşidi</w:t>
            </w:r>
            <w:r w:rsidR="00E43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görülmelidir.</w:t>
            </w:r>
          </w:p>
          <w:p w:rsidR="00581526" w:rsidRDefault="00581526" w:rsidP="00824AF4">
            <w:pPr>
              <w:spacing w:line="240" w:lineRule="auto"/>
              <w:ind w:right="7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5F6" w:rsidRPr="00AA3A26" w:rsidRDefault="00824AF4" w:rsidP="00824AF4">
            <w:pPr>
              <w:spacing w:line="240" w:lineRule="auto"/>
              <w:ind w:left="-108" w:right="7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A276F9" w:rsidRPr="00AA3A26">
              <w:rPr>
                <w:rFonts w:ascii="Times New Roman" w:hAnsi="Times New Roman" w:cs="Times New Roman"/>
                <w:b/>
                <w:sz w:val="24"/>
                <w:szCs w:val="24"/>
              </w:rPr>
              <w:t>BÜRO STAJINDA GÖRÜLMESİ GEREKEN</w:t>
            </w:r>
            <w:r w:rsidR="00893783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</w:p>
          <w:p w:rsidR="00893783" w:rsidRDefault="00893783" w:rsidP="00893783">
            <w:pPr>
              <w:pStyle w:val="ListeParagraf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Proje tasarım aşamaları,</w:t>
            </w:r>
          </w:p>
          <w:p w:rsidR="00893783" w:rsidRDefault="00893783" w:rsidP="00893783">
            <w:pPr>
              <w:pStyle w:val="ListeParagraf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Projelerin tasarımından başlayıp mimarlar odası ve ilgili belediyelerce onaylanma süreci,</w:t>
            </w:r>
          </w:p>
          <w:p w:rsidR="00893783" w:rsidRDefault="00893783" w:rsidP="00893783">
            <w:pPr>
              <w:pStyle w:val="ListeParagraf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Mimari </w:t>
            </w:r>
            <w:r w:rsidRPr="008937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2 boyutlu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çizim programları,</w:t>
            </w:r>
          </w:p>
          <w:p w:rsidR="00893783" w:rsidRPr="00893783" w:rsidRDefault="00893783" w:rsidP="0089378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Mimari </w:t>
            </w:r>
            <w:r w:rsidRPr="008937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3 boyutlu</w:t>
            </w:r>
            <w:r w:rsidRPr="00893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çizim programları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893783" w:rsidRDefault="00893783" w:rsidP="00893783">
            <w:pPr>
              <w:pStyle w:val="ListeParagraf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Metraj, emsal hesaplamaları,</w:t>
            </w:r>
          </w:p>
          <w:p w:rsidR="00AE066A" w:rsidRDefault="00893783" w:rsidP="00893783">
            <w:pPr>
              <w:pStyle w:val="ListeParagraf"/>
              <w:numPr>
                <w:ilvl w:val="0"/>
                <w:numId w:val="12"/>
              </w:numPr>
              <w:tabs>
                <w:tab w:val="left" w:pos="142"/>
              </w:tabs>
              <w:autoSpaceDE w:val="0"/>
              <w:autoSpaceDN w:val="0"/>
              <w:adjustRightInd w:val="0"/>
              <w:ind w:right="7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İlgili yönetmeliklerin araştırılması </w:t>
            </w:r>
            <w:r w:rsidR="00AE06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(sığınak otopark asansör vb.</w:t>
            </w:r>
            <w:r w:rsidRPr="008937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515B7D" w:rsidRPr="00AA3A26" w:rsidRDefault="00AE066A" w:rsidP="00094DCA">
            <w:pPr>
              <w:tabs>
                <w:tab w:val="left" w:pos="142"/>
              </w:tabs>
              <w:autoSpaceDE w:val="0"/>
              <w:autoSpaceDN w:val="0"/>
              <w:adjustRightInd w:val="0"/>
              <w:ind w:right="794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AE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Yukarıda yazılan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işlerin tamamı</w:t>
            </w:r>
            <w:r w:rsidRPr="00AE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görülmelidir.</w:t>
            </w:r>
          </w:p>
        </w:tc>
      </w:tr>
      <w:tr w:rsidR="00094DCA" w:rsidRPr="00AA3A26" w:rsidTr="00094DCA">
        <w:trPr>
          <w:gridAfter w:val="1"/>
          <w:wAfter w:w="618" w:type="dxa"/>
        </w:trPr>
        <w:tc>
          <w:tcPr>
            <w:tcW w:w="9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DCA" w:rsidRPr="00094DCA" w:rsidRDefault="00094DCA" w:rsidP="00722EEE">
            <w:pPr>
              <w:pStyle w:val="Balk1"/>
              <w:rPr>
                <w:rFonts w:ascii="Times New Roman" w:hAnsi="Times New Roman" w:cs="Times New Roman"/>
                <w:sz w:val="16"/>
                <w:lang w:val="tr-TR"/>
              </w:rPr>
            </w:pPr>
            <w:r w:rsidRPr="00094DCA">
              <w:rPr>
                <w:rFonts w:ascii="Times New Roman" w:hAnsi="Times New Roman" w:cs="Times New Roman"/>
                <w:sz w:val="16"/>
                <w:lang w:val="tr-TR"/>
              </w:rPr>
              <w:lastRenderedPageBreak/>
              <w:t>T.C.</w:t>
            </w:r>
          </w:p>
          <w:p w:rsidR="00094DCA" w:rsidRPr="00094DCA" w:rsidRDefault="00094DCA" w:rsidP="00722EEE">
            <w:pPr>
              <w:pStyle w:val="Balk1"/>
              <w:rPr>
                <w:rFonts w:ascii="Times New Roman" w:hAnsi="Times New Roman" w:cs="Times New Roman"/>
                <w:sz w:val="16"/>
                <w:lang w:val="tr-TR"/>
              </w:rPr>
            </w:pPr>
            <w:r w:rsidRPr="00094DCA">
              <w:rPr>
                <w:rFonts w:ascii="Times New Roman" w:hAnsi="Times New Roman" w:cs="Times New Roman"/>
                <w:sz w:val="16"/>
                <w:lang w:val="tr-TR"/>
              </w:rPr>
              <w:t>DİCLE ÜNİVERSİTESİ</w:t>
            </w:r>
          </w:p>
          <w:p w:rsidR="00094DCA" w:rsidRDefault="00094DCA" w:rsidP="00722EEE">
            <w:pPr>
              <w:pStyle w:val="Balk1"/>
              <w:rPr>
                <w:rFonts w:ascii="Times New Roman" w:hAnsi="Times New Roman" w:cs="Times New Roman"/>
                <w:sz w:val="16"/>
                <w:lang w:val="tr-TR"/>
              </w:rPr>
            </w:pPr>
            <w:r w:rsidRPr="00094DCA">
              <w:rPr>
                <w:rFonts w:ascii="Times New Roman" w:hAnsi="Times New Roman" w:cs="Times New Roman"/>
                <w:sz w:val="16"/>
                <w:lang w:val="tr-TR"/>
              </w:rPr>
              <w:t>MİMARLIK FAKÜLTESİ MİMARLIK BÖLÜMÜ</w:t>
            </w:r>
          </w:p>
          <w:p w:rsidR="00094DCA" w:rsidRPr="00094DCA" w:rsidRDefault="00094DCA" w:rsidP="00722EEE"/>
          <w:p w:rsidR="00094DCA" w:rsidRPr="00AA3A26" w:rsidRDefault="00094DCA" w:rsidP="00722EEE">
            <w:pPr>
              <w:pStyle w:val="Balk1"/>
              <w:rPr>
                <w:rFonts w:ascii="Times New Roman" w:hAnsi="Times New Roman" w:cs="Times New Roman"/>
                <w:sz w:val="16"/>
                <w:lang w:val="tr-TR"/>
              </w:rPr>
            </w:pPr>
          </w:p>
        </w:tc>
      </w:tr>
      <w:tr w:rsidR="00094DCA" w:rsidRPr="00AA3A26" w:rsidTr="00094DCA">
        <w:trPr>
          <w:gridAfter w:val="1"/>
          <w:wAfter w:w="618" w:type="dxa"/>
          <w:trHeight w:val="225"/>
        </w:trPr>
        <w:tc>
          <w:tcPr>
            <w:tcW w:w="944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94DCA" w:rsidRPr="00AA3A26" w:rsidRDefault="00094DCA" w:rsidP="00722EE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094DCA" w:rsidRPr="00AA3A26" w:rsidTr="009B7E6B">
        <w:trPr>
          <w:gridAfter w:val="1"/>
          <w:wAfter w:w="618" w:type="dxa"/>
          <w:cantSplit/>
          <w:trHeight w:val="2340"/>
        </w:trPr>
        <w:tc>
          <w:tcPr>
            <w:tcW w:w="71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94DCA" w:rsidRPr="00AA3A26" w:rsidRDefault="00094DCA" w:rsidP="00722EEE">
            <w:pPr>
              <w:spacing w:before="120" w:after="120"/>
              <w:rPr>
                <w:rFonts w:ascii="Times New Roman" w:hAnsi="Times New Roman" w:cs="Times New Roman"/>
                <w:b/>
                <w:sz w:val="16"/>
              </w:rPr>
            </w:pPr>
            <w:r w:rsidRPr="00AA3A26">
              <w:rPr>
                <w:rFonts w:ascii="Times New Roman" w:hAnsi="Times New Roman" w:cs="Times New Roman"/>
                <w:b/>
                <w:sz w:val="16"/>
              </w:rPr>
              <w:t>ÖĞRENCİNİN</w:t>
            </w:r>
          </w:p>
          <w:p w:rsidR="00094DCA" w:rsidRPr="00AA3A26" w:rsidRDefault="00094DCA" w:rsidP="00722EEE">
            <w:pPr>
              <w:tabs>
                <w:tab w:val="left" w:pos="1667"/>
              </w:tabs>
              <w:spacing w:after="120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Adı ve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Soyadı :</w:t>
            </w:r>
            <w:proofErr w:type="gramEnd"/>
          </w:p>
          <w:p w:rsidR="00094DCA" w:rsidRPr="00AA3A26" w:rsidRDefault="00094DCA" w:rsidP="00722EEE">
            <w:pPr>
              <w:tabs>
                <w:tab w:val="left" w:pos="1667"/>
              </w:tabs>
              <w:spacing w:after="120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Bölümü         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 xml:space="preserve">  :</w:t>
            </w:r>
            <w:proofErr w:type="gramEnd"/>
          </w:p>
          <w:p w:rsidR="00094DCA" w:rsidRPr="00AA3A26" w:rsidRDefault="00094DCA" w:rsidP="00722EEE">
            <w:pPr>
              <w:tabs>
                <w:tab w:val="left" w:pos="1667"/>
              </w:tabs>
              <w:spacing w:after="120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Numarası     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 xml:space="preserve">  :</w:t>
            </w:r>
            <w:proofErr w:type="gramEnd"/>
          </w:p>
          <w:p w:rsidR="00094DCA" w:rsidRPr="00AA3A26" w:rsidRDefault="00094DCA" w:rsidP="00722EEE">
            <w:pPr>
              <w:tabs>
                <w:tab w:val="left" w:pos="1667"/>
              </w:tabs>
              <w:spacing w:after="120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Programı      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 xml:space="preserve">  :</w:t>
            </w:r>
            <w:proofErr w:type="gramEnd"/>
            <w:r w:rsidRPr="00AA3A26">
              <w:rPr>
                <w:rFonts w:ascii="Times New Roman" w:hAnsi="Times New Roman" w:cs="Times New Roman"/>
                <w:sz w:val="16"/>
              </w:rPr>
              <w:t xml:space="preserve">     Örgün Öğretim  </w:t>
            </w:r>
            <w:r w:rsidRPr="00AA3A26">
              <w:rPr>
                <w:rFonts w:ascii="Times New Roman" w:hAnsi="Times New Roman" w:cs="Times New Roman"/>
                <w:sz w:val="16"/>
              </w:rPr>
              <w:sym w:font="Symbol" w:char="F098"/>
            </w:r>
            <w:r w:rsidRPr="00AA3A26">
              <w:rPr>
                <w:rFonts w:ascii="Times New Roman" w:hAnsi="Times New Roman" w:cs="Times New Roman"/>
                <w:sz w:val="16"/>
              </w:rPr>
              <w:t xml:space="preserve">              İkinci Öğretim  </w:t>
            </w:r>
            <w:r w:rsidRPr="00AA3A26">
              <w:rPr>
                <w:rFonts w:ascii="Times New Roman" w:hAnsi="Times New Roman" w:cs="Times New Roman"/>
                <w:sz w:val="16"/>
              </w:rPr>
              <w:sym w:font="Symbol" w:char="F098"/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>Fotoğraf</w:t>
            </w:r>
          </w:p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94DCA" w:rsidRPr="00AA3A26" w:rsidRDefault="00094DCA" w:rsidP="00722EEE">
            <w:pPr>
              <w:spacing w:after="12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94DCA" w:rsidRPr="00AA3A26" w:rsidTr="00094DCA">
        <w:trPr>
          <w:gridAfter w:val="1"/>
          <w:wAfter w:w="618" w:type="dxa"/>
          <w:trHeight w:val="278"/>
        </w:trPr>
        <w:tc>
          <w:tcPr>
            <w:tcW w:w="944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94DCA" w:rsidRPr="00AA3A26" w:rsidRDefault="00094DCA" w:rsidP="00722EEE">
            <w:pPr>
              <w:spacing w:before="120"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 Staj Türü :                               </w:t>
            </w:r>
            <w:r w:rsidRPr="00AA3A26">
              <w:rPr>
                <w:rFonts w:ascii="Times New Roman" w:hAnsi="Times New Roman" w:cs="Times New Roman"/>
                <w:sz w:val="16"/>
              </w:rPr>
              <w:sym w:font="Symbol" w:char="F098"/>
            </w:r>
            <w:r w:rsidRPr="00AA3A26">
              <w:rPr>
                <w:rFonts w:ascii="Times New Roman" w:hAnsi="Times New Roman" w:cs="Times New Roman"/>
                <w:sz w:val="16"/>
              </w:rPr>
              <w:t xml:space="preserve">   1. Devre (Şantiye)                                           </w:t>
            </w:r>
            <w:r w:rsidRPr="00AA3A26">
              <w:rPr>
                <w:rFonts w:ascii="Times New Roman" w:hAnsi="Times New Roman" w:cs="Times New Roman"/>
                <w:sz w:val="16"/>
              </w:rPr>
              <w:sym w:font="Symbol" w:char="F098"/>
            </w:r>
            <w:r w:rsidRPr="00AA3A26">
              <w:rPr>
                <w:rFonts w:ascii="Times New Roman" w:hAnsi="Times New Roman" w:cs="Times New Roman"/>
                <w:sz w:val="16"/>
              </w:rPr>
              <w:t xml:space="preserve">   2.Devre (Büro)</w:t>
            </w:r>
          </w:p>
        </w:tc>
      </w:tr>
      <w:tr w:rsidR="00094DCA" w:rsidRPr="00AA3A26" w:rsidTr="00094DCA">
        <w:trPr>
          <w:gridAfter w:val="1"/>
          <w:wAfter w:w="618" w:type="dxa"/>
          <w:trHeight w:val="278"/>
        </w:trPr>
        <w:tc>
          <w:tcPr>
            <w:tcW w:w="51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94DCA" w:rsidRPr="00AA3A26" w:rsidRDefault="00094DCA" w:rsidP="00722EEE">
            <w:pPr>
              <w:spacing w:before="120"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Staja Başlama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Tarihi :</w:t>
            </w:r>
            <w:proofErr w:type="gramEnd"/>
          </w:p>
        </w:tc>
        <w:tc>
          <w:tcPr>
            <w:tcW w:w="434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4DCA" w:rsidRPr="00AA3A26" w:rsidRDefault="00094DCA" w:rsidP="00722EEE">
            <w:pPr>
              <w:spacing w:before="120"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Stajın Bittiği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Tarih :</w:t>
            </w:r>
            <w:proofErr w:type="gramEnd"/>
          </w:p>
        </w:tc>
      </w:tr>
      <w:tr w:rsidR="00094DCA" w:rsidRPr="00AA3A26" w:rsidTr="00094DCA">
        <w:trPr>
          <w:gridAfter w:val="1"/>
          <w:wAfter w:w="618" w:type="dxa"/>
          <w:trHeight w:val="277"/>
        </w:trPr>
        <w:tc>
          <w:tcPr>
            <w:tcW w:w="51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94DCA" w:rsidRPr="00AA3A26" w:rsidRDefault="00094DCA" w:rsidP="00722EEE">
            <w:pPr>
              <w:spacing w:before="120"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Çalıştığı Gün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Sayısı  :</w:t>
            </w:r>
            <w:proofErr w:type="gramEnd"/>
          </w:p>
        </w:tc>
        <w:tc>
          <w:tcPr>
            <w:tcW w:w="434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4DCA" w:rsidRPr="00AA3A26" w:rsidRDefault="00094DCA" w:rsidP="00722EEE">
            <w:pPr>
              <w:spacing w:before="120" w:line="36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94DCA" w:rsidRDefault="00094DCA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D31A4" w:rsidRPr="00AA3A26" w:rsidTr="00094DCA">
        <w:tc>
          <w:tcPr>
            <w:tcW w:w="4820" w:type="dxa"/>
          </w:tcPr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AA3A26">
              <w:rPr>
                <w:rFonts w:ascii="Times New Roman" w:hAnsi="Times New Roman" w:cs="Times New Roman"/>
                <w:b/>
                <w:sz w:val="16"/>
              </w:rPr>
              <w:t>PRATİK ÇALIŞMA YAPILAN İŞYERİ VEYA FİRMANIN</w:t>
            </w:r>
          </w:p>
          <w:p w:rsidR="00E40D03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E40D03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CD31A4" w:rsidRPr="00AA3A26" w:rsidRDefault="00487BF7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D31A4" w:rsidRPr="00AA3A26">
              <w:rPr>
                <w:rFonts w:ascii="Times New Roman" w:hAnsi="Times New Roman" w:cs="Times New Roman"/>
                <w:sz w:val="16"/>
              </w:rPr>
              <w:t>Adı ve Adresi:</w:t>
            </w:r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487BF7" w:rsidRPr="00AA3A26" w:rsidRDefault="00487BF7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</w:tcPr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31A4" w:rsidRPr="00AA3A26" w:rsidTr="00094DCA">
        <w:tc>
          <w:tcPr>
            <w:tcW w:w="4820" w:type="dxa"/>
          </w:tcPr>
          <w:p w:rsidR="00E40D03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>İ</w:t>
            </w:r>
            <w:r w:rsidRPr="00AA3A26">
              <w:rPr>
                <w:rFonts w:ascii="Times New Roman" w:hAnsi="Times New Roman" w:cs="Times New Roman"/>
                <w:b/>
                <w:sz w:val="16"/>
              </w:rPr>
              <w:t>şyeri veya Firma adına defteri onaylayan işyeri amirinin:</w:t>
            </w:r>
          </w:p>
          <w:p w:rsidR="00E40D03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Adı Soyadı  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 xml:space="preserve"> :</w:t>
            </w:r>
            <w:r w:rsidR="00487BF7" w:rsidRPr="00AA3A26">
              <w:rPr>
                <w:rFonts w:ascii="Times New Roman" w:hAnsi="Times New Roman" w:cs="Times New Roman"/>
                <w:sz w:val="16"/>
              </w:rPr>
              <w:t>…</w:t>
            </w:r>
            <w:proofErr w:type="gramEnd"/>
            <w:r w:rsidR="00487BF7" w:rsidRPr="00AA3A26">
              <w:rPr>
                <w:rFonts w:ascii="Times New Roman" w:hAnsi="Times New Roman" w:cs="Times New Roman"/>
                <w:sz w:val="16"/>
              </w:rPr>
              <w:t>………………………………………….</w:t>
            </w:r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A3A26">
              <w:rPr>
                <w:rFonts w:ascii="Times New Roman" w:hAnsi="Times New Roman" w:cs="Times New Roman"/>
                <w:sz w:val="16"/>
              </w:rPr>
              <w:t>Ünvanı</w:t>
            </w:r>
            <w:proofErr w:type="spellEnd"/>
            <w:r w:rsidRPr="00AA3A26">
              <w:rPr>
                <w:rFonts w:ascii="Times New Roman" w:hAnsi="Times New Roman" w:cs="Times New Roman"/>
                <w:sz w:val="16"/>
              </w:rPr>
              <w:t xml:space="preserve">       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 xml:space="preserve">  :</w:t>
            </w:r>
            <w:proofErr w:type="gramEnd"/>
          </w:p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Diploma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No. :</w:t>
            </w:r>
            <w:proofErr w:type="gramEnd"/>
          </w:p>
          <w:p w:rsidR="00CD31A4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Oda Sicil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No. :</w:t>
            </w:r>
            <w:proofErr w:type="gramEnd"/>
          </w:p>
          <w:p w:rsidR="00E40D03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E40D03" w:rsidRPr="00AA3A26" w:rsidRDefault="00E40D03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</w:tcPr>
          <w:p w:rsidR="00CD31A4" w:rsidRPr="00AA3A26" w:rsidRDefault="00CD31A4" w:rsidP="00E40D03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7D709C" w:rsidRPr="00AA3A26" w:rsidRDefault="007D709C" w:rsidP="007D709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>Yukarıda ismi ve fotoğrafı bulunan öğrencinin iş yerimizde</w:t>
            </w:r>
          </w:p>
          <w:p w:rsidR="007D709C" w:rsidRPr="00AA3A26" w:rsidRDefault="007D709C" w:rsidP="007D709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 ……… iş günü pratik çalışma yaptığını ve bu hedefleri</w:t>
            </w:r>
          </w:p>
          <w:p w:rsidR="007D709C" w:rsidRPr="00AA3A26" w:rsidRDefault="007D709C" w:rsidP="007D709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kendisinin</w:t>
            </w:r>
            <w:proofErr w:type="gramEnd"/>
            <w:r w:rsidRPr="00AA3A26">
              <w:rPr>
                <w:rFonts w:ascii="Times New Roman" w:hAnsi="Times New Roman" w:cs="Times New Roman"/>
                <w:sz w:val="16"/>
              </w:rPr>
              <w:t xml:space="preserve"> tanzim ettiğini beyan ve tasdik ederim.</w:t>
            </w:r>
          </w:p>
          <w:p w:rsidR="007D709C" w:rsidRPr="00AA3A26" w:rsidRDefault="007D709C" w:rsidP="007D709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D709C" w:rsidRPr="00AA3A26" w:rsidRDefault="007D709C" w:rsidP="007D709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D709C" w:rsidRPr="00AA3A26" w:rsidRDefault="007D709C" w:rsidP="007D709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>İmza ve mühür</w:t>
            </w:r>
          </w:p>
        </w:tc>
      </w:tr>
    </w:tbl>
    <w:p w:rsidR="00515B7D" w:rsidRPr="00AA3A26" w:rsidRDefault="00515B7D">
      <w:pPr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7D709C" w:rsidRPr="00AA3A26" w:rsidTr="00094DCA">
        <w:tc>
          <w:tcPr>
            <w:tcW w:w="9498" w:type="dxa"/>
            <w:gridSpan w:val="2"/>
          </w:tcPr>
          <w:p w:rsidR="007D709C" w:rsidRPr="00AA3A26" w:rsidRDefault="007D709C" w:rsidP="007D709C">
            <w:pPr>
              <w:rPr>
                <w:rFonts w:ascii="Times New Roman" w:hAnsi="Times New Roman" w:cs="Times New Roman"/>
                <w:sz w:val="18"/>
              </w:rPr>
            </w:pPr>
          </w:p>
          <w:p w:rsidR="007D709C" w:rsidRPr="00AA3A26" w:rsidRDefault="007D709C" w:rsidP="007D709C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A3A26">
              <w:rPr>
                <w:rFonts w:ascii="Times New Roman" w:hAnsi="Times New Roman" w:cs="Times New Roman"/>
                <w:b/>
                <w:sz w:val="16"/>
              </w:rPr>
              <w:t>STAJ KOMİSYONUNUN KANAATİ</w:t>
            </w:r>
          </w:p>
          <w:p w:rsidR="007D709C" w:rsidRPr="00AA3A26" w:rsidRDefault="007D709C" w:rsidP="007D709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D709C" w:rsidRPr="00AA3A26" w:rsidTr="00094DCA">
        <w:tc>
          <w:tcPr>
            <w:tcW w:w="9498" w:type="dxa"/>
            <w:gridSpan w:val="2"/>
          </w:tcPr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</w:p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Yapılan pratik çalışma kabul edilmemiştir    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 xml:space="preserve">  :</w:t>
            </w:r>
            <w:proofErr w:type="gramEnd"/>
          </w:p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D709C" w:rsidRPr="00AA3A26" w:rsidTr="00094DCA">
        <w:tc>
          <w:tcPr>
            <w:tcW w:w="9498" w:type="dxa"/>
            <w:gridSpan w:val="2"/>
          </w:tcPr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</w:p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  <w:r w:rsidRPr="00AA3A26">
              <w:rPr>
                <w:rFonts w:ascii="Times New Roman" w:hAnsi="Times New Roman" w:cs="Times New Roman"/>
                <w:sz w:val="16"/>
              </w:rPr>
              <w:t xml:space="preserve">Yapılan pratik çalışma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…….</w:t>
            </w:r>
            <w:proofErr w:type="gramEnd"/>
            <w:r w:rsidRPr="00AA3A26">
              <w:rPr>
                <w:rFonts w:ascii="Times New Roman" w:hAnsi="Times New Roman" w:cs="Times New Roman"/>
                <w:sz w:val="16"/>
              </w:rPr>
              <w:t xml:space="preserve">. </w:t>
            </w:r>
            <w:proofErr w:type="gramStart"/>
            <w:r w:rsidRPr="00AA3A26">
              <w:rPr>
                <w:rFonts w:ascii="Times New Roman" w:hAnsi="Times New Roman" w:cs="Times New Roman"/>
                <w:sz w:val="16"/>
              </w:rPr>
              <w:t>iş</w:t>
            </w:r>
            <w:proofErr w:type="gramEnd"/>
            <w:r w:rsidRPr="00AA3A26">
              <w:rPr>
                <w:rFonts w:ascii="Times New Roman" w:hAnsi="Times New Roman" w:cs="Times New Roman"/>
                <w:sz w:val="16"/>
              </w:rPr>
              <w:t xml:space="preserve"> günü ……. Devre çalışma olarak kabul edilmiştir.  :</w:t>
            </w:r>
          </w:p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7D709C" w:rsidRPr="00AA3A26" w:rsidTr="00094DCA">
        <w:trPr>
          <w:trHeight w:val="280"/>
        </w:trPr>
        <w:tc>
          <w:tcPr>
            <w:tcW w:w="1560" w:type="dxa"/>
          </w:tcPr>
          <w:p w:rsidR="007D709C" w:rsidRPr="00AA3A26" w:rsidRDefault="007D709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D709C" w:rsidRPr="00AA3A26" w:rsidRDefault="007D709C" w:rsidP="007D709C">
            <w:pPr>
              <w:jc w:val="center"/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AA3A26">
              <w:rPr>
                <w:rFonts w:ascii="Times New Roman" w:hAnsi="Times New Roman" w:cs="Times New Roman"/>
                <w:b/>
                <w:sz w:val="16"/>
                <w:u w:val="single"/>
              </w:rPr>
              <w:t>TARİH</w:t>
            </w:r>
          </w:p>
          <w:p w:rsidR="007D709C" w:rsidRPr="00AA3A26" w:rsidRDefault="007D709C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7D709C" w:rsidRPr="00AA3A26" w:rsidRDefault="007D709C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938" w:type="dxa"/>
          </w:tcPr>
          <w:p w:rsidR="007D709C" w:rsidRPr="00AA3A26" w:rsidRDefault="007D709C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</w:p>
          <w:p w:rsidR="007D709C" w:rsidRPr="00AA3A26" w:rsidRDefault="0003124F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 w:rsidRPr="00AA3A26">
              <w:rPr>
                <w:rFonts w:ascii="Times New Roman" w:hAnsi="Times New Roman" w:cs="Times New Roman"/>
                <w:b/>
                <w:sz w:val="16"/>
              </w:rPr>
              <w:t xml:space="preserve">          </w:t>
            </w:r>
            <w:r w:rsidR="007D709C" w:rsidRPr="00AA3A26">
              <w:rPr>
                <w:rFonts w:ascii="Times New Roman" w:hAnsi="Times New Roman" w:cs="Times New Roman"/>
                <w:b/>
                <w:sz w:val="16"/>
                <w:u w:val="single"/>
              </w:rPr>
              <w:t>Komisyon Başkanı</w:t>
            </w:r>
            <w:r w:rsidR="007D709C" w:rsidRPr="00AA3A26">
              <w:rPr>
                <w:rFonts w:ascii="Times New Roman" w:hAnsi="Times New Roman" w:cs="Times New Roman"/>
                <w:sz w:val="16"/>
              </w:rPr>
              <w:t xml:space="preserve">                                          </w:t>
            </w:r>
            <w:r w:rsidR="007D709C" w:rsidRPr="00AA3A26">
              <w:rPr>
                <w:rFonts w:ascii="Times New Roman" w:hAnsi="Times New Roman" w:cs="Times New Roman"/>
                <w:b/>
                <w:sz w:val="16"/>
                <w:u w:val="single"/>
              </w:rPr>
              <w:t>Üye</w:t>
            </w:r>
            <w:r w:rsidR="007D709C" w:rsidRPr="00AA3A26">
              <w:rPr>
                <w:rFonts w:ascii="Times New Roman" w:hAnsi="Times New Roman" w:cs="Times New Roman"/>
                <w:sz w:val="16"/>
              </w:rPr>
              <w:t xml:space="preserve">                                                     </w:t>
            </w:r>
            <w:proofErr w:type="spellStart"/>
            <w:r w:rsidR="007D709C" w:rsidRPr="00AA3A26">
              <w:rPr>
                <w:rFonts w:ascii="Times New Roman" w:hAnsi="Times New Roman" w:cs="Times New Roman"/>
                <w:b/>
                <w:sz w:val="16"/>
                <w:u w:val="single"/>
              </w:rPr>
              <w:t>Üye</w:t>
            </w:r>
            <w:proofErr w:type="spellEnd"/>
          </w:p>
          <w:p w:rsidR="007D709C" w:rsidRPr="00AA3A26" w:rsidRDefault="007D709C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</w:p>
          <w:p w:rsidR="00487BF7" w:rsidRPr="00AA3A26" w:rsidRDefault="00487BF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</w:p>
          <w:p w:rsidR="00487BF7" w:rsidRPr="00AA3A26" w:rsidRDefault="00487BF7">
            <w:pPr>
              <w:rPr>
                <w:rFonts w:ascii="Times New Roman" w:hAnsi="Times New Roman" w:cs="Times New Roman"/>
                <w:b/>
                <w:sz w:val="16"/>
                <w:u w:val="single"/>
              </w:rPr>
            </w:pPr>
          </w:p>
          <w:p w:rsidR="007D709C" w:rsidRPr="00AA3A26" w:rsidRDefault="007D709C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94DCA" w:rsidRDefault="00094DCA">
      <w:pPr>
        <w:rPr>
          <w:rFonts w:ascii="Times New Roman" w:hAnsi="Times New Roman" w:cs="Times New Roman"/>
          <w:b/>
        </w:rPr>
      </w:pPr>
    </w:p>
    <w:p w:rsidR="00515B7D" w:rsidRPr="00AA3A26" w:rsidRDefault="007001D7">
      <w:pPr>
        <w:rPr>
          <w:rFonts w:ascii="Times New Roman" w:hAnsi="Times New Roman" w:cs="Times New Roman"/>
          <w:b/>
        </w:rPr>
      </w:pPr>
      <w:r w:rsidRPr="00AA3A26">
        <w:rPr>
          <w:rFonts w:ascii="Times New Roman" w:hAnsi="Times New Roman" w:cs="Times New Roman"/>
          <w:b/>
        </w:rPr>
        <w:lastRenderedPageBreak/>
        <w:t>PRATİK ÇALIŞMANIN GÜNLERE GÖRE DAĞILIM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3"/>
        <w:gridCol w:w="1404"/>
        <w:gridCol w:w="2790"/>
        <w:gridCol w:w="2815"/>
      </w:tblGrid>
      <w:tr w:rsidR="007001D7" w:rsidRPr="00AA3A26" w:rsidTr="007001D7">
        <w:trPr>
          <w:trHeight w:val="567"/>
        </w:trPr>
        <w:tc>
          <w:tcPr>
            <w:tcW w:w="3085" w:type="dxa"/>
          </w:tcPr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3A26">
              <w:rPr>
                <w:rFonts w:ascii="Times New Roman" w:hAnsi="Times New Roman" w:cs="Times New Roman"/>
                <w:b/>
                <w:sz w:val="20"/>
              </w:rPr>
              <w:t>Çalışılan günler</w:t>
            </w:r>
          </w:p>
        </w:tc>
        <w:tc>
          <w:tcPr>
            <w:tcW w:w="1418" w:type="dxa"/>
          </w:tcPr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3A26">
              <w:rPr>
                <w:rFonts w:ascii="Times New Roman" w:hAnsi="Times New Roman" w:cs="Times New Roman"/>
                <w:b/>
                <w:sz w:val="20"/>
              </w:rPr>
              <w:t>Günlük çalışma saati</w:t>
            </w:r>
          </w:p>
        </w:tc>
        <w:tc>
          <w:tcPr>
            <w:tcW w:w="5689" w:type="dxa"/>
            <w:gridSpan w:val="2"/>
          </w:tcPr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A3A26">
              <w:rPr>
                <w:rFonts w:ascii="Times New Roman" w:hAnsi="Times New Roman" w:cs="Times New Roman"/>
                <w:b/>
                <w:sz w:val="20"/>
              </w:rPr>
              <w:t>Çalışılan konular</w:t>
            </w: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340"/>
        </w:trPr>
        <w:tc>
          <w:tcPr>
            <w:tcW w:w="3085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  <w:gridSpan w:val="2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1D7" w:rsidRPr="00AA3A26" w:rsidTr="007001D7">
        <w:trPr>
          <w:trHeight w:val="567"/>
        </w:trPr>
        <w:tc>
          <w:tcPr>
            <w:tcW w:w="3085" w:type="dxa"/>
          </w:tcPr>
          <w:p w:rsidR="007001D7" w:rsidRPr="00AA3A26" w:rsidRDefault="007001D7" w:rsidP="006E0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>Toplam iş saati</w:t>
            </w:r>
          </w:p>
        </w:tc>
        <w:tc>
          <w:tcPr>
            <w:tcW w:w="1418" w:type="dxa"/>
          </w:tcPr>
          <w:p w:rsidR="007001D7" w:rsidRPr="00AA3A26" w:rsidRDefault="007001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>İşyeri amirinin imzası</w:t>
            </w:r>
          </w:p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7001D7" w:rsidRPr="00AA3A26" w:rsidRDefault="007001D7" w:rsidP="0070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>Öğrencinin imzası</w:t>
            </w:r>
          </w:p>
        </w:tc>
      </w:tr>
    </w:tbl>
    <w:p w:rsidR="007001D7" w:rsidRPr="00AA3A26" w:rsidRDefault="007001D7">
      <w:pPr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horzAnchor="margin" w:tblpY="47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3402"/>
      </w:tblGrid>
      <w:tr w:rsidR="00515B7D" w:rsidRPr="00AA3A26" w:rsidTr="00C74DC4">
        <w:trPr>
          <w:trHeight w:hRule="exact" w:val="7830"/>
        </w:trPr>
        <w:tc>
          <w:tcPr>
            <w:tcW w:w="10173" w:type="dxa"/>
            <w:gridSpan w:val="4"/>
          </w:tcPr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  <w:r w:rsidRPr="00AA3A26">
              <w:rPr>
                <w:rFonts w:ascii="Times New Roman" w:hAnsi="Times New Roman" w:cs="Times New Roman"/>
              </w:rPr>
              <w:lastRenderedPageBreak/>
              <w:t xml:space="preserve">                                            </w:t>
            </w: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8138E7" w:rsidP="00C15342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0"/>
                <w:szCs w:val="200"/>
              </w:rPr>
            </w:pPr>
            <w:r w:rsidRPr="00AA3A26">
              <w:rPr>
                <w:rFonts w:ascii="Times New Roman" w:hAnsi="Times New Roman" w:cs="Times New Roman"/>
                <w:color w:val="D9D9D9" w:themeColor="background1" w:themeShade="D9"/>
                <w:sz w:val="200"/>
                <w:szCs w:val="200"/>
              </w:rPr>
              <w:t>YAZI</w:t>
            </w: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</w:tc>
      </w:tr>
      <w:tr w:rsidR="00274071" w:rsidRPr="00AA3A26" w:rsidTr="00274071">
        <w:trPr>
          <w:trHeight w:hRule="exact" w:val="5361"/>
        </w:trPr>
        <w:tc>
          <w:tcPr>
            <w:tcW w:w="5070" w:type="dxa"/>
            <w:gridSpan w:val="2"/>
            <w:vAlign w:val="center"/>
          </w:tcPr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AA3A26">
              <w:rPr>
                <w:rFonts w:ascii="Times New Roman" w:hAnsi="Times New Roman" w:cs="Times New Roman"/>
                <w:color w:val="D9D9D9" w:themeColor="background1" w:themeShade="D9"/>
                <w:sz w:val="60"/>
                <w:szCs w:val="60"/>
              </w:rPr>
              <w:t>ÇİZİM VEYA FOTOĞRAF</w:t>
            </w:r>
          </w:p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60"/>
                <w:szCs w:val="60"/>
              </w:rPr>
            </w:pPr>
          </w:p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60"/>
                <w:szCs w:val="60"/>
              </w:rPr>
            </w:pPr>
          </w:p>
          <w:p w:rsidR="00274071" w:rsidRPr="00274071" w:rsidRDefault="00274071" w:rsidP="00274071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  <w:r w:rsidRPr="00AA3A26">
              <w:rPr>
                <w:rFonts w:ascii="Times New Roman" w:hAnsi="Times New Roman" w:cs="Times New Roman"/>
                <w:color w:val="D9D9D9" w:themeColor="background1" w:themeShade="D9"/>
                <w:sz w:val="60"/>
                <w:szCs w:val="60"/>
              </w:rPr>
              <w:t>ÇİZİM VEYA FOTOĞRAF</w:t>
            </w:r>
          </w:p>
          <w:p w:rsidR="00274071" w:rsidRPr="00AA3A26" w:rsidRDefault="00274071" w:rsidP="00A37DDE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  <w:tr w:rsidR="00A37DDE" w:rsidRPr="00AA3A26" w:rsidTr="00A37DDE">
        <w:trPr>
          <w:trHeight w:val="160"/>
        </w:trPr>
        <w:tc>
          <w:tcPr>
            <w:tcW w:w="1951" w:type="dxa"/>
            <w:vMerge w:val="restart"/>
          </w:tcPr>
          <w:p w:rsidR="00A37DDE" w:rsidRPr="00AA3A26" w:rsidRDefault="00A37DDE" w:rsidP="00515B7D">
            <w:pPr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 xml:space="preserve">ÇALIŞMANIN  </w:t>
            </w:r>
          </w:p>
          <w:p w:rsidR="00A37DDE" w:rsidRPr="00AA3A26" w:rsidRDefault="00A37DDE" w:rsidP="00515B7D">
            <w:pPr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>KONUSU</w:t>
            </w:r>
            <w:r w:rsidR="00274071">
              <w:rPr>
                <w:rFonts w:ascii="Times New Roman" w:hAnsi="Times New Roman" w:cs="Times New Roman"/>
                <w:b/>
              </w:rPr>
              <w:t>:</w:t>
            </w:r>
            <w:r w:rsidRPr="00AA3A26">
              <w:rPr>
                <w:rFonts w:ascii="Times New Roman" w:hAnsi="Times New Roman" w:cs="Times New Roman"/>
                <w:b/>
              </w:rPr>
              <w:t xml:space="preserve">         </w:t>
            </w:r>
            <w:r w:rsidR="0094326C" w:rsidRPr="00AA3A26">
              <w:rPr>
                <w:rFonts w:ascii="Times New Roman" w:hAnsi="Times New Roman" w:cs="Times New Roman"/>
                <w:b/>
              </w:rPr>
              <w:t xml:space="preserve">    </w:t>
            </w:r>
            <w:r w:rsidR="002740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0" w:type="dxa"/>
            <w:gridSpan w:val="2"/>
            <w:vMerge w:val="restart"/>
          </w:tcPr>
          <w:p w:rsidR="00A37DDE" w:rsidRPr="00AA3A26" w:rsidRDefault="00A37DDE" w:rsidP="009D1D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37DDE" w:rsidRPr="00AA3A26" w:rsidRDefault="00A37DDE" w:rsidP="001F10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>TASDİK EDENİN İMZA VE MÜHRÜ</w:t>
            </w:r>
          </w:p>
        </w:tc>
      </w:tr>
      <w:tr w:rsidR="00A37DDE" w:rsidRPr="00AA3A26" w:rsidTr="00A37DDE">
        <w:trPr>
          <w:trHeight w:val="269"/>
        </w:trPr>
        <w:tc>
          <w:tcPr>
            <w:tcW w:w="1951" w:type="dxa"/>
            <w:vMerge/>
          </w:tcPr>
          <w:p w:rsidR="00A37DDE" w:rsidRPr="00AA3A26" w:rsidRDefault="00A37DDE" w:rsidP="00515B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2"/>
            <w:vMerge/>
          </w:tcPr>
          <w:p w:rsidR="00A37DDE" w:rsidRPr="00AA3A26" w:rsidRDefault="00A37DDE" w:rsidP="00515B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A37DDE" w:rsidRPr="00AA3A26" w:rsidRDefault="00A37DDE" w:rsidP="00515B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15B7D" w:rsidRPr="00AA3A26" w:rsidTr="00A37DDE">
        <w:trPr>
          <w:trHeight w:val="472"/>
        </w:trPr>
        <w:tc>
          <w:tcPr>
            <w:tcW w:w="1951" w:type="dxa"/>
          </w:tcPr>
          <w:p w:rsidR="00515B7D" w:rsidRPr="00AA3A26" w:rsidRDefault="00DB58AA" w:rsidP="00515B7D">
            <w:pPr>
              <w:rPr>
                <w:rFonts w:ascii="Times New Roman" w:hAnsi="Times New Roman" w:cs="Times New Roman"/>
                <w:b/>
              </w:rPr>
            </w:pPr>
            <w:r w:rsidRPr="00AA3A26">
              <w:rPr>
                <w:rFonts w:ascii="Times New Roman" w:hAnsi="Times New Roman" w:cs="Times New Roman"/>
                <w:b/>
              </w:rPr>
              <w:t xml:space="preserve">YAPILDIĞI </w:t>
            </w:r>
            <w:proofErr w:type="gramStart"/>
            <w:r w:rsidRPr="00AA3A26">
              <w:rPr>
                <w:rFonts w:ascii="Times New Roman" w:hAnsi="Times New Roman" w:cs="Times New Roman"/>
                <w:b/>
              </w:rPr>
              <w:t>TARİH</w:t>
            </w:r>
            <w:r w:rsidR="00953264" w:rsidRPr="00AA3A26">
              <w:rPr>
                <w:rFonts w:ascii="Times New Roman" w:hAnsi="Times New Roman" w:cs="Times New Roman"/>
                <w:b/>
              </w:rPr>
              <w:t xml:space="preserve">  :</w:t>
            </w:r>
            <w:proofErr w:type="gramEnd"/>
          </w:p>
        </w:tc>
        <w:tc>
          <w:tcPr>
            <w:tcW w:w="4820" w:type="dxa"/>
            <w:gridSpan w:val="2"/>
          </w:tcPr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5B7D" w:rsidRPr="00AA3A26" w:rsidRDefault="00515B7D" w:rsidP="00515B7D">
            <w:pPr>
              <w:rPr>
                <w:rFonts w:ascii="Times New Roman" w:hAnsi="Times New Roman" w:cs="Times New Roman"/>
              </w:rPr>
            </w:pPr>
          </w:p>
        </w:tc>
      </w:tr>
    </w:tbl>
    <w:p w:rsidR="00022C11" w:rsidRPr="00AA3A26" w:rsidRDefault="00022C11" w:rsidP="00022C11">
      <w:pPr>
        <w:pStyle w:val="ListeParagra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sectPr w:rsidR="00022C11" w:rsidRPr="00AA3A26" w:rsidSect="00515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2A4C" w:rsidRDefault="002A2A4C" w:rsidP="006E00EE">
      <w:pPr>
        <w:spacing w:after="0" w:line="240" w:lineRule="auto"/>
      </w:pPr>
      <w:r>
        <w:separator/>
      </w:r>
    </w:p>
  </w:endnote>
  <w:endnote w:type="continuationSeparator" w:id="0">
    <w:p w:rsidR="002A2A4C" w:rsidRDefault="002A2A4C" w:rsidP="006E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0EE" w:rsidRDefault="006E00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0EE" w:rsidRDefault="006E00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0EE" w:rsidRDefault="006E00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2A4C" w:rsidRDefault="002A2A4C" w:rsidP="006E00EE">
      <w:pPr>
        <w:spacing w:after="0" w:line="240" w:lineRule="auto"/>
      </w:pPr>
      <w:r>
        <w:separator/>
      </w:r>
    </w:p>
  </w:footnote>
  <w:footnote w:type="continuationSeparator" w:id="0">
    <w:p w:rsidR="002A2A4C" w:rsidRDefault="002A2A4C" w:rsidP="006E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0EE" w:rsidRDefault="006E00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0EE" w:rsidRDefault="006E00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0EE" w:rsidRDefault="006E00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2FDB"/>
    <w:multiLevelType w:val="hybridMultilevel"/>
    <w:tmpl w:val="1CE61478"/>
    <w:lvl w:ilvl="0" w:tplc="7E063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89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7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6C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CA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3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1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8B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FA30E8"/>
    <w:multiLevelType w:val="hybridMultilevel"/>
    <w:tmpl w:val="0C72CA86"/>
    <w:lvl w:ilvl="0" w:tplc="AFAE2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95B"/>
    <w:multiLevelType w:val="hybridMultilevel"/>
    <w:tmpl w:val="0CA2E41E"/>
    <w:lvl w:ilvl="0" w:tplc="0CA20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7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8D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8C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4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2E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C1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E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9F2A5F"/>
    <w:multiLevelType w:val="hybridMultilevel"/>
    <w:tmpl w:val="8F5EAA52"/>
    <w:lvl w:ilvl="0" w:tplc="BEBEF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AA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49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0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A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C1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E1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447E90"/>
    <w:multiLevelType w:val="multilevel"/>
    <w:tmpl w:val="50F2A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MT" w:hAnsi="ArialMT"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MT" w:hAnsi="ArialMT"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MT" w:hAnsi="ArialMT"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MT" w:hAnsi="ArialMT"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MT" w:hAnsi="ArialMT"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MT" w:hAnsi="ArialMT"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MT" w:hAnsi="ArialMT" w:cs="ArialMT" w:hint="default"/>
      </w:rPr>
    </w:lvl>
  </w:abstractNum>
  <w:abstractNum w:abstractNumId="5" w15:restartNumberingAfterBreak="0">
    <w:nsid w:val="45D839EF"/>
    <w:multiLevelType w:val="hybridMultilevel"/>
    <w:tmpl w:val="6BB09E54"/>
    <w:lvl w:ilvl="0" w:tplc="0870FA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69637C"/>
    <w:multiLevelType w:val="hybridMultilevel"/>
    <w:tmpl w:val="BA48D6FC"/>
    <w:lvl w:ilvl="0" w:tplc="24B47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64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0F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A7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26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04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41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2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299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D24DD"/>
    <w:multiLevelType w:val="hybridMultilevel"/>
    <w:tmpl w:val="F6FA72EC"/>
    <w:lvl w:ilvl="0" w:tplc="0870FA9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304FF0"/>
    <w:multiLevelType w:val="hybridMultilevel"/>
    <w:tmpl w:val="E8DCC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77B27"/>
    <w:multiLevelType w:val="multilevel"/>
    <w:tmpl w:val="50F2A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MT" w:hAnsi="ArialMT"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MT" w:hAnsi="ArialMT"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MT" w:hAnsi="ArialMT"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MT" w:hAnsi="ArialMT"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MT" w:hAnsi="ArialMT"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MT" w:hAnsi="ArialMT"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MT" w:hAnsi="ArialMT" w:cs="ArialMT" w:hint="default"/>
      </w:rPr>
    </w:lvl>
  </w:abstractNum>
  <w:abstractNum w:abstractNumId="10" w15:restartNumberingAfterBreak="0">
    <w:nsid w:val="732654B2"/>
    <w:multiLevelType w:val="hybridMultilevel"/>
    <w:tmpl w:val="DCCC3AF4"/>
    <w:lvl w:ilvl="0" w:tplc="041F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782B49A4"/>
    <w:multiLevelType w:val="hybridMultilevel"/>
    <w:tmpl w:val="C7CA2FB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7D"/>
    <w:rsid w:val="000078AD"/>
    <w:rsid w:val="00015254"/>
    <w:rsid w:val="00022C11"/>
    <w:rsid w:val="00027C99"/>
    <w:rsid w:val="00030AA9"/>
    <w:rsid w:val="0003124F"/>
    <w:rsid w:val="00055EF2"/>
    <w:rsid w:val="00086834"/>
    <w:rsid w:val="000876F0"/>
    <w:rsid w:val="00087D13"/>
    <w:rsid w:val="00094DCA"/>
    <w:rsid w:val="000F065C"/>
    <w:rsid w:val="00167519"/>
    <w:rsid w:val="00171BAD"/>
    <w:rsid w:val="001C54F1"/>
    <w:rsid w:val="001F1014"/>
    <w:rsid w:val="00256536"/>
    <w:rsid w:val="00274071"/>
    <w:rsid w:val="0029265A"/>
    <w:rsid w:val="002A1039"/>
    <w:rsid w:val="002A2A4C"/>
    <w:rsid w:val="00310F15"/>
    <w:rsid w:val="003368FC"/>
    <w:rsid w:val="00351CF1"/>
    <w:rsid w:val="00355588"/>
    <w:rsid w:val="003555E5"/>
    <w:rsid w:val="00361B4E"/>
    <w:rsid w:val="00365BDB"/>
    <w:rsid w:val="003A7634"/>
    <w:rsid w:val="003A76B3"/>
    <w:rsid w:val="003B0A27"/>
    <w:rsid w:val="003D4C12"/>
    <w:rsid w:val="003F1096"/>
    <w:rsid w:val="003F42DD"/>
    <w:rsid w:val="00404873"/>
    <w:rsid w:val="004611F3"/>
    <w:rsid w:val="004674A3"/>
    <w:rsid w:val="00487BF7"/>
    <w:rsid w:val="00514E3D"/>
    <w:rsid w:val="00515B7D"/>
    <w:rsid w:val="00535CA0"/>
    <w:rsid w:val="00544C07"/>
    <w:rsid w:val="005626E8"/>
    <w:rsid w:val="00581526"/>
    <w:rsid w:val="00590565"/>
    <w:rsid w:val="00592A36"/>
    <w:rsid w:val="00597F7F"/>
    <w:rsid w:val="005A62FF"/>
    <w:rsid w:val="005E3325"/>
    <w:rsid w:val="00667596"/>
    <w:rsid w:val="00667DE4"/>
    <w:rsid w:val="006922AC"/>
    <w:rsid w:val="006A0EF9"/>
    <w:rsid w:val="006B7806"/>
    <w:rsid w:val="006C57C8"/>
    <w:rsid w:val="006E00EE"/>
    <w:rsid w:val="006E6A64"/>
    <w:rsid w:val="006F3FC3"/>
    <w:rsid w:val="006F44E6"/>
    <w:rsid w:val="006F6B39"/>
    <w:rsid w:val="007001D7"/>
    <w:rsid w:val="007132C8"/>
    <w:rsid w:val="00717CF0"/>
    <w:rsid w:val="00731414"/>
    <w:rsid w:val="007C7503"/>
    <w:rsid w:val="007D1D31"/>
    <w:rsid w:val="007D709C"/>
    <w:rsid w:val="007E6994"/>
    <w:rsid w:val="008138E7"/>
    <w:rsid w:val="00820377"/>
    <w:rsid w:val="00824AF4"/>
    <w:rsid w:val="00841372"/>
    <w:rsid w:val="00866EDA"/>
    <w:rsid w:val="00893783"/>
    <w:rsid w:val="008950B7"/>
    <w:rsid w:val="008E1802"/>
    <w:rsid w:val="00905C8C"/>
    <w:rsid w:val="0094326C"/>
    <w:rsid w:val="00953264"/>
    <w:rsid w:val="00955A8F"/>
    <w:rsid w:val="00963FB6"/>
    <w:rsid w:val="009B7E6B"/>
    <w:rsid w:val="009C45F6"/>
    <w:rsid w:val="009E2036"/>
    <w:rsid w:val="00A02E13"/>
    <w:rsid w:val="00A15B34"/>
    <w:rsid w:val="00A276F9"/>
    <w:rsid w:val="00A36850"/>
    <w:rsid w:val="00A37DDE"/>
    <w:rsid w:val="00A54808"/>
    <w:rsid w:val="00A82BB5"/>
    <w:rsid w:val="00A9264A"/>
    <w:rsid w:val="00A96A10"/>
    <w:rsid w:val="00AA3A26"/>
    <w:rsid w:val="00AE03FC"/>
    <w:rsid w:val="00AE066A"/>
    <w:rsid w:val="00AF0CDD"/>
    <w:rsid w:val="00B22C12"/>
    <w:rsid w:val="00B26C54"/>
    <w:rsid w:val="00C044C7"/>
    <w:rsid w:val="00C15342"/>
    <w:rsid w:val="00C74DC4"/>
    <w:rsid w:val="00CC751F"/>
    <w:rsid w:val="00CD14FC"/>
    <w:rsid w:val="00CD31A4"/>
    <w:rsid w:val="00CD5C7C"/>
    <w:rsid w:val="00CE4D96"/>
    <w:rsid w:val="00D010ED"/>
    <w:rsid w:val="00D16DA6"/>
    <w:rsid w:val="00D3072E"/>
    <w:rsid w:val="00D36CD4"/>
    <w:rsid w:val="00D67448"/>
    <w:rsid w:val="00D938A9"/>
    <w:rsid w:val="00DB58AA"/>
    <w:rsid w:val="00DD7860"/>
    <w:rsid w:val="00DE36D3"/>
    <w:rsid w:val="00DE67AB"/>
    <w:rsid w:val="00DF73BB"/>
    <w:rsid w:val="00E12385"/>
    <w:rsid w:val="00E40D03"/>
    <w:rsid w:val="00E43695"/>
    <w:rsid w:val="00E64DAC"/>
    <w:rsid w:val="00EE6F34"/>
    <w:rsid w:val="00F17FA0"/>
    <w:rsid w:val="00F6642E"/>
    <w:rsid w:val="00F93B77"/>
    <w:rsid w:val="00FC6FE6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CD0F3-1745-4D1F-BEBA-2D3AA18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15B7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2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26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515B7D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1F3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26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26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65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44C0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4C0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4C0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4C0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4C07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6E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E00EE"/>
  </w:style>
  <w:style w:type="paragraph" w:styleId="AltBilgi">
    <w:name w:val="footer"/>
    <w:basedOn w:val="Normal"/>
    <w:link w:val="AltBilgiChar"/>
    <w:uiPriority w:val="99"/>
    <w:semiHidden/>
    <w:unhideWhenUsed/>
    <w:rsid w:val="006E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E00EE"/>
  </w:style>
  <w:style w:type="paragraph" w:styleId="NormalWeb">
    <w:name w:val="Normal (Web)"/>
    <w:basedOn w:val="Normal"/>
    <w:uiPriority w:val="99"/>
    <w:semiHidden/>
    <w:unhideWhenUsed/>
    <w:rsid w:val="00D3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4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42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A4EA-38C3-45E1-B59D-515A0851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Serdar remzi Alcan</cp:lastModifiedBy>
  <cp:revision>2</cp:revision>
  <cp:lastPrinted>2015-11-24T13:03:00Z</cp:lastPrinted>
  <dcterms:created xsi:type="dcterms:W3CDTF">2020-07-13T19:47:00Z</dcterms:created>
  <dcterms:modified xsi:type="dcterms:W3CDTF">2020-07-13T19:47:00Z</dcterms:modified>
</cp:coreProperties>
</file>