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3E9C76" w14:textId="04E046E0" w:rsidR="00C60919" w:rsidRPr="007E16F7" w:rsidRDefault="00DD49F7" w:rsidP="00B52B83">
      <w:pPr>
        <w:spacing w:after="120" w:line="240" w:lineRule="auto"/>
        <w:rPr>
          <w:rFonts w:ascii="Times New Roman" w:hAnsi="Times New Roman" w:cs="Times New Roman"/>
          <w:b/>
          <w:bCs/>
          <w:sz w:val="22"/>
          <w:szCs w:val="22"/>
        </w:rPr>
      </w:pPr>
      <w:r w:rsidRPr="007E16F7">
        <w:rPr>
          <w:rFonts w:ascii="Times New Roman" w:hAnsi="Times New Roman" w:cs="Times New Roman"/>
          <w:noProof/>
          <w:sz w:val="22"/>
          <w:szCs w:val="22"/>
          <w:lang w:eastAsia="tr-TR"/>
        </w:rPr>
        <w:drawing>
          <wp:anchor distT="0" distB="0" distL="114300" distR="114300" simplePos="0" relativeHeight="251659264" behindDoc="0" locked="0" layoutInCell="1" allowOverlap="1" wp14:anchorId="09C3B115" wp14:editId="206C5036">
            <wp:simplePos x="0" y="0"/>
            <wp:positionH relativeFrom="margin">
              <wp:posOffset>4922254</wp:posOffset>
            </wp:positionH>
            <wp:positionV relativeFrom="paragraph">
              <wp:posOffset>-29936</wp:posOffset>
            </wp:positionV>
            <wp:extent cx="800650" cy="792480"/>
            <wp:effectExtent l="0" t="0" r="0" b="7620"/>
            <wp:wrapNone/>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650" cy="792480"/>
                    </a:xfrm>
                    <a:prstGeom prst="rect">
                      <a:avLst/>
                    </a:prstGeom>
                    <a:noFill/>
                  </pic:spPr>
                </pic:pic>
              </a:graphicData>
            </a:graphic>
            <wp14:sizeRelH relativeFrom="margin">
              <wp14:pctWidth>0</wp14:pctWidth>
            </wp14:sizeRelH>
            <wp14:sizeRelV relativeFrom="margin">
              <wp14:pctHeight>0</wp14:pctHeight>
            </wp14:sizeRelV>
          </wp:anchor>
        </w:drawing>
      </w:r>
      <w:r w:rsidR="00041DE9" w:rsidRPr="007E16F7">
        <w:rPr>
          <w:rFonts w:ascii="Times New Roman" w:hAnsi="Times New Roman" w:cs="Times New Roman"/>
          <w:b/>
          <w:bCs/>
          <w:sz w:val="22"/>
          <w:szCs w:val="22"/>
        </w:rPr>
        <w:t xml:space="preserve">Dicle Üniversitesi – Mimarlık Bölümü </w:t>
      </w:r>
      <w:r w:rsidRPr="007E16F7">
        <w:rPr>
          <w:rFonts w:ascii="Times New Roman" w:hAnsi="Times New Roman" w:cs="Times New Roman"/>
          <w:b/>
          <w:bCs/>
          <w:sz w:val="22"/>
          <w:szCs w:val="22"/>
        </w:rPr>
        <w:t xml:space="preserve">                                      </w:t>
      </w:r>
    </w:p>
    <w:p w14:paraId="31826A6A" w14:textId="4E083386" w:rsidR="00041DE9" w:rsidRPr="007E16F7" w:rsidRDefault="00041DE9" w:rsidP="007E16F7">
      <w:pPr>
        <w:spacing w:after="120" w:line="240" w:lineRule="auto"/>
        <w:rPr>
          <w:rFonts w:ascii="Times New Roman" w:hAnsi="Times New Roman" w:cs="Times New Roman"/>
          <w:b/>
          <w:bCs/>
          <w:sz w:val="32"/>
          <w:szCs w:val="32"/>
        </w:rPr>
      </w:pPr>
      <w:r w:rsidRPr="007E16F7">
        <w:rPr>
          <w:rFonts w:ascii="Times New Roman" w:hAnsi="Times New Roman" w:cs="Times New Roman"/>
          <w:b/>
          <w:bCs/>
          <w:sz w:val="32"/>
          <w:szCs w:val="32"/>
        </w:rPr>
        <w:t xml:space="preserve">MB </w:t>
      </w:r>
      <w:r w:rsidR="00CA1B00" w:rsidRPr="007E16F7">
        <w:rPr>
          <w:rFonts w:ascii="Times New Roman" w:hAnsi="Times New Roman" w:cs="Times New Roman"/>
          <w:b/>
          <w:bCs/>
          <w:sz w:val="32"/>
          <w:szCs w:val="32"/>
        </w:rPr>
        <w:t>307</w:t>
      </w:r>
      <w:r w:rsidRPr="007E16F7">
        <w:rPr>
          <w:rFonts w:ascii="Times New Roman" w:hAnsi="Times New Roman" w:cs="Times New Roman"/>
          <w:b/>
          <w:bCs/>
          <w:sz w:val="32"/>
          <w:szCs w:val="32"/>
        </w:rPr>
        <w:t xml:space="preserve"> – </w:t>
      </w:r>
      <w:r w:rsidR="00CA1B00" w:rsidRPr="007E16F7">
        <w:rPr>
          <w:rFonts w:ascii="Times New Roman" w:hAnsi="Times New Roman" w:cs="Times New Roman"/>
          <w:b/>
          <w:bCs/>
          <w:sz w:val="32"/>
          <w:szCs w:val="32"/>
        </w:rPr>
        <w:t>Şehircilik Projesi</w:t>
      </w:r>
      <w:r w:rsidRPr="007E16F7">
        <w:rPr>
          <w:rFonts w:ascii="Times New Roman" w:hAnsi="Times New Roman" w:cs="Times New Roman"/>
          <w:b/>
          <w:bCs/>
          <w:sz w:val="32"/>
          <w:szCs w:val="32"/>
        </w:rPr>
        <w:t xml:space="preserve"> </w:t>
      </w:r>
    </w:p>
    <w:p w14:paraId="19482A81" w14:textId="77777777" w:rsidR="00366ACD" w:rsidRPr="007E16F7" w:rsidRDefault="00041DE9" w:rsidP="007E16F7">
      <w:pPr>
        <w:spacing w:after="120" w:line="240" w:lineRule="auto"/>
        <w:rPr>
          <w:rFonts w:ascii="Times New Roman" w:hAnsi="Times New Roman" w:cs="Times New Roman"/>
          <w:b/>
          <w:bCs/>
          <w:sz w:val="22"/>
          <w:szCs w:val="22"/>
        </w:rPr>
      </w:pPr>
      <w:r w:rsidRPr="007E16F7">
        <w:rPr>
          <w:rFonts w:ascii="Times New Roman" w:hAnsi="Times New Roman" w:cs="Times New Roman"/>
          <w:b/>
          <w:bCs/>
          <w:sz w:val="22"/>
          <w:szCs w:val="22"/>
        </w:rPr>
        <w:t xml:space="preserve">Ders Programı </w:t>
      </w:r>
      <w:r w:rsidRPr="007E16F7">
        <w:rPr>
          <w:rFonts w:ascii="Times New Roman" w:hAnsi="Times New Roman" w:cs="Times New Roman"/>
          <w:b/>
          <w:bCs/>
          <w:sz w:val="22"/>
          <w:szCs w:val="22"/>
        </w:rPr>
        <w:sym w:font="Symbol" w:char="F07C"/>
      </w:r>
      <w:r w:rsidRPr="007E16F7">
        <w:rPr>
          <w:rFonts w:ascii="Times New Roman" w:hAnsi="Times New Roman" w:cs="Times New Roman"/>
          <w:b/>
          <w:bCs/>
          <w:sz w:val="22"/>
          <w:szCs w:val="22"/>
        </w:rPr>
        <w:t xml:space="preserve"> 2026-2027 Güz Yarıyılı</w:t>
      </w:r>
    </w:p>
    <w:p w14:paraId="03825805" w14:textId="70C38EBF" w:rsidR="00041DE9" w:rsidRPr="007E16F7" w:rsidRDefault="00041DE9" w:rsidP="007E16F7">
      <w:pPr>
        <w:spacing w:after="120" w:line="240" w:lineRule="auto"/>
        <w:rPr>
          <w:rFonts w:ascii="Times New Roman" w:hAnsi="Times New Roman" w:cs="Times New Roman"/>
          <w:b/>
          <w:bCs/>
          <w:sz w:val="22"/>
          <w:szCs w:val="22"/>
        </w:rPr>
      </w:pPr>
      <w:r w:rsidRPr="007E16F7">
        <w:rPr>
          <w:rFonts w:ascii="Times New Roman" w:hAnsi="Times New Roman" w:cs="Times New Roman"/>
          <w:b/>
          <w:bCs/>
          <w:sz w:val="22"/>
          <w:szCs w:val="22"/>
        </w:rPr>
        <w:t xml:space="preserve"> </w:t>
      </w:r>
    </w:p>
    <w:tbl>
      <w:tblPr>
        <w:tblStyle w:val="TabloKlavuzu"/>
        <w:tblW w:w="920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7"/>
        <w:gridCol w:w="4252"/>
      </w:tblGrid>
      <w:tr w:rsidR="00041DE9" w:rsidRPr="007E16F7" w14:paraId="12598197" w14:textId="77777777" w:rsidTr="00B52B83">
        <w:tc>
          <w:tcPr>
            <w:tcW w:w="4390" w:type="dxa"/>
          </w:tcPr>
          <w:p w14:paraId="483EF69C" w14:textId="6BE57CE6"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Dersin Günü ve Saati:</w:t>
            </w:r>
            <w:r w:rsidR="00CA1B00" w:rsidRPr="007E16F7">
              <w:rPr>
                <w:rFonts w:ascii="Times New Roman" w:hAnsi="Times New Roman" w:cs="Times New Roman"/>
                <w:sz w:val="22"/>
                <w:szCs w:val="22"/>
              </w:rPr>
              <w:t xml:space="preserve"> Çarşamba 08.00-11.50</w:t>
            </w:r>
          </w:p>
        </w:tc>
        <w:tc>
          <w:tcPr>
            <w:tcW w:w="567" w:type="dxa"/>
          </w:tcPr>
          <w:p w14:paraId="32879271" w14:textId="77777777" w:rsidR="00041DE9" w:rsidRPr="007E16F7" w:rsidRDefault="00041DE9" w:rsidP="007E16F7">
            <w:pPr>
              <w:spacing w:after="120"/>
              <w:rPr>
                <w:rFonts w:ascii="Times New Roman" w:hAnsi="Times New Roman" w:cs="Times New Roman"/>
                <w:sz w:val="22"/>
                <w:szCs w:val="22"/>
              </w:rPr>
            </w:pPr>
          </w:p>
        </w:tc>
        <w:tc>
          <w:tcPr>
            <w:tcW w:w="4252" w:type="dxa"/>
          </w:tcPr>
          <w:p w14:paraId="1609D5BD" w14:textId="48BBE45D"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Ders Koordinatörü: Prof. Dr.</w:t>
            </w:r>
            <w:r w:rsidR="00CA1B00" w:rsidRPr="007E16F7">
              <w:rPr>
                <w:rFonts w:ascii="Times New Roman" w:hAnsi="Times New Roman" w:cs="Times New Roman"/>
                <w:sz w:val="22"/>
                <w:szCs w:val="22"/>
              </w:rPr>
              <w:t xml:space="preserve"> D. Türkan KEJANLI</w:t>
            </w:r>
          </w:p>
        </w:tc>
      </w:tr>
      <w:tr w:rsidR="00041DE9" w:rsidRPr="007E16F7" w14:paraId="75799099" w14:textId="77777777" w:rsidTr="00B52B83">
        <w:tc>
          <w:tcPr>
            <w:tcW w:w="4390" w:type="dxa"/>
          </w:tcPr>
          <w:p w14:paraId="67A995EB" w14:textId="77777777" w:rsidR="00167CC8"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Derslik</w:t>
            </w:r>
            <w:r w:rsidR="00167CC8" w:rsidRPr="007E16F7">
              <w:rPr>
                <w:rFonts w:ascii="Times New Roman" w:hAnsi="Times New Roman" w:cs="Times New Roman"/>
                <w:sz w:val="22"/>
                <w:szCs w:val="22"/>
              </w:rPr>
              <w:t>: ED-Z-17 (4001)</w:t>
            </w:r>
          </w:p>
          <w:p w14:paraId="61F2BF5F" w14:textId="2580A51A" w:rsidR="00167CC8" w:rsidRPr="007E16F7" w:rsidRDefault="00167CC8" w:rsidP="007E16F7">
            <w:pPr>
              <w:spacing w:after="120"/>
              <w:rPr>
                <w:rFonts w:ascii="Times New Roman" w:hAnsi="Times New Roman" w:cs="Times New Roman"/>
                <w:sz w:val="22"/>
                <w:szCs w:val="22"/>
              </w:rPr>
            </w:pPr>
            <w:r w:rsidRPr="007E16F7">
              <w:rPr>
                <w:rFonts w:ascii="Times New Roman" w:hAnsi="Times New Roman" w:cs="Times New Roman"/>
                <w:sz w:val="22"/>
                <w:szCs w:val="22"/>
              </w:rPr>
              <w:t xml:space="preserve">              ED-Z-16 (4003)</w:t>
            </w:r>
          </w:p>
          <w:p w14:paraId="0ECD2DBD" w14:textId="3A999D38" w:rsidR="00041DE9" w:rsidRPr="007E16F7" w:rsidRDefault="00167CC8" w:rsidP="007E16F7">
            <w:pPr>
              <w:spacing w:after="120"/>
              <w:rPr>
                <w:rFonts w:ascii="Times New Roman" w:hAnsi="Times New Roman" w:cs="Times New Roman"/>
                <w:sz w:val="22"/>
                <w:szCs w:val="22"/>
              </w:rPr>
            </w:pPr>
            <w:r w:rsidRPr="007E16F7">
              <w:rPr>
                <w:rFonts w:ascii="Times New Roman" w:hAnsi="Times New Roman" w:cs="Times New Roman"/>
                <w:sz w:val="22"/>
                <w:szCs w:val="22"/>
              </w:rPr>
              <w:t xml:space="preserve">              ED-Z-15 (4005)</w:t>
            </w:r>
          </w:p>
        </w:tc>
        <w:tc>
          <w:tcPr>
            <w:tcW w:w="567" w:type="dxa"/>
          </w:tcPr>
          <w:p w14:paraId="706061C1" w14:textId="77777777" w:rsidR="00041DE9" w:rsidRPr="007E16F7" w:rsidRDefault="00041DE9" w:rsidP="007E16F7">
            <w:pPr>
              <w:spacing w:after="120"/>
              <w:rPr>
                <w:rFonts w:ascii="Times New Roman" w:hAnsi="Times New Roman" w:cs="Times New Roman"/>
                <w:sz w:val="22"/>
                <w:szCs w:val="22"/>
              </w:rPr>
            </w:pPr>
          </w:p>
        </w:tc>
        <w:tc>
          <w:tcPr>
            <w:tcW w:w="4252" w:type="dxa"/>
          </w:tcPr>
          <w:p w14:paraId="237595B3" w14:textId="658701C0"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e-posta:</w:t>
            </w:r>
            <w:r w:rsidR="00CA1B00" w:rsidRPr="007E16F7">
              <w:rPr>
                <w:rFonts w:ascii="Times New Roman" w:hAnsi="Times New Roman" w:cs="Times New Roman"/>
                <w:sz w:val="22"/>
                <w:szCs w:val="22"/>
              </w:rPr>
              <w:t xml:space="preserve"> </w:t>
            </w:r>
            <w:hyperlink r:id="rId8" w:history="1">
              <w:r w:rsidR="00A36BC8" w:rsidRPr="007E16F7">
                <w:rPr>
                  <w:rStyle w:val="Kpr"/>
                  <w:rFonts w:ascii="Times New Roman" w:hAnsi="Times New Roman" w:cs="Times New Roman"/>
                  <w:sz w:val="22"/>
                  <w:szCs w:val="22"/>
                </w:rPr>
                <w:t>turkanak@dicle.edu.tr</w:t>
              </w:r>
            </w:hyperlink>
          </w:p>
          <w:p w14:paraId="3C932EDC" w14:textId="649E6AD7" w:rsidR="00A36BC8" w:rsidRPr="007E16F7" w:rsidRDefault="00A36BC8" w:rsidP="007E16F7">
            <w:pPr>
              <w:spacing w:after="120"/>
              <w:rPr>
                <w:rFonts w:ascii="Times New Roman" w:hAnsi="Times New Roman" w:cs="Times New Roman"/>
                <w:sz w:val="22"/>
                <w:szCs w:val="22"/>
              </w:rPr>
            </w:pPr>
            <w:r w:rsidRPr="007E16F7">
              <w:rPr>
                <w:rFonts w:ascii="Times New Roman" w:hAnsi="Times New Roman" w:cs="Times New Roman"/>
                <w:sz w:val="22"/>
                <w:szCs w:val="22"/>
              </w:rPr>
              <w:t>Ofis no: 4204</w:t>
            </w:r>
          </w:p>
        </w:tc>
      </w:tr>
      <w:tr w:rsidR="00041DE9" w:rsidRPr="007E16F7" w14:paraId="1E2EDF71" w14:textId="77777777" w:rsidTr="00B52B83">
        <w:tc>
          <w:tcPr>
            <w:tcW w:w="4390" w:type="dxa"/>
          </w:tcPr>
          <w:p w14:paraId="53AD4640" w14:textId="1A0147B9"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 xml:space="preserve">Dersin Kredisi: </w:t>
            </w:r>
            <w:r w:rsidR="00921399" w:rsidRPr="007E16F7">
              <w:rPr>
                <w:rFonts w:ascii="Times New Roman" w:hAnsi="Times New Roman" w:cs="Times New Roman"/>
                <w:sz w:val="22"/>
                <w:szCs w:val="22"/>
              </w:rPr>
              <w:t xml:space="preserve">3 (AKTS 3) </w:t>
            </w:r>
          </w:p>
        </w:tc>
        <w:tc>
          <w:tcPr>
            <w:tcW w:w="567" w:type="dxa"/>
          </w:tcPr>
          <w:p w14:paraId="396CEB14" w14:textId="77777777" w:rsidR="00041DE9" w:rsidRPr="007E16F7" w:rsidRDefault="00041DE9" w:rsidP="007E16F7">
            <w:pPr>
              <w:spacing w:after="120"/>
              <w:rPr>
                <w:rFonts w:ascii="Times New Roman" w:hAnsi="Times New Roman" w:cs="Times New Roman"/>
                <w:sz w:val="22"/>
                <w:szCs w:val="22"/>
              </w:rPr>
            </w:pPr>
          </w:p>
        </w:tc>
        <w:tc>
          <w:tcPr>
            <w:tcW w:w="4252" w:type="dxa"/>
          </w:tcPr>
          <w:p w14:paraId="22833256" w14:textId="021A4080" w:rsidR="00041DE9" w:rsidRPr="007E16F7" w:rsidRDefault="00041DE9" w:rsidP="007E16F7">
            <w:pPr>
              <w:spacing w:after="120"/>
              <w:rPr>
                <w:rFonts w:ascii="Times New Roman" w:hAnsi="Times New Roman" w:cs="Times New Roman"/>
                <w:sz w:val="22"/>
                <w:szCs w:val="22"/>
              </w:rPr>
            </w:pPr>
          </w:p>
        </w:tc>
      </w:tr>
      <w:tr w:rsidR="00041DE9" w:rsidRPr="007E16F7" w14:paraId="6D855A2C" w14:textId="77777777" w:rsidTr="00B52B83">
        <w:tc>
          <w:tcPr>
            <w:tcW w:w="4390" w:type="dxa"/>
          </w:tcPr>
          <w:p w14:paraId="4BA17ECC" w14:textId="37F97E8F" w:rsidR="00041DE9" w:rsidRPr="007E16F7" w:rsidRDefault="00041DE9" w:rsidP="007E16F7">
            <w:pPr>
              <w:spacing w:after="120"/>
              <w:rPr>
                <w:rFonts w:ascii="Times New Roman" w:hAnsi="Times New Roman" w:cs="Times New Roman"/>
                <w:sz w:val="22"/>
                <w:szCs w:val="22"/>
              </w:rPr>
            </w:pPr>
          </w:p>
        </w:tc>
        <w:tc>
          <w:tcPr>
            <w:tcW w:w="567" w:type="dxa"/>
          </w:tcPr>
          <w:p w14:paraId="0D8A3DF1" w14:textId="77777777" w:rsidR="00041DE9" w:rsidRPr="007E16F7" w:rsidRDefault="00041DE9" w:rsidP="007E16F7">
            <w:pPr>
              <w:spacing w:after="120"/>
              <w:rPr>
                <w:rFonts w:ascii="Times New Roman" w:hAnsi="Times New Roman" w:cs="Times New Roman"/>
                <w:sz w:val="22"/>
                <w:szCs w:val="22"/>
              </w:rPr>
            </w:pPr>
          </w:p>
        </w:tc>
        <w:tc>
          <w:tcPr>
            <w:tcW w:w="4252" w:type="dxa"/>
          </w:tcPr>
          <w:p w14:paraId="0B76F443" w14:textId="77777777" w:rsidR="00041DE9" w:rsidRPr="007E16F7" w:rsidRDefault="00041DE9" w:rsidP="007E16F7">
            <w:pPr>
              <w:spacing w:after="120"/>
              <w:rPr>
                <w:rFonts w:ascii="Times New Roman" w:hAnsi="Times New Roman" w:cs="Times New Roman"/>
                <w:sz w:val="22"/>
                <w:szCs w:val="22"/>
              </w:rPr>
            </w:pPr>
          </w:p>
        </w:tc>
      </w:tr>
      <w:tr w:rsidR="00041DE9" w:rsidRPr="007E16F7" w14:paraId="3C7078A7" w14:textId="77777777" w:rsidTr="00B52B83">
        <w:tc>
          <w:tcPr>
            <w:tcW w:w="4390" w:type="dxa"/>
          </w:tcPr>
          <w:p w14:paraId="7424212B" w14:textId="77777777" w:rsidR="00041DE9" w:rsidRPr="007E16F7" w:rsidRDefault="00041DE9" w:rsidP="007E16F7">
            <w:pPr>
              <w:spacing w:after="120"/>
              <w:rPr>
                <w:rFonts w:ascii="Times New Roman" w:hAnsi="Times New Roman" w:cs="Times New Roman"/>
                <w:sz w:val="22"/>
                <w:szCs w:val="22"/>
              </w:rPr>
            </w:pPr>
          </w:p>
        </w:tc>
        <w:tc>
          <w:tcPr>
            <w:tcW w:w="567" w:type="dxa"/>
          </w:tcPr>
          <w:p w14:paraId="2919580C" w14:textId="77777777" w:rsidR="00041DE9" w:rsidRPr="007E16F7" w:rsidRDefault="00041DE9" w:rsidP="007E16F7">
            <w:pPr>
              <w:spacing w:after="120"/>
              <w:rPr>
                <w:rFonts w:ascii="Times New Roman" w:hAnsi="Times New Roman" w:cs="Times New Roman"/>
                <w:sz w:val="22"/>
                <w:szCs w:val="22"/>
              </w:rPr>
            </w:pPr>
          </w:p>
        </w:tc>
        <w:tc>
          <w:tcPr>
            <w:tcW w:w="4252" w:type="dxa"/>
          </w:tcPr>
          <w:p w14:paraId="4C538DB7" w14:textId="5EE90660"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Dersin Asistanı: Arş. Gör. Işılay GENÇ</w:t>
            </w:r>
          </w:p>
        </w:tc>
      </w:tr>
      <w:tr w:rsidR="00041DE9" w:rsidRPr="007E16F7" w14:paraId="0B2635E8" w14:textId="77777777" w:rsidTr="00B52B83">
        <w:tc>
          <w:tcPr>
            <w:tcW w:w="4390" w:type="dxa"/>
          </w:tcPr>
          <w:p w14:paraId="663AE589" w14:textId="77777777" w:rsidR="00041DE9" w:rsidRPr="007E16F7" w:rsidRDefault="00041DE9" w:rsidP="007E16F7">
            <w:pPr>
              <w:spacing w:after="120"/>
              <w:rPr>
                <w:rFonts w:ascii="Times New Roman" w:hAnsi="Times New Roman" w:cs="Times New Roman"/>
                <w:sz w:val="22"/>
                <w:szCs w:val="22"/>
              </w:rPr>
            </w:pPr>
          </w:p>
        </w:tc>
        <w:tc>
          <w:tcPr>
            <w:tcW w:w="567" w:type="dxa"/>
          </w:tcPr>
          <w:p w14:paraId="7C84B48C" w14:textId="77777777" w:rsidR="00041DE9" w:rsidRPr="007E16F7" w:rsidRDefault="00041DE9" w:rsidP="007E16F7">
            <w:pPr>
              <w:spacing w:after="120"/>
              <w:rPr>
                <w:rFonts w:ascii="Times New Roman" w:hAnsi="Times New Roman" w:cs="Times New Roman"/>
                <w:sz w:val="22"/>
                <w:szCs w:val="22"/>
              </w:rPr>
            </w:pPr>
          </w:p>
        </w:tc>
        <w:tc>
          <w:tcPr>
            <w:tcW w:w="4252" w:type="dxa"/>
          </w:tcPr>
          <w:p w14:paraId="0A0F61C3" w14:textId="0B60CC72"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e-posta: isilay.genc@dicle.edu.tr</w:t>
            </w:r>
          </w:p>
        </w:tc>
      </w:tr>
      <w:tr w:rsidR="00041DE9" w:rsidRPr="007E16F7" w14:paraId="6E9B0B21" w14:textId="77777777" w:rsidTr="00B52B83">
        <w:tc>
          <w:tcPr>
            <w:tcW w:w="4390" w:type="dxa"/>
          </w:tcPr>
          <w:p w14:paraId="5948F6D1" w14:textId="77777777" w:rsidR="00041DE9" w:rsidRPr="007E16F7" w:rsidRDefault="00041DE9" w:rsidP="007E16F7">
            <w:pPr>
              <w:spacing w:after="120"/>
              <w:rPr>
                <w:rFonts w:ascii="Times New Roman" w:hAnsi="Times New Roman" w:cs="Times New Roman"/>
                <w:sz w:val="22"/>
                <w:szCs w:val="22"/>
              </w:rPr>
            </w:pPr>
          </w:p>
        </w:tc>
        <w:tc>
          <w:tcPr>
            <w:tcW w:w="567" w:type="dxa"/>
          </w:tcPr>
          <w:p w14:paraId="5F319946" w14:textId="77777777" w:rsidR="00041DE9" w:rsidRPr="007E16F7" w:rsidRDefault="00041DE9" w:rsidP="007E16F7">
            <w:pPr>
              <w:spacing w:after="120"/>
              <w:rPr>
                <w:rFonts w:ascii="Times New Roman" w:hAnsi="Times New Roman" w:cs="Times New Roman"/>
                <w:sz w:val="22"/>
                <w:szCs w:val="22"/>
              </w:rPr>
            </w:pPr>
          </w:p>
        </w:tc>
        <w:tc>
          <w:tcPr>
            <w:tcW w:w="4252" w:type="dxa"/>
          </w:tcPr>
          <w:p w14:paraId="0CD1FB1C" w14:textId="798FC6C5" w:rsidR="00041DE9" w:rsidRPr="007E16F7" w:rsidRDefault="00041DE9" w:rsidP="007E16F7">
            <w:pPr>
              <w:spacing w:after="120"/>
              <w:rPr>
                <w:rFonts w:ascii="Times New Roman" w:hAnsi="Times New Roman" w:cs="Times New Roman"/>
                <w:sz w:val="22"/>
                <w:szCs w:val="22"/>
              </w:rPr>
            </w:pPr>
            <w:r w:rsidRPr="007E16F7">
              <w:rPr>
                <w:rFonts w:ascii="Times New Roman" w:hAnsi="Times New Roman" w:cs="Times New Roman"/>
                <w:sz w:val="22"/>
                <w:szCs w:val="22"/>
              </w:rPr>
              <w:t xml:space="preserve">Ofis no: </w:t>
            </w:r>
            <w:r w:rsidR="00F20090" w:rsidRPr="007E16F7">
              <w:rPr>
                <w:rFonts w:ascii="Times New Roman" w:hAnsi="Times New Roman" w:cs="Times New Roman"/>
                <w:sz w:val="22"/>
                <w:szCs w:val="22"/>
              </w:rPr>
              <w:t>4321</w:t>
            </w:r>
          </w:p>
        </w:tc>
      </w:tr>
    </w:tbl>
    <w:p w14:paraId="2A42B3EF" w14:textId="77777777" w:rsidR="00521C5A" w:rsidRPr="007E16F7" w:rsidRDefault="00521C5A" w:rsidP="007E16F7">
      <w:pPr>
        <w:spacing w:after="120" w:line="240" w:lineRule="auto"/>
        <w:rPr>
          <w:rFonts w:ascii="Times New Roman" w:hAnsi="Times New Roman" w:cs="Times New Roman"/>
          <w:sz w:val="22"/>
          <w:szCs w:val="22"/>
        </w:rPr>
      </w:pPr>
    </w:p>
    <w:p w14:paraId="0EB5400C" w14:textId="01A3C0D9" w:rsidR="00FE5BFC" w:rsidRPr="007E16F7" w:rsidRDefault="00521C5A" w:rsidP="007E16F7">
      <w:pPr>
        <w:spacing w:after="120" w:line="240" w:lineRule="auto"/>
        <w:rPr>
          <w:rFonts w:ascii="Times New Roman" w:hAnsi="Times New Roman" w:cs="Times New Roman"/>
          <w:b/>
          <w:bCs/>
          <w:sz w:val="22"/>
          <w:szCs w:val="22"/>
        </w:rPr>
      </w:pPr>
      <w:r w:rsidRPr="007E16F7">
        <w:rPr>
          <w:rFonts w:ascii="Times New Roman" w:hAnsi="Times New Roman" w:cs="Times New Roman"/>
          <w:b/>
          <w:bCs/>
          <w:sz w:val="22"/>
          <w:szCs w:val="22"/>
        </w:rPr>
        <w:t>Proje Konusunun Tanımı</w:t>
      </w:r>
    </w:p>
    <w:p w14:paraId="61473D98" w14:textId="3B8702F6" w:rsidR="00A36BC8" w:rsidRPr="007E16F7" w:rsidRDefault="00921399" w:rsidP="007E16F7">
      <w:pPr>
        <w:spacing w:after="120" w:line="240" w:lineRule="auto"/>
        <w:jc w:val="both"/>
        <w:rPr>
          <w:rFonts w:ascii="Times New Roman" w:hAnsi="Times New Roman" w:cs="Times New Roman"/>
          <w:sz w:val="22"/>
          <w:szCs w:val="22"/>
        </w:rPr>
      </w:pPr>
      <w:r w:rsidRPr="007E16F7">
        <w:rPr>
          <w:rFonts w:ascii="Times New Roman" w:hAnsi="Times New Roman" w:cs="Times New Roman"/>
          <w:sz w:val="22"/>
          <w:szCs w:val="22"/>
        </w:rPr>
        <w:t>Proje konusu, belirlenen çalışma alanında 2500</w:t>
      </w:r>
      <w:r w:rsidR="007E16F7">
        <w:rPr>
          <w:rFonts w:ascii="Times New Roman" w:hAnsi="Times New Roman" w:cs="Times New Roman"/>
          <w:sz w:val="22"/>
          <w:szCs w:val="22"/>
        </w:rPr>
        <w:t>-</w:t>
      </w:r>
      <w:r w:rsidRPr="007E16F7">
        <w:rPr>
          <w:rFonts w:ascii="Times New Roman" w:hAnsi="Times New Roman" w:cs="Times New Roman"/>
          <w:sz w:val="22"/>
          <w:szCs w:val="22"/>
        </w:rPr>
        <w:t>3000 kişilik bir komşuluk ünitesinin planlanması ve tasarlanmasıdır. Çalışma kapsamında konut alanları, ticaret alanları, eğitim, sağlık, sosyal ve kültürel donatı alanları, açık ve yeşil alanlar ile yaya ve taşıt ulaşım sistemlerinin bütüncül bir planlama yaklaşımıyla ele alınması amaçlanmaktadır. Proje; 1/1000 ölçekli yerleşim ve imar planı, konut alanları ve sosyal donatıların yerleşim kararları, ulaşım sistemi, açık ve yeşil alan düzenlemeleri ile 1/500 ölçekli merkezi alan tasarımını kapsamaktadır. Tasarım sürecinde nüfus ve hane halkı özellikleri, konut tipleri, yapılaşma koşulları, yoğunluk değerleri, sosyal donatı standartları, iklimsel veriler ve ilgili mevzuat dikkate alınarak erişilebilir, işlevsel ve nitelikli bir komşuluk ünitesinin oluşturulması hedeflenmektedir.</w:t>
      </w:r>
    </w:p>
    <w:p w14:paraId="6F19DA75" w14:textId="77777777" w:rsidR="00EA0DB4" w:rsidRPr="007E16F7" w:rsidRDefault="00EA0DB4" w:rsidP="007E16F7">
      <w:pPr>
        <w:spacing w:after="120" w:line="240" w:lineRule="auto"/>
        <w:jc w:val="both"/>
        <w:rPr>
          <w:rFonts w:ascii="Times New Roman" w:hAnsi="Times New Roman" w:cs="Times New Roman"/>
          <w:sz w:val="22"/>
          <w:szCs w:val="22"/>
        </w:rPr>
      </w:pPr>
    </w:p>
    <w:p w14:paraId="7A45F46F" w14:textId="0A49F223" w:rsidR="0090566B" w:rsidRPr="007E16F7" w:rsidRDefault="00521C5A" w:rsidP="007E16F7">
      <w:pPr>
        <w:spacing w:after="120" w:line="240" w:lineRule="auto"/>
        <w:rPr>
          <w:rFonts w:ascii="Times New Roman" w:hAnsi="Times New Roman" w:cs="Times New Roman"/>
          <w:sz w:val="22"/>
          <w:szCs w:val="22"/>
        </w:rPr>
      </w:pPr>
      <w:r w:rsidRPr="007E16F7">
        <w:rPr>
          <w:rFonts w:ascii="Times New Roman" w:hAnsi="Times New Roman" w:cs="Times New Roman"/>
          <w:b/>
          <w:bCs/>
          <w:sz w:val="22"/>
          <w:szCs w:val="22"/>
        </w:rPr>
        <w:t xml:space="preserve">Proje Stüdyosunun Yapısı ve Planı </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39"/>
        <w:gridCol w:w="1307"/>
        <w:gridCol w:w="6726"/>
      </w:tblGrid>
      <w:tr w:rsidR="00521C5A" w:rsidRPr="007E16F7" w14:paraId="6F31F157" w14:textId="77777777" w:rsidTr="007E16F7">
        <w:trPr>
          <w:trHeight w:val="454"/>
          <w:jc w:val="center"/>
        </w:trPr>
        <w:tc>
          <w:tcPr>
            <w:tcW w:w="1039" w:type="dxa"/>
            <w:tcBorders>
              <w:top w:val="single" w:sz="4" w:space="0" w:color="auto"/>
              <w:bottom w:val="single" w:sz="4" w:space="0" w:color="auto"/>
            </w:tcBorders>
            <w:vAlign w:val="center"/>
          </w:tcPr>
          <w:p w14:paraId="4CDB3E55" w14:textId="455D0325" w:rsidR="00521C5A" w:rsidRPr="007E16F7" w:rsidRDefault="00521C5A" w:rsidP="007E16F7">
            <w:pPr>
              <w:jc w:val="center"/>
              <w:rPr>
                <w:rFonts w:ascii="Times New Roman" w:hAnsi="Times New Roman" w:cs="Times New Roman"/>
                <w:b/>
                <w:bCs/>
                <w:sz w:val="22"/>
                <w:szCs w:val="22"/>
              </w:rPr>
            </w:pPr>
            <w:r w:rsidRPr="007E16F7">
              <w:rPr>
                <w:rFonts w:ascii="Times New Roman" w:hAnsi="Times New Roman" w:cs="Times New Roman"/>
                <w:b/>
                <w:bCs/>
                <w:sz w:val="22"/>
                <w:szCs w:val="22"/>
              </w:rPr>
              <w:t>HAFTA</w:t>
            </w:r>
          </w:p>
        </w:tc>
        <w:tc>
          <w:tcPr>
            <w:tcW w:w="1307" w:type="dxa"/>
            <w:tcBorders>
              <w:top w:val="single" w:sz="4" w:space="0" w:color="auto"/>
              <w:bottom w:val="single" w:sz="4" w:space="0" w:color="auto"/>
            </w:tcBorders>
            <w:vAlign w:val="center"/>
          </w:tcPr>
          <w:p w14:paraId="11F31CB9" w14:textId="570229BF" w:rsidR="00521C5A" w:rsidRPr="007E16F7" w:rsidRDefault="00521C5A" w:rsidP="007E16F7">
            <w:pPr>
              <w:jc w:val="center"/>
              <w:rPr>
                <w:rFonts w:ascii="Times New Roman" w:hAnsi="Times New Roman" w:cs="Times New Roman"/>
                <w:b/>
                <w:bCs/>
                <w:sz w:val="22"/>
                <w:szCs w:val="22"/>
              </w:rPr>
            </w:pPr>
            <w:r w:rsidRPr="007E16F7">
              <w:rPr>
                <w:rFonts w:ascii="Times New Roman" w:hAnsi="Times New Roman" w:cs="Times New Roman"/>
                <w:b/>
                <w:bCs/>
                <w:sz w:val="22"/>
                <w:szCs w:val="22"/>
              </w:rPr>
              <w:t>TARİH</w:t>
            </w:r>
          </w:p>
        </w:tc>
        <w:tc>
          <w:tcPr>
            <w:tcW w:w="6726" w:type="dxa"/>
            <w:tcBorders>
              <w:top w:val="single" w:sz="4" w:space="0" w:color="auto"/>
              <w:bottom w:val="single" w:sz="4" w:space="0" w:color="auto"/>
            </w:tcBorders>
            <w:vAlign w:val="center"/>
          </w:tcPr>
          <w:p w14:paraId="36A19084" w14:textId="20CBCBFA" w:rsidR="00521C5A" w:rsidRPr="007E16F7" w:rsidRDefault="00521C5A" w:rsidP="007E16F7">
            <w:pPr>
              <w:jc w:val="center"/>
              <w:rPr>
                <w:rFonts w:ascii="Times New Roman" w:hAnsi="Times New Roman" w:cs="Times New Roman"/>
                <w:b/>
                <w:bCs/>
                <w:sz w:val="22"/>
                <w:szCs w:val="22"/>
              </w:rPr>
            </w:pPr>
            <w:r w:rsidRPr="007E16F7">
              <w:rPr>
                <w:rFonts w:ascii="Times New Roman" w:hAnsi="Times New Roman" w:cs="Times New Roman"/>
                <w:b/>
                <w:bCs/>
                <w:sz w:val="22"/>
                <w:szCs w:val="22"/>
              </w:rPr>
              <w:t>KONU</w:t>
            </w:r>
          </w:p>
        </w:tc>
      </w:tr>
      <w:tr w:rsidR="00A36BC8" w:rsidRPr="007E16F7" w14:paraId="7F7E5636" w14:textId="77777777" w:rsidTr="007E16F7">
        <w:trPr>
          <w:trHeight w:val="454"/>
          <w:jc w:val="center"/>
        </w:trPr>
        <w:tc>
          <w:tcPr>
            <w:tcW w:w="1039" w:type="dxa"/>
            <w:tcBorders>
              <w:top w:val="single" w:sz="4" w:space="0" w:color="auto"/>
              <w:bottom w:val="single" w:sz="4" w:space="0" w:color="auto"/>
            </w:tcBorders>
            <w:vAlign w:val="center"/>
          </w:tcPr>
          <w:p w14:paraId="6A048B31" w14:textId="1C4E8DAB"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w:t>
            </w:r>
          </w:p>
        </w:tc>
        <w:tc>
          <w:tcPr>
            <w:tcW w:w="1307" w:type="dxa"/>
            <w:tcBorders>
              <w:top w:val="single" w:sz="4" w:space="0" w:color="auto"/>
              <w:bottom w:val="single" w:sz="4" w:space="0" w:color="auto"/>
            </w:tcBorders>
            <w:vAlign w:val="center"/>
          </w:tcPr>
          <w:p w14:paraId="4B5CC8EB" w14:textId="0EF3D967"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30.09.2026</w:t>
            </w:r>
          </w:p>
        </w:tc>
        <w:tc>
          <w:tcPr>
            <w:tcW w:w="6726" w:type="dxa"/>
            <w:tcBorders>
              <w:top w:val="single" w:sz="4" w:space="0" w:color="auto"/>
              <w:bottom w:val="single" w:sz="4" w:space="0" w:color="auto"/>
            </w:tcBorders>
            <w:vAlign w:val="center"/>
          </w:tcPr>
          <w:p w14:paraId="4194AB59" w14:textId="532A2798"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Konunun tanıtılması, grupların ayrılması, çalışma alanının verilmesi, teorik bilgilendirme</w:t>
            </w:r>
          </w:p>
        </w:tc>
      </w:tr>
      <w:tr w:rsidR="00A36BC8" w:rsidRPr="007E16F7" w14:paraId="12DCBA4F" w14:textId="77777777" w:rsidTr="007E16F7">
        <w:trPr>
          <w:trHeight w:val="454"/>
          <w:jc w:val="center"/>
        </w:trPr>
        <w:tc>
          <w:tcPr>
            <w:tcW w:w="1039" w:type="dxa"/>
            <w:tcBorders>
              <w:top w:val="single" w:sz="4" w:space="0" w:color="auto"/>
              <w:bottom w:val="single" w:sz="4" w:space="0" w:color="auto"/>
            </w:tcBorders>
            <w:vAlign w:val="center"/>
          </w:tcPr>
          <w:p w14:paraId="2CBE5080" w14:textId="0C9D89D4"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2</w:t>
            </w:r>
          </w:p>
        </w:tc>
        <w:tc>
          <w:tcPr>
            <w:tcW w:w="1307" w:type="dxa"/>
            <w:tcBorders>
              <w:top w:val="single" w:sz="4" w:space="0" w:color="auto"/>
              <w:bottom w:val="single" w:sz="4" w:space="0" w:color="auto"/>
            </w:tcBorders>
            <w:vAlign w:val="center"/>
          </w:tcPr>
          <w:p w14:paraId="1C231425" w14:textId="4B6331C7"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07.10.2026</w:t>
            </w:r>
          </w:p>
        </w:tc>
        <w:tc>
          <w:tcPr>
            <w:tcW w:w="6726" w:type="dxa"/>
            <w:tcBorders>
              <w:top w:val="single" w:sz="4" w:space="0" w:color="auto"/>
              <w:bottom w:val="single" w:sz="4" w:space="0" w:color="auto"/>
            </w:tcBorders>
            <w:vAlign w:val="center"/>
          </w:tcPr>
          <w:p w14:paraId="08C89A86" w14:textId="46625AC2"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ve örnek uygulamaların incelenmesi, öğrenci çalışmalarının değerlendirilmesi</w:t>
            </w:r>
          </w:p>
        </w:tc>
      </w:tr>
      <w:tr w:rsidR="00A36BC8" w:rsidRPr="007E16F7" w14:paraId="7BB01017" w14:textId="77777777" w:rsidTr="007E16F7">
        <w:trPr>
          <w:trHeight w:val="454"/>
          <w:jc w:val="center"/>
        </w:trPr>
        <w:tc>
          <w:tcPr>
            <w:tcW w:w="1039" w:type="dxa"/>
            <w:tcBorders>
              <w:top w:val="single" w:sz="4" w:space="0" w:color="auto"/>
              <w:bottom w:val="single" w:sz="4" w:space="0" w:color="auto"/>
            </w:tcBorders>
            <w:vAlign w:val="center"/>
          </w:tcPr>
          <w:p w14:paraId="38E421F2" w14:textId="12BD400B"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3</w:t>
            </w:r>
          </w:p>
        </w:tc>
        <w:tc>
          <w:tcPr>
            <w:tcW w:w="1307" w:type="dxa"/>
            <w:tcBorders>
              <w:top w:val="single" w:sz="4" w:space="0" w:color="auto"/>
              <w:bottom w:val="single" w:sz="4" w:space="0" w:color="auto"/>
            </w:tcBorders>
            <w:vAlign w:val="center"/>
          </w:tcPr>
          <w:p w14:paraId="22F71210" w14:textId="4D36BBD9"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14.10.2026</w:t>
            </w:r>
          </w:p>
        </w:tc>
        <w:tc>
          <w:tcPr>
            <w:tcW w:w="6726" w:type="dxa"/>
            <w:tcBorders>
              <w:top w:val="single" w:sz="4" w:space="0" w:color="auto"/>
              <w:bottom w:val="single" w:sz="4" w:space="0" w:color="auto"/>
            </w:tcBorders>
            <w:vAlign w:val="center"/>
          </w:tcPr>
          <w:p w14:paraId="7B7CBEC9" w14:textId="367F6CB0"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ve örnek uygulamaların incelenmesi, öğrenci çalışmalarının değerlendirilmesi</w:t>
            </w:r>
          </w:p>
        </w:tc>
      </w:tr>
      <w:tr w:rsidR="00A36BC8" w:rsidRPr="007E16F7" w14:paraId="3A221D45" w14:textId="77777777" w:rsidTr="007E16F7">
        <w:trPr>
          <w:trHeight w:val="454"/>
          <w:jc w:val="center"/>
        </w:trPr>
        <w:tc>
          <w:tcPr>
            <w:tcW w:w="1039" w:type="dxa"/>
            <w:tcBorders>
              <w:top w:val="single" w:sz="4" w:space="0" w:color="auto"/>
              <w:bottom w:val="single" w:sz="4" w:space="0" w:color="auto"/>
              <w:right w:val="nil"/>
            </w:tcBorders>
            <w:vAlign w:val="center"/>
          </w:tcPr>
          <w:p w14:paraId="2C6631ED" w14:textId="014E980D"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4</w:t>
            </w:r>
          </w:p>
        </w:tc>
        <w:tc>
          <w:tcPr>
            <w:tcW w:w="1307" w:type="dxa"/>
            <w:tcBorders>
              <w:top w:val="single" w:sz="4" w:space="0" w:color="auto"/>
              <w:left w:val="nil"/>
              <w:bottom w:val="single" w:sz="4" w:space="0" w:color="auto"/>
            </w:tcBorders>
            <w:vAlign w:val="center"/>
          </w:tcPr>
          <w:p w14:paraId="67961667" w14:textId="424A606B"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21.10.2026</w:t>
            </w:r>
          </w:p>
        </w:tc>
        <w:tc>
          <w:tcPr>
            <w:tcW w:w="6726" w:type="dxa"/>
            <w:tcBorders>
              <w:top w:val="single" w:sz="4" w:space="0" w:color="auto"/>
              <w:bottom w:val="single" w:sz="4" w:space="0" w:color="auto"/>
            </w:tcBorders>
            <w:vAlign w:val="center"/>
          </w:tcPr>
          <w:p w14:paraId="03E66E4C" w14:textId="3957FF9B"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konut tiplerinin araştırılması, öğrenci çalışmalarının değerlendirilmesi</w:t>
            </w:r>
          </w:p>
        </w:tc>
      </w:tr>
      <w:tr w:rsidR="00A36BC8" w:rsidRPr="007E16F7" w14:paraId="3835FD40" w14:textId="77777777" w:rsidTr="007E16F7">
        <w:trPr>
          <w:trHeight w:val="454"/>
          <w:jc w:val="center"/>
        </w:trPr>
        <w:tc>
          <w:tcPr>
            <w:tcW w:w="1039" w:type="dxa"/>
            <w:tcBorders>
              <w:top w:val="single" w:sz="4" w:space="0" w:color="auto"/>
              <w:bottom w:val="single" w:sz="4" w:space="0" w:color="auto"/>
            </w:tcBorders>
            <w:vAlign w:val="center"/>
          </w:tcPr>
          <w:p w14:paraId="18A719B0" w14:textId="0A41500D"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5</w:t>
            </w:r>
          </w:p>
        </w:tc>
        <w:tc>
          <w:tcPr>
            <w:tcW w:w="1307" w:type="dxa"/>
            <w:tcBorders>
              <w:top w:val="single" w:sz="4" w:space="0" w:color="auto"/>
              <w:bottom w:val="single" w:sz="4" w:space="0" w:color="auto"/>
            </w:tcBorders>
            <w:vAlign w:val="center"/>
          </w:tcPr>
          <w:p w14:paraId="5D913812" w14:textId="26F05648"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28.10.2026</w:t>
            </w:r>
          </w:p>
        </w:tc>
        <w:tc>
          <w:tcPr>
            <w:tcW w:w="6726" w:type="dxa"/>
            <w:tcBorders>
              <w:top w:val="single" w:sz="4" w:space="0" w:color="auto"/>
              <w:bottom w:val="single" w:sz="4" w:space="0" w:color="auto"/>
            </w:tcBorders>
            <w:vAlign w:val="center"/>
          </w:tcPr>
          <w:p w14:paraId="27210127" w14:textId="112C76B8"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hesaplamalar, tasarım çalışmalarına başlanması, öğrenci çalışmalarının değerlendirilmesi</w:t>
            </w:r>
          </w:p>
        </w:tc>
      </w:tr>
      <w:tr w:rsidR="00A36BC8" w:rsidRPr="007E16F7" w14:paraId="4C652699" w14:textId="77777777" w:rsidTr="007E16F7">
        <w:trPr>
          <w:trHeight w:val="454"/>
          <w:jc w:val="center"/>
        </w:trPr>
        <w:tc>
          <w:tcPr>
            <w:tcW w:w="1039" w:type="dxa"/>
            <w:tcBorders>
              <w:top w:val="single" w:sz="4" w:space="0" w:color="auto"/>
            </w:tcBorders>
            <w:vAlign w:val="center"/>
          </w:tcPr>
          <w:p w14:paraId="491D6108" w14:textId="5F868C21"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6</w:t>
            </w:r>
          </w:p>
        </w:tc>
        <w:tc>
          <w:tcPr>
            <w:tcW w:w="1307" w:type="dxa"/>
            <w:tcBorders>
              <w:top w:val="single" w:sz="4" w:space="0" w:color="auto"/>
            </w:tcBorders>
            <w:vAlign w:val="center"/>
          </w:tcPr>
          <w:p w14:paraId="07203AD7" w14:textId="1DD9EB97"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04.11.2026</w:t>
            </w:r>
          </w:p>
        </w:tc>
        <w:tc>
          <w:tcPr>
            <w:tcW w:w="6726" w:type="dxa"/>
            <w:tcBorders>
              <w:top w:val="single" w:sz="4" w:space="0" w:color="auto"/>
            </w:tcBorders>
            <w:vAlign w:val="center"/>
          </w:tcPr>
          <w:p w14:paraId="7A7DEFCB" w14:textId="4F4A0B40"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genel yerleşim planı üzerine tasarımlar, öğrenci çalışmalarının değerlendirilmesi</w:t>
            </w:r>
          </w:p>
        </w:tc>
      </w:tr>
      <w:tr w:rsidR="00A36BC8" w:rsidRPr="007E16F7" w14:paraId="4CC56AB1" w14:textId="77777777" w:rsidTr="007E16F7">
        <w:trPr>
          <w:trHeight w:val="454"/>
          <w:jc w:val="center"/>
        </w:trPr>
        <w:tc>
          <w:tcPr>
            <w:tcW w:w="1039" w:type="dxa"/>
            <w:tcBorders>
              <w:top w:val="single" w:sz="4" w:space="0" w:color="auto"/>
              <w:bottom w:val="single" w:sz="4" w:space="0" w:color="auto"/>
            </w:tcBorders>
            <w:vAlign w:val="center"/>
          </w:tcPr>
          <w:p w14:paraId="10EA6E1E" w14:textId="4C9ADEB1"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7</w:t>
            </w:r>
          </w:p>
        </w:tc>
        <w:tc>
          <w:tcPr>
            <w:tcW w:w="1307" w:type="dxa"/>
            <w:tcBorders>
              <w:top w:val="single" w:sz="4" w:space="0" w:color="auto"/>
              <w:bottom w:val="single" w:sz="4" w:space="0" w:color="auto"/>
            </w:tcBorders>
            <w:vAlign w:val="center"/>
          </w:tcPr>
          <w:p w14:paraId="0C8F31AB" w14:textId="6188E14D"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11.11.2026</w:t>
            </w:r>
          </w:p>
        </w:tc>
        <w:tc>
          <w:tcPr>
            <w:tcW w:w="6726" w:type="dxa"/>
            <w:tcBorders>
              <w:top w:val="single" w:sz="4" w:space="0" w:color="auto"/>
              <w:bottom w:val="single" w:sz="4" w:space="0" w:color="auto"/>
            </w:tcBorders>
            <w:vAlign w:val="center"/>
          </w:tcPr>
          <w:p w14:paraId="6C712C82" w14:textId="66C079B7"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genel yerleşim planı üzerine tasarımlara devam, öğrenci çalışmalarının değerlendirilmesi</w:t>
            </w:r>
          </w:p>
        </w:tc>
      </w:tr>
      <w:tr w:rsidR="00A36BC8" w:rsidRPr="007E16F7" w14:paraId="5189F6EE" w14:textId="77777777" w:rsidTr="007E16F7">
        <w:trPr>
          <w:trHeight w:val="454"/>
          <w:jc w:val="center"/>
        </w:trPr>
        <w:tc>
          <w:tcPr>
            <w:tcW w:w="1039" w:type="dxa"/>
            <w:tcBorders>
              <w:top w:val="single" w:sz="4" w:space="0" w:color="auto"/>
              <w:bottom w:val="single" w:sz="4" w:space="0" w:color="auto"/>
            </w:tcBorders>
            <w:vAlign w:val="center"/>
          </w:tcPr>
          <w:p w14:paraId="015F9710" w14:textId="34D2F8EE"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8</w:t>
            </w:r>
          </w:p>
        </w:tc>
        <w:tc>
          <w:tcPr>
            <w:tcW w:w="1307" w:type="dxa"/>
            <w:tcBorders>
              <w:top w:val="single" w:sz="4" w:space="0" w:color="auto"/>
              <w:bottom w:val="single" w:sz="4" w:space="0" w:color="auto"/>
            </w:tcBorders>
            <w:vAlign w:val="center"/>
          </w:tcPr>
          <w:p w14:paraId="4B330466" w14:textId="275EFCE6"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18.11.2026</w:t>
            </w:r>
          </w:p>
        </w:tc>
        <w:tc>
          <w:tcPr>
            <w:tcW w:w="6726" w:type="dxa"/>
            <w:tcBorders>
              <w:top w:val="single" w:sz="4" w:space="0" w:color="auto"/>
              <w:bottom w:val="single" w:sz="4" w:space="0" w:color="auto"/>
            </w:tcBorders>
            <w:vAlign w:val="center"/>
          </w:tcPr>
          <w:p w14:paraId="7F3C90BF" w14:textId="04AE9B22"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genel yerleşim planı üzerine tasarımlara devam, öğrenci çalışmalarının değerlendirilmesi</w:t>
            </w:r>
          </w:p>
        </w:tc>
      </w:tr>
      <w:tr w:rsidR="00A36BC8" w:rsidRPr="007E16F7" w14:paraId="51A91FE7" w14:textId="77777777" w:rsidTr="007E16F7">
        <w:trPr>
          <w:trHeight w:val="454"/>
          <w:jc w:val="center"/>
        </w:trPr>
        <w:tc>
          <w:tcPr>
            <w:tcW w:w="1039" w:type="dxa"/>
            <w:tcBorders>
              <w:top w:val="single" w:sz="4" w:space="0" w:color="auto"/>
              <w:bottom w:val="single" w:sz="4" w:space="0" w:color="auto"/>
            </w:tcBorders>
            <w:vAlign w:val="center"/>
          </w:tcPr>
          <w:p w14:paraId="136A1C27" w14:textId="6039D488"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lastRenderedPageBreak/>
              <w:t>9</w:t>
            </w:r>
          </w:p>
        </w:tc>
        <w:tc>
          <w:tcPr>
            <w:tcW w:w="1307" w:type="dxa"/>
            <w:tcBorders>
              <w:top w:val="single" w:sz="4" w:space="0" w:color="auto"/>
              <w:bottom w:val="single" w:sz="4" w:space="0" w:color="auto"/>
            </w:tcBorders>
            <w:vAlign w:val="center"/>
          </w:tcPr>
          <w:p w14:paraId="68C6AFC6" w14:textId="0E6E0351"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25.11.2026</w:t>
            </w:r>
          </w:p>
        </w:tc>
        <w:tc>
          <w:tcPr>
            <w:tcW w:w="6726" w:type="dxa"/>
            <w:tcBorders>
              <w:top w:val="single" w:sz="4" w:space="0" w:color="auto"/>
              <w:bottom w:val="single" w:sz="4" w:space="0" w:color="auto"/>
            </w:tcBorders>
            <w:vAlign w:val="center"/>
          </w:tcPr>
          <w:p w14:paraId="29523432" w14:textId="621E7F0F" w:rsidR="00A36BC8" w:rsidRPr="007E16F7" w:rsidRDefault="00A36BC8" w:rsidP="007E16F7">
            <w:pPr>
              <w:jc w:val="both"/>
              <w:rPr>
                <w:rFonts w:ascii="Times New Roman" w:hAnsi="Times New Roman" w:cs="Times New Roman"/>
                <w:sz w:val="22"/>
                <w:szCs w:val="22"/>
              </w:rPr>
            </w:pPr>
            <w:r w:rsidRPr="007E16F7">
              <w:rPr>
                <w:rFonts w:ascii="Times New Roman" w:hAnsi="Times New Roman" w:cs="Times New Roman"/>
                <w:sz w:val="22"/>
                <w:szCs w:val="22"/>
              </w:rPr>
              <w:t xml:space="preserve">Ara sınav (1/1000 ölçekli vaziyet planı, 1/500 ölçekli meydan tasarımı, 1/1000 ölçekli maket, 1/200 ölçekli kat planları, 1/200 ölçekli kent mobilyaları, hesaplamalar, </w:t>
            </w:r>
            <w:r w:rsidR="00EA0DB4" w:rsidRPr="007E16F7">
              <w:rPr>
                <w:rFonts w:ascii="Times New Roman" w:hAnsi="Times New Roman" w:cs="Times New Roman"/>
                <w:sz w:val="22"/>
                <w:szCs w:val="22"/>
              </w:rPr>
              <w:t xml:space="preserve">çalışma </w:t>
            </w:r>
            <w:r w:rsidRPr="007E16F7">
              <w:rPr>
                <w:rFonts w:ascii="Times New Roman" w:hAnsi="Times New Roman" w:cs="Times New Roman"/>
                <w:sz w:val="22"/>
                <w:szCs w:val="22"/>
              </w:rPr>
              <w:t>rapor</w:t>
            </w:r>
            <w:r w:rsidR="00EA0DB4" w:rsidRPr="007E16F7">
              <w:rPr>
                <w:rFonts w:ascii="Times New Roman" w:hAnsi="Times New Roman" w:cs="Times New Roman"/>
                <w:sz w:val="22"/>
                <w:szCs w:val="22"/>
              </w:rPr>
              <w:t>u</w:t>
            </w:r>
            <w:r w:rsidRPr="007E16F7">
              <w:rPr>
                <w:rFonts w:ascii="Times New Roman" w:hAnsi="Times New Roman" w:cs="Times New Roman"/>
                <w:sz w:val="22"/>
                <w:szCs w:val="22"/>
              </w:rPr>
              <w:t xml:space="preserve">) </w:t>
            </w:r>
          </w:p>
        </w:tc>
      </w:tr>
      <w:tr w:rsidR="00A36BC8" w:rsidRPr="007E16F7" w14:paraId="5F5EBADE" w14:textId="77777777" w:rsidTr="007E16F7">
        <w:trPr>
          <w:trHeight w:val="454"/>
          <w:jc w:val="center"/>
        </w:trPr>
        <w:tc>
          <w:tcPr>
            <w:tcW w:w="1039" w:type="dxa"/>
            <w:tcBorders>
              <w:top w:val="single" w:sz="4" w:space="0" w:color="auto"/>
              <w:bottom w:val="single" w:sz="4" w:space="0" w:color="auto"/>
            </w:tcBorders>
            <w:vAlign w:val="center"/>
          </w:tcPr>
          <w:p w14:paraId="3AFB3C04" w14:textId="6A6278F1"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10</w:t>
            </w:r>
          </w:p>
        </w:tc>
        <w:tc>
          <w:tcPr>
            <w:tcW w:w="1307" w:type="dxa"/>
            <w:tcBorders>
              <w:top w:val="single" w:sz="4" w:space="0" w:color="auto"/>
              <w:bottom w:val="single" w:sz="4" w:space="0" w:color="auto"/>
            </w:tcBorders>
            <w:vAlign w:val="center"/>
          </w:tcPr>
          <w:p w14:paraId="533A3A6C" w14:textId="6C29243F"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02.12.2026</w:t>
            </w:r>
          </w:p>
        </w:tc>
        <w:tc>
          <w:tcPr>
            <w:tcW w:w="6726" w:type="dxa"/>
            <w:tcBorders>
              <w:top w:val="single" w:sz="4" w:space="0" w:color="auto"/>
              <w:bottom w:val="single" w:sz="4" w:space="0" w:color="auto"/>
            </w:tcBorders>
            <w:vAlign w:val="center"/>
          </w:tcPr>
          <w:p w14:paraId="7BE01A52" w14:textId="15A9BD3D"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sınavın değerlendirilmesi ve tasarım çalışmalarının imar planı tekniğinde hazırlanması, öğrenci çalışmalarının değerlendirilmesi</w:t>
            </w:r>
          </w:p>
        </w:tc>
      </w:tr>
      <w:tr w:rsidR="00A36BC8" w:rsidRPr="007E16F7" w14:paraId="0587F492" w14:textId="77777777" w:rsidTr="007E16F7">
        <w:trPr>
          <w:trHeight w:val="454"/>
          <w:jc w:val="center"/>
        </w:trPr>
        <w:tc>
          <w:tcPr>
            <w:tcW w:w="1039" w:type="dxa"/>
            <w:tcBorders>
              <w:top w:val="single" w:sz="4" w:space="0" w:color="auto"/>
              <w:bottom w:val="single" w:sz="4" w:space="0" w:color="auto"/>
            </w:tcBorders>
            <w:vAlign w:val="center"/>
          </w:tcPr>
          <w:p w14:paraId="519081BC" w14:textId="5E00754D"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11</w:t>
            </w:r>
          </w:p>
        </w:tc>
        <w:tc>
          <w:tcPr>
            <w:tcW w:w="1307" w:type="dxa"/>
            <w:tcBorders>
              <w:top w:val="single" w:sz="4" w:space="0" w:color="auto"/>
              <w:bottom w:val="single" w:sz="4" w:space="0" w:color="auto"/>
            </w:tcBorders>
            <w:vAlign w:val="center"/>
          </w:tcPr>
          <w:p w14:paraId="2FCDD966" w14:textId="07DDC10D"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09.12.2026</w:t>
            </w:r>
          </w:p>
        </w:tc>
        <w:tc>
          <w:tcPr>
            <w:tcW w:w="6726" w:type="dxa"/>
            <w:tcBorders>
              <w:top w:val="single" w:sz="4" w:space="0" w:color="auto"/>
              <w:bottom w:val="single" w:sz="4" w:space="0" w:color="auto"/>
            </w:tcBorders>
            <w:vAlign w:val="center"/>
          </w:tcPr>
          <w:p w14:paraId="0719D834" w14:textId="058D81BC"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tasarım çalışmalarına devam, öğrenci çalışmalarının değerlendirilmesi</w:t>
            </w:r>
          </w:p>
        </w:tc>
      </w:tr>
      <w:tr w:rsidR="00A36BC8" w:rsidRPr="007E16F7" w14:paraId="09B8453E" w14:textId="77777777" w:rsidTr="007E16F7">
        <w:trPr>
          <w:trHeight w:val="454"/>
          <w:jc w:val="center"/>
        </w:trPr>
        <w:tc>
          <w:tcPr>
            <w:tcW w:w="1039" w:type="dxa"/>
            <w:tcBorders>
              <w:top w:val="single" w:sz="4" w:space="0" w:color="auto"/>
              <w:bottom w:val="single" w:sz="4" w:space="0" w:color="auto"/>
            </w:tcBorders>
            <w:vAlign w:val="center"/>
          </w:tcPr>
          <w:p w14:paraId="0B2A73B9" w14:textId="5EE15336"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12</w:t>
            </w:r>
          </w:p>
        </w:tc>
        <w:tc>
          <w:tcPr>
            <w:tcW w:w="1307" w:type="dxa"/>
            <w:tcBorders>
              <w:top w:val="single" w:sz="4" w:space="0" w:color="auto"/>
              <w:bottom w:val="single" w:sz="4" w:space="0" w:color="auto"/>
            </w:tcBorders>
            <w:vAlign w:val="center"/>
          </w:tcPr>
          <w:p w14:paraId="76A62EF6" w14:textId="028FAB94"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16.12.2026</w:t>
            </w:r>
          </w:p>
        </w:tc>
        <w:tc>
          <w:tcPr>
            <w:tcW w:w="6726" w:type="dxa"/>
            <w:tcBorders>
              <w:top w:val="single" w:sz="4" w:space="0" w:color="auto"/>
              <w:bottom w:val="single" w:sz="4" w:space="0" w:color="auto"/>
            </w:tcBorders>
            <w:vAlign w:val="center"/>
          </w:tcPr>
          <w:p w14:paraId="60647A64" w14:textId="1F7A3253"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tasarım çalışmalarına devam, öğrenci çalışmalarının değerlendirilmesi</w:t>
            </w:r>
          </w:p>
        </w:tc>
      </w:tr>
      <w:tr w:rsidR="00A36BC8" w:rsidRPr="007E16F7" w14:paraId="62C2D5F0" w14:textId="77777777" w:rsidTr="007E16F7">
        <w:trPr>
          <w:trHeight w:val="454"/>
          <w:jc w:val="center"/>
        </w:trPr>
        <w:tc>
          <w:tcPr>
            <w:tcW w:w="1039" w:type="dxa"/>
            <w:tcBorders>
              <w:top w:val="single" w:sz="4" w:space="0" w:color="auto"/>
              <w:bottom w:val="single" w:sz="4" w:space="0" w:color="auto"/>
            </w:tcBorders>
            <w:vAlign w:val="center"/>
          </w:tcPr>
          <w:p w14:paraId="70887093" w14:textId="08324668"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13</w:t>
            </w:r>
          </w:p>
        </w:tc>
        <w:tc>
          <w:tcPr>
            <w:tcW w:w="1307" w:type="dxa"/>
            <w:tcBorders>
              <w:top w:val="single" w:sz="4" w:space="0" w:color="auto"/>
              <w:bottom w:val="single" w:sz="4" w:space="0" w:color="auto"/>
            </w:tcBorders>
            <w:vAlign w:val="center"/>
          </w:tcPr>
          <w:p w14:paraId="3D53AB9E" w14:textId="4D8A5851"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23.12.2026</w:t>
            </w:r>
          </w:p>
        </w:tc>
        <w:tc>
          <w:tcPr>
            <w:tcW w:w="6726" w:type="dxa"/>
            <w:tcBorders>
              <w:top w:val="single" w:sz="4" w:space="0" w:color="auto"/>
              <w:bottom w:val="single" w:sz="4" w:space="0" w:color="auto"/>
            </w:tcBorders>
            <w:vAlign w:val="center"/>
          </w:tcPr>
          <w:p w14:paraId="4DEB9BBF" w14:textId="6E13FFF6"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düzenleme alanı içindeki merkezi bölgenin ayrıntılı tasarım çalışmaları, şehir mobilyaları, siluet çalışmaları, öğrenci çalışmalarının değerlendirilmesi</w:t>
            </w:r>
          </w:p>
        </w:tc>
      </w:tr>
      <w:tr w:rsidR="00A36BC8" w:rsidRPr="007E16F7" w14:paraId="63860432" w14:textId="77777777" w:rsidTr="007E16F7">
        <w:trPr>
          <w:trHeight w:val="454"/>
          <w:jc w:val="center"/>
        </w:trPr>
        <w:tc>
          <w:tcPr>
            <w:tcW w:w="1039" w:type="dxa"/>
            <w:tcBorders>
              <w:top w:val="single" w:sz="4" w:space="0" w:color="auto"/>
              <w:bottom w:val="single" w:sz="4" w:space="0" w:color="auto"/>
            </w:tcBorders>
            <w:vAlign w:val="center"/>
          </w:tcPr>
          <w:p w14:paraId="4D7F1240" w14:textId="0D1795B4"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14</w:t>
            </w:r>
          </w:p>
        </w:tc>
        <w:tc>
          <w:tcPr>
            <w:tcW w:w="1307" w:type="dxa"/>
            <w:tcBorders>
              <w:top w:val="single" w:sz="4" w:space="0" w:color="auto"/>
              <w:bottom w:val="single" w:sz="4" w:space="0" w:color="auto"/>
            </w:tcBorders>
            <w:vAlign w:val="center"/>
          </w:tcPr>
          <w:p w14:paraId="1EEBFCF7" w14:textId="2817AFB5"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30.12.2026</w:t>
            </w:r>
          </w:p>
        </w:tc>
        <w:tc>
          <w:tcPr>
            <w:tcW w:w="6726" w:type="dxa"/>
            <w:tcBorders>
              <w:top w:val="single" w:sz="4" w:space="0" w:color="auto"/>
              <w:bottom w:val="single" w:sz="4" w:space="0" w:color="auto"/>
            </w:tcBorders>
            <w:vAlign w:val="center"/>
          </w:tcPr>
          <w:p w14:paraId="5E544FCB" w14:textId="55A52B8B"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düzenleme önerilerinin ve ayrıntılı tasarım çalışmalarının plan bütünlüğü içerisinde incelenmesi, öğrenci çalışmalarının değerlendirilmesi</w:t>
            </w:r>
          </w:p>
        </w:tc>
      </w:tr>
      <w:tr w:rsidR="00A36BC8" w:rsidRPr="007E16F7" w14:paraId="0D2B737B" w14:textId="77777777" w:rsidTr="007E16F7">
        <w:trPr>
          <w:trHeight w:val="454"/>
          <w:jc w:val="center"/>
        </w:trPr>
        <w:tc>
          <w:tcPr>
            <w:tcW w:w="1039" w:type="dxa"/>
            <w:tcBorders>
              <w:top w:val="single" w:sz="4" w:space="0" w:color="auto"/>
              <w:bottom w:val="single" w:sz="4" w:space="0" w:color="auto"/>
            </w:tcBorders>
            <w:vAlign w:val="center"/>
          </w:tcPr>
          <w:p w14:paraId="716086D5" w14:textId="4D80CF69"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15</w:t>
            </w:r>
          </w:p>
        </w:tc>
        <w:tc>
          <w:tcPr>
            <w:tcW w:w="1307" w:type="dxa"/>
            <w:tcBorders>
              <w:top w:val="single" w:sz="4" w:space="0" w:color="auto"/>
              <w:bottom w:val="single" w:sz="4" w:space="0" w:color="auto"/>
            </w:tcBorders>
            <w:vAlign w:val="center"/>
          </w:tcPr>
          <w:p w14:paraId="1F218ECB" w14:textId="4A69D476" w:rsidR="00A36BC8" w:rsidRPr="007E16F7" w:rsidRDefault="00A36BC8" w:rsidP="007E16F7">
            <w:pPr>
              <w:jc w:val="center"/>
              <w:rPr>
                <w:rFonts w:ascii="Times New Roman" w:hAnsi="Times New Roman" w:cs="Times New Roman"/>
                <w:sz w:val="22"/>
                <w:szCs w:val="22"/>
              </w:rPr>
            </w:pPr>
            <w:r w:rsidRPr="007E16F7">
              <w:rPr>
                <w:rFonts w:ascii="Times New Roman" w:hAnsi="Times New Roman" w:cs="Times New Roman"/>
                <w:sz w:val="22"/>
                <w:szCs w:val="22"/>
              </w:rPr>
              <w:t>06.01.2027</w:t>
            </w:r>
          </w:p>
        </w:tc>
        <w:tc>
          <w:tcPr>
            <w:tcW w:w="6726" w:type="dxa"/>
            <w:tcBorders>
              <w:top w:val="single" w:sz="4" w:space="0" w:color="auto"/>
              <w:bottom w:val="single" w:sz="4" w:space="0" w:color="auto"/>
            </w:tcBorders>
            <w:vAlign w:val="center"/>
          </w:tcPr>
          <w:p w14:paraId="656FCD7F" w14:textId="3B7AC3B3" w:rsidR="00A36BC8" w:rsidRPr="007E16F7" w:rsidRDefault="00A36BC8" w:rsidP="007E16F7">
            <w:pPr>
              <w:jc w:val="both"/>
              <w:rPr>
                <w:rFonts w:ascii="Times New Roman" w:hAnsi="Times New Roman" w:cs="Times New Roman"/>
                <w:sz w:val="22"/>
                <w:szCs w:val="22"/>
              </w:rPr>
            </w:pPr>
            <w:r w:rsidRPr="007E16F7">
              <w:rPr>
                <w:rFonts w:ascii="Times New Roman" w:eastAsia="Times New Roman" w:hAnsi="Times New Roman" w:cs="Times New Roman"/>
                <w:sz w:val="22"/>
                <w:szCs w:val="22"/>
              </w:rPr>
              <w:t>Teorik bilgilendirme, geriye dönüşle kontrol süreci ve çalışmaların tamamlanması ve öğrenci çalışmalarının değerlendirilmesi</w:t>
            </w:r>
          </w:p>
        </w:tc>
      </w:tr>
    </w:tbl>
    <w:p w14:paraId="08243AAF" w14:textId="77777777" w:rsidR="00521C5A" w:rsidRPr="007E16F7" w:rsidRDefault="00521C5A" w:rsidP="007E16F7">
      <w:pPr>
        <w:spacing w:after="120" w:line="240" w:lineRule="auto"/>
        <w:rPr>
          <w:rFonts w:ascii="Times New Roman" w:hAnsi="Times New Roman" w:cs="Times New Roman"/>
          <w:sz w:val="22"/>
          <w:szCs w:val="22"/>
        </w:rPr>
      </w:pPr>
    </w:p>
    <w:p w14:paraId="302382EA" w14:textId="171EF9A4" w:rsidR="00A36BC8" w:rsidRPr="007E16F7" w:rsidRDefault="00521C5A" w:rsidP="007E16F7">
      <w:pPr>
        <w:spacing w:after="120" w:line="240" w:lineRule="auto"/>
        <w:rPr>
          <w:rFonts w:ascii="Times New Roman" w:hAnsi="Times New Roman" w:cs="Times New Roman"/>
          <w:b/>
          <w:bCs/>
          <w:sz w:val="22"/>
          <w:szCs w:val="22"/>
        </w:rPr>
      </w:pPr>
      <w:r w:rsidRPr="007E16F7">
        <w:rPr>
          <w:rFonts w:ascii="Times New Roman" w:hAnsi="Times New Roman" w:cs="Times New Roman"/>
          <w:b/>
          <w:bCs/>
          <w:sz w:val="22"/>
          <w:szCs w:val="22"/>
        </w:rPr>
        <w:t xml:space="preserve">Önerilen Kaynaklar </w:t>
      </w:r>
    </w:p>
    <w:p w14:paraId="17A29C39" w14:textId="6A2C9CE5"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Alexander, C., Ishikawa, S., &amp; Silverstein, M. (1977). </w:t>
      </w:r>
      <w:r w:rsidRPr="007E16F7">
        <w:rPr>
          <w:rFonts w:ascii="Times New Roman" w:eastAsia="Times New Roman" w:hAnsi="Times New Roman" w:cs="Times New Roman"/>
          <w:i/>
          <w:iCs/>
          <w:color w:val="3A3A3A"/>
          <w:kern w:val="0"/>
          <w:sz w:val="22"/>
          <w:szCs w:val="22"/>
          <w:lang w:eastAsia="tr-TR"/>
          <w14:ligatures w14:val="none"/>
        </w:rPr>
        <w:t>A Pattern Language: Towns, Buildings, Construction</w:t>
      </w:r>
      <w:r w:rsidRPr="007E16F7">
        <w:rPr>
          <w:rFonts w:ascii="Times New Roman" w:eastAsia="Times New Roman" w:hAnsi="Times New Roman" w:cs="Times New Roman"/>
          <w:color w:val="3A3A3A"/>
          <w:kern w:val="0"/>
          <w:sz w:val="22"/>
          <w:szCs w:val="22"/>
          <w:lang w:eastAsia="tr-TR"/>
          <w14:ligatures w14:val="none"/>
        </w:rPr>
        <w:t>. New York: Oxford University Press.</w:t>
      </w:r>
    </w:p>
    <w:p w14:paraId="445DC096" w14:textId="18401A23"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Aydemir, S., Beyazlı, D., Ökten, N., Öksüz, A. M., Sancar, C., Özyaba, M. </w:t>
      </w:r>
      <w:r w:rsidR="007E16F7">
        <w:rPr>
          <w:rFonts w:ascii="Times New Roman" w:eastAsia="Times New Roman" w:hAnsi="Times New Roman" w:cs="Times New Roman"/>
          <w:color w:val="3A3A3A"/>
          <w:kern w:val="0"/>
          <w:sz w:val="22"/>
          <w:szCs w:val="22"/>
          <w:lang w:eastAsia="tr-TR"/>
          <w14:ligatures w14:val="none"/>
        </w:rPr>
        <w:t>&amp;</w:t>
      </w:r>
      <w:r w:rsidRPr="007E16F7">
        <w:rPr>
          <w:rFonts w:ascii="Times New Roman" w:eastAsia="Times New Roman" w:hAnsi="Times New Roman" w:cs="Times New Roman"/>
          <w:color w:val="3A3A3A"/>
          <w:kern w:val="0"/>
          <w:sz w:val="22"/>
          <w:szCs w:val="22"/>
          <w:lang w:eastAsia="tr-TR"/>
          <w14:ligatures w14:val="none"/>
        </w:rPr>
        <w:t xml:space="preserve"> Türk, Y. (2004). </w:t>
      </w:r>
      <w:r w:rsidRPr="007E16F7">
        <w:rPr>
          <w:rFonts w:ascii="Times New Roman" w:eastAsia="Times New Roman" w:hAnsi="Times New Roman" w:cs="Times New Roman"/>
          <w:i/>
          <w:iCs/>
          <w:color w:val="3A3A3A"/>
          <w:kern w:val="0"/>
          <w:sz w:val="22"/>
          <w:szCs w:val="22"/>
          <w:lang w:eastAsia="tr-TR"/>
          <w14:ligatures w14:val="none"/>
        </w:rPr>
        <w:t>Kentsel Alanların Planlanması ve Tasarımı</w:t>
      </w:r>
      <w:r w:rsidRPr="007E16F7">
        <w:rPr>
          <w:rFonts w:ascii="Times New Roman" w:eastAsia="Times New Roman" w:hAnsi="Times New Roman" w:cs="Times New Roman"/>
          <w:color w:val="3A3A3A"/>
          <w:kern w:val="0"/>
          <w:sz w:val="22"/>
          <w:szCs w:val="22"/>
          <w:lang w:eastAsia="tr-TR"/>
          <w14:ligatures w14:val="none"/>
        </w:rPr>
        <w:t>. Trabzon: İBER Matbaacılık.</w:t>
      </w:r>
    </w:p>
    <w:p w14:paraId="5BB221F7" w14:textId="77777777"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Bacon, E. N. (1978). </w:t>
      </w:r>
      <w:r w:rsidRPr="007E16F7">
        <w:rPr>
          <w:rFonts w:ascii="Times New Roman" w:eastAsia="Times New Roman" w:hAnsi="Times New Roman" w:cs="Times New Roman"/>
          <w:i/>
          <w:iCs/>
          <w:color w:val="3A3A3A"/>
          <w:kern w:val="0"/>
          <w:sz w:val="22"/>
          <w:szCs w:val="22"/>
          <w:lang w:eastAsia="tr-TR"/>
          <w14:ligatures w14:val="none"/>
        </w:rPr>
        <w:t>Design of Cities</w:t>
      </w:r>
      <w:r w:rsidRPr="007E16F7">
        <w:rPr>
          <w:rFonts w:ascii="Times New Roman" w:eastAsia="Times New Roman" w:hAnsi="Times New Roman" w:cs="Times New Roman"/>
          <w:color w:val="3A3A3A"/>
          <w:kern w:val="0"/>
          <w:sz w:val="22"/>
          <w:szCs w:val="22"/>
          <w:lang w:eastAsia="tr-TR"/>
          <w14:ligatures w14:val="none"/>
        </w:rPr>
        <w:t>. London: Penguin Books.</w:t>
      </w:r>
    </w:p>
    <w:p w14:paraId="5BCDFB03" w14:textId="77777777"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Bakan, K. ve Konuk, G. (1987). </w:t>
      </w:r>
      <w:r w:rsidRPr="007E16F7">
        <w:rPr>
          <w:rFonts w:ascii="Times New Roman" w:eastAsia="Times New Roman" w:hAnsi="Times New Roman" w:cs="Times New Roman"/>
          <w:i/>
          <w:iCs/>
          <w:color w:val="3A3A3A"/>
          <w:kern w:val="0"/>
          <w:sz w:val="22"/>
          <w:szCs w:val="22"/>
          <w:lang w:eastAsia="tr-TR"/>
          <w14:ligatures w14:val="none"/>
        </w:rPr>
        <w:t>Türkiye’de Mekân Düzenleme (Space Organisation in Turkey)</w:t>
      </w:r>
      <w:r w:rsidRPr="007E16F7">
        <w:rPr>
          <w:rFonts w:ascii="Times New Roman" w:eastAsia="Times New Roman" w:hAnsi="Times New Roman" w:cs="Times New Roman"/>
          <w:color w:val="3A3A3A"/>
          <w:kern w:val="0"/>
          <w:sz w:val="22"/>
          <w:szCs w:val="22"/>
          <w:lang w:eastAsia="tr-TR"/>
          <w14:ligatures w14:val="none"/>
        </w:rPr>
        <w:t>. Ankara: TÜBİTAK.</w:t>
      </w:r>
    </w:p>
    <w:p w14:paraId="08238CB7" w14:textId="77777777"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Bayram, F. (2001). Sürdürülebilir kentsel gelişme: Araçlar, yaklaşımlar ve Türkiye. İçinde </w:t>
      </w:r>
      <w:r w:rsidRPr="007E16F7">
        <w:rPr>
          <w:rFonts w:ascii="Times New Roman" w:eastAsia="Times New Roman" w:hAnsi="Times New Roman" w:cs="Times New Roman"/>
          <w:i/>
          <w:iCs/>
          <w:color w:val="3A3A3A"/>
          <w:kern w:val="0"/>
          <w:sz w:val="22"/>
          <w:szCs w:val="22"/>
          <w:lang w:eastAsia="tr-TR"/>
          <w14:ligatures w14:val="none"/>
        </w:rPr>
        <w:t>C. Geray’a Armağan</w:t>
      </w:r>
      <w:r w:rsidRPr="007E16F7">
        <w:rPr>
          <w:rFonts w:ascii="Times New Roman" w:eastAsia="Times New Roman" w:hAnsi="Times New Roman" w:cs="Times New Roman"/>
          <w:color w:val="3A3A3A"/>
          <w:kern w:val="0"/>
          <w:sz w:val="22"/>
          <w:szCs w:val="22"/>
          <w:lang w:eastAsia="tr-TR"/>
          <w14:ligatures w14:val="none"/>
        </w:rPr>
        <w:t xml:space="preserve"> (ss. 251–265). Ankara: Mülkiyeliler Birliği Yayınları.</w:t>
      </w:r>
    </w:p>
    <w:p w14:paraId="56DA0E2A" w14:textId="73421F0B"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Baş, Y. (2006).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Planlama-mimarlık ilişkisi yeniden tanımlanırken</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xml:space="preserve">. </w:t>
      </w:r>
      <w:r w:rsidRPr="007E16F7">
        <w:rPr>
          <w:rFonts w:ascii="Times New Roman" w:eastAsia="Times New Roman" w:hAnsi="Times New Roman" w:cs="Times New Roman"/>
          <w:i/>
          <w:iCs/>
          <w:color w:val="3A3A3A"/>
          <w:kern w:val="0"/>
          <w:sz w:val="22"/>
          <w:szCs w:val="22"/>
          <w:lang w:eastAsia="tr-TR"/>
          <w14:ligatures w14:val="none"/>
        </w:rPr>
        <w:t>Planlama Dergisi</w:t>
      </w:r>
      <w:r w:rsidR="007E16F7">
        <w:rPr>
          <w:rFonts w:ascii="Times New Roman" w:eastAsia="Times New Roman" w:hAnsi="Times New Roman" w:cs="Times New Roman"/>
          <w:color w:val="3A3A3A"/>
          <w:kern w:val="0"/>
          <w:sz w:val="22"/>
          <w:szCs w:val="22"/>
          <w:lang w:eastAsia="tr-TR"/>
          <w14:ligatures w14:val="none"/>
        </w:rPr>
        <w:t xml:space="preserve"> 4, 7-14.</w:t>
      </w:r>
    </w:p>
    <w:p w14:paraId="065E3841" w14:textId="0DF78E58"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Bentley, I., Alcock, A., Murrain, P., McGlynn, S. </w:t>
      </w:r>
      <w:r w:rsidR="007E16F7">
        <w:rPr>
          <w:rFonts w:ascii="Times New Roman" w:eastAsia="Times New Roman" w:hAnsi="Times New Roman" w:cs="Times New Roman"/>
          <w:color w:val="3A3A3A"/>
          <w:kern w:val="0"/>
          <w:sz w:val="22"/>
          <w:szCs w:val="22"/>
          <w:lang w:eastAsia="tr-TR"/>
          <w14:ligatures w14:val="none"/>
        </w:rPr>
        <w:t>&amp;</w:t>
      </w:r>
      <w:r w:rsidRPr="007E16F7">
        <w:rPr>
          <w:rFonts w:ascii="Times New Roman" w:eastAsia="Times New Roman" w:hAnsi="Times New Roman" w:cs="Times New Roman"/>
          <w:color w:val="3A3A3A"/>
          <w:kern w:val="0"/>
          <w:sz w:val="22"/>
          <w:szCs w:val="22"/>
          <w:lang w:eastAsia="tr-TR"/>
          <w14:ligatures w14:val="none"/>
        </w:rPr>
        <w:t xml:space="preserve"> Smith, G. (1985). </w:t>
      </w:r>
      <w:r w:rsidRPr="007E16F7">
        <w:rPr>
          <w:rFonts w:ascii="Times New Roman" w:eastAsia="Times New Roman" w:hAnsi="Times New Roman" w:cs="Times New Roman"/>
          <w:i/>
          <w:iCs/>
          <w:color w:val="3A3A3A"/>
          <w:kern w:val="0"/>
          <w:sz w:val="22"/>
          <w:szCs w:val="22"/>
          <w:lang w:eastAsia="tr-TR"/>
          <w14:ligatures w14:val="none"/>
        </w:rPr>
        <w:t>Responsive Environments: A Manual for Designers</w:t>
      </w:r>
      <w:r w:rsidRPr="007E16F7">
        <w:rPr>
          <w:rFonts w:ascii="Times New Roman" w:eastAsia="Times New Roman" w:hAnsi="Times New Roman" w:cs="Times New Roman"/>
          <w:color w:val="3A3A3A"/>
          <w:kern w:val="0"/>
          <w:sz w:val="22"/>
          <w:szCs w:val="22"/>
          <w:lang w:eastAsia="tr-TR"/>
          <w14:ligatures w14:val="none"/>
        </w:rPr>
        <w:t>. Oxford: Architectural Press.</w:t>
      </w:r>
    </w:p>
    <w:p w14:paraId="027A4793" w14:textId="4C3CC288"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Carmona, M., de Magalhães, C., &amp; Hammond, L. (2008). </w:t>
      </w:r>
      <w:r w:rsidRPr="007E16F7">
        <w:rPr>
          <w:rFonts w:ascii="Times New Roman" w:eastAsia="Times New Roman" w:hAnsi="Times New Roman" w:cs="Times New Roman"/>
          <w:i/>
          <w:iCs/>
          <w:color w:val="3A3A3A"/>
          <w:kern w:val="0"/>
          <w:sz w:val="22"/>
          <w:szCs w:val="22"/>
          <w:lang w:eastAsia="tr-TR"/>
          <w14:ligatures w14:val="none"/>
        </w:rPr>
        <w:t>Public Space: The Management Dimension</w:t>
      </w:r>
      <w:r w:rsidRPr="007E16F7">
        <w:rPr>
          <w:rFonts w:ascii="Times New Roman" w:eastAsia="Times New Roman" w:hAnsi="Times New Roman" w:cs="Times New Roman"/>
          <w:color w:val="3A3A3A"/>
          <w:kern w:val="0"/>
          <w:sz w:val="22"/>
          <w:szCs w:val="22"/>
          <w:lang w:eastAsia="tr-TR"/>
          <w14:ligatures w14:val="none"/>
        </w:rPr>
        <w:t>. London: Routledge.</w:t>
      </w:r>
    </w:p>
    <w:p w14:paraId="21D51FB3" w14:textId="7FB3AA87"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Carmona, M., Heath, T., Oc, T., &amp; Tiesdell, S. (2010). </w:t>
      </w:r>
      <w:r w:rsidRPr="007E16F7">
        <w:rPr>
          <w:rFonts w:ascii="Times New Roman" w:eastAsia="Times New Roman" w:hAnsi="Times New Roman" w:cs="Times New Roman"/>
          <w:i/>
          <w:iCs/>
          <w:color w:val="3A3A3A"/>
          <w:kern w:val="0"/>
          <w:sz w:val="22"/>
          <w:szCs w:val="22"/>
          <w:lang w:eastAsia="tr-TR"/>
          <w14:ligatures w14:val="none"/>
        </w:rPr>
        <w:t>Public Places, Urban Spaces: The Dimensions of Urban Design</w:t>
      </w:r>
      <w:r w:rsidRPr="007E16F7">
        <w:rPr>
          <w:rFonts w:ascii="Times New Roman" w:eastAsia="Times New Roman" w:hAnsi="Times New Roman" w:cs="Times New Roman"/>
          <w:color w:val="3A3A3A"/>
          <w:kern w:val="0"/>
          <w:sz w:val="22"/>
          <w:szCs w:val="22"/>
          <w:lang w:eastAsia="tr-TR"/>
          <w14:ligatures w14:val="none"/>
        </w:rPr>
        <w:t>. Oxford: Architectural Press.</w:t>
      </w:r>
    </w:p>
    <w:p w14:paraId="67A0C4AB" w14:textId="1BD9F909"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Çalışkan, O. (2004).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Sürdürülebilir kent formu: Derişik kent</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xml:space="preserve">. </w:t>
      </w:r>
      <w:r w:rsidRPr="007E16F7">
        <w:rPr>
          <w:rFonts w:ascii="Times New Roman" w:eastAsia="Times New Roman" w:hAnsi="Times New Roman" w:cs="Times New Roman"/>
          <w:i/>
          <w:iCs/>
          <w:color w:val="3A3A3A"/>
          <w:kern w:val="0"/>
          <w:sz w:val="22"/>
          <w:szCs w:val="22"/>
          <w:lang w:eastAsia="tr-TR"/>
          <w14:ligatures w14:val="none"/>
        </w:rPr>
        <w:t>Planlama Dergisi</w:t>
      </w:r>
      <w:r w:rsidR="007E16F7">
        <w:rPr>
          <w:rFonts w:ascii="Times New Roman" w:eastAsia="Times New Roman" w:hAnsi="Times New Roman" w:cs="Times New Roman"/>
          <w:color w:val="3A3A3A"/>
          <w:kern w:val="0"/>
          <w:sz w:val="22"/>
          <w:szCs w:val="22"/>
          <w:lang w:eastAsia="tr-TR"/>
          <w14:ligatures w14:val="none"/>
        </w:rPr>
        <w:t xml:space="preserve"> </w:t>
      </w:r>
      <w:r w:rsidRPr="007E16F7">
        <w:rPr>
          <w:rFonts w:ascii="Times New Roman" w:eastAsia="Times New Roman" w:hAnsi="Times New Roman" w:cs="Times New Roman"/>
          <w:color w:val="3A3A3A"/>
          <w:kern w:val="0"/>
          <w:sz w:val="22"/>
          <w:szCs w:val="22"/>
          <w:lang w:eastAsia="tr-TR"/>
          <w14:ligatures w14:val="none"/>
        </w:rPr>
        <w:t>3, 33–54.</w:t>
      </w:r>
    </w:p>
    <w:p w14:paraId="553D111A" w14:textId="44FFFE81"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Çevre, Şehircilik ve İklim Değişikliği Bakanlığı. (2017). </w:t>
      </w:r>
      <w:r w:rsidRPr="007E16F7">
        <w:rPr>
          <w:rFonts w:ascii="Times New Roman" w:eastAsia="Times New Roman" w:hAnsi="Times New Roman" w:cs="Times New Roman"/>
          <w:i/>
          <w:iCs/>
          <w:color w:val="3A3A3A"/>
          <w:kern w:val="0"/>
          <w:sz w:val="22"/>
          <w:szCs w:val="22"/>
          <w:lang w:eastAsia="tr-TR"/>
          <w14:ligatures w14:val="none"/>
        </w:rPr>
        <w:t>Planlı Alanlar İmar Yönetmeliği</w:t>
      </w:r>
      <w:r w:rsidRPr="007E16F7">
        <w:rPr>
          <w:rFonts w:ascii="Times New Roman" w:eastAsia="Times New Roman" w:hAnsi="Times New Roman" w:cs="Times New Roman"/>
          <w:color w:val="3A3A3A"/>
          <w:kern w:val="0"/>
          <w:sz w:val="22"/>
          <w:szCs w:val="22"/>
          <w:lang w:eastAsia="tr-TR"/>
          <w14:ligatures w14:val="none"/>
        </w:rPr>
        <w:t>. Resmî Gazete, 3 Temmuz 2017, Sayı 30113.</w:t>
      </w:r>
    </w:p>
    <w:p w14:paraId="729E8666" w14:textId="0B2745B6"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Çevre, Şehircilik ve İklim Değişikliği Bakanlığı. (2014). </w:t>
      </w:r>
      <w:r w:rsidRPr="007E16F7">
        <w:rPr>
          <w:rFonts w:ascii="Times New Roman" w:eastAsia="Times New Roman" w:hAnsi="Times New Roman" w:cs="Times New Roman"/>
          <w:i/>
          <w:iCs/>
          <w:color w:val="3A3A3A"/>
          <w:kern w:val="0"/>
          <w:sz w:val="22"/>
          <w:szCs w:val="22"/>
          <w:lang w:eastAsia="tr-TR"/>
          <w14:ligatures w14:val="none"/>
        </w:rPr>
        <w:t>Mekânsal Planlar Yapım Yönetmeliği</w:t>
      </w:r>
      <w:r w:rsidRPr="007E16F7">
        <w:rPr>
          <w:rFonts w:ascii="Times New Roman" w:eastAsia="Times New Roman" w:hAnsi="Times New Roman" w:cs="Times New Roman"/>
          <w:color w:val="3A3A3A"/>
          <w:kern w:val="0"/>
          <w:sz w:val="22"/>
          <w:szCs w:val="22"/>
          <w:lang w:eastAsia="tr-TR"/>
          <w14:ligatures w14:val="none"/>
        </w:rPr>
        <w:t>. Resmî Gazete, 14 Haziran 2014, Sayı 29030.</w:t>
      </w:r>
    </w:p>
    <w:p w14:paraId="3EB54A1E" w14:textId="29E0BD99"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Çevre, Şehircilik ve İklim Değişikliği Bakanlığı. (2018). </w:t>
      </w:r>
      <w:r w:rsidRPr="007E16F7">
        <w:rPr>
          <w:rFonts w:ascii="Times New Roman" w:eastAsia="Times New Roman" w:hAnsi="Times New Roman" w:cs="Times New Roman"/>
          <w:i/>
          <w:iCs/>
          <w:color w:val="3A3A3A"/>
          <w:kern w:val="0"/>
          <w:sz w:val="22"/>
          <w:szCs w:val="22"/>
          <w:lang w:eastAsia="tr-TR"/>
          <w14:ligatures w14:val="none"/>
        </w:rPr>
        <w:t>Otopark Yönetmeliği</w:t>
      </w:r>
      <w:r w:rsidRPr="007E16F7">
        <w:rPr>
          <w:rFonts w:ascii="Times New Roman" w:eastAsia="Times New Roman" w:hAnsi="Times New Roman" w:cs="Times New Roman"/>
          <w:color w:val="3A3A3A"/>
          <w:kern w:val="0"/>
          <w:sz w:val="22"/>
          <w:szCs w:val="22"/>
          <w:lang w:eastAsia="tr-TR"/>
          <w14:ligatures w14:val="none"/>
        </w:rPr>
        <w:t>. Resmî Gazete, 22 Şubat 2018, Sayı 30340.</w:t>
      </w:r>
    </w:p>
    <w:p w14:paraId="1DA5B0A9" w14:textId="22234589"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Ersoy, M. (2007).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Kapsamlı planlama kavramının tarihsel gelişimi ve bugünü</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İçinde M. Ersoy (</w:t>
      </w:r>
      <w:r w:rsidR="007E16F7">
        <w:rPr>
          <w:rFonts w:ascii="Times New Roman" w:eastAsia="Times New Roman" w:hAnsi="Times New Roman" w:cs="Times New Roman"/>
          <w:color w:val="3A3A3A"/>
          <w:kern w:val="0"/>
          <w:sz w:val="22"/>
          <w:szCs w:val="22"/>
          <w:lang w:eastAsia="tr-TR"/>
          <w14:ligatures w14:val="none"/>
        </w:rPr>
        <w:t>e</w:t>
      </w:r>
      <w:r w:rsidRPr="007E16F7">
        <w:rPr>
          <w:rFonts w:ascii="Times New Roman" w:eastAsia="Times New Roman" w:hAnsi="Times New Roman" w:cs="Times New Roman"/>
          <w:color w:val="3A3A3A"/>
          <w:kern w:val="0"/>
          <w:sz w:val="22"/>
          <w:szCs w:val="22"/>
          <w:lang w:eastAsia="tr-TR"/>
          <w14:ligatures w14:val="none"/>
        </w:rPr>
        <w:t xml:space="preserve">d.), </w:t>
      </w:r>
      <w:r w:rsidRPr="007E16F7">
        <w:rPr>
          <w:rFonts w:ascii="Times New Roman" w:eastAsia="Times New Roman" w:hAnsi="Times New Roman" w:cs="Times New Roman"/>
          <w:i/>
          <w:iCs/>
          <w:color w:val="3A3A3A"/>
          <w:kern w:val="0"/>
          <w:sz w:val="22"/>
          <w:szCs w:val="22"/>
          <w:lang w:eastAsia="tr-TR"/>
          <w14:ligatures w14:val="none"/>
        </w:rPr>
        <w:t>Kent Planlama Kuramları</w:t>
      </w:r>
      <w:r w:rsidRPr="007E16F7">
        <w:rPr>
          <w:rFonts w:ascii="Times New Roman" w:eastAsia="Times New Roman" w:hAnsi="Times New Roman" w:cs="Times New Roman"/>
          <w:color w:val="3A3A3A"/>
          <w:kern w:val="0"/>
          <w:sz w:val="22"/>
          <w:szCs w:val="22"/>
          <w:lang w:eastAsia="tr-TR"/>
          <w14:ligatures w14:val="none"/>
        </w:rPr>
        <w:t xml:space="preserve"> (ss. 115–170). Ankara: İmge Kitabevi.</w:t>
      </w:r>
    </w:p>
    <w:p w14:paraId="79A9E103" w14:textId="1D42229D"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Ersoy, M. (2012). </w:t>
      </w:r>
      <w:r w:rsidRPr="007E16F7">
        <w:rPr>
          <w:rFonts w:ascii="Times New Roman" w:eastAsia="Times New Roman" w:hAnsi="Times New Roman" w:cs="Times New Roman"/>
          <w:i/>
          <w:iCs/>
          <w:color w:val="3A3A3A"/>
          <w:kern w:val="0"/>
          <w:sz w:val="22"/>
          <w:szCs w:val="22"/>
          <w:lang w:eastAsia="tr-TR"/>
          <w14:ligatures w14:val="none"/>
        </w:rPr>
        <w:t>Kentsel Planlama Standartları</w:t>
      </w:r>
      <w:r w:rsidRPr="007E16F7">
        <w:rPr>
          <w:rFonts w:ascii="Times New Roman" w:eastAsia="Times New Roman" w:hAnsi="Times New Roman" w:cs="Times New Roman"/>
          <w:color w:val="3A3A3A"/>
          <w:kern w:val="0"/>
          <w:sz w:val="22"/>
          <w:szCs w:val="22"/>
          <w:lang w:eastAsia="tr-TR"/>
          <w14:ligatures w14:val="none"/>
        </w:rPr>
        <w:t>. İstanbul: İBB İmar ve Şehircilik Daire Başkanlığı.</w:t>
      </w:r>
    </w:p>
    <w:p w14:paraId="78770361" w14:textId="339248DB"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Gallion, A. B. ve Eisner, S. (1963). </w:t>
      </w:r>
      <w:r w:rsidRPr="007E16F7">
        <w:rPr>
          <w:rFonts w:ascii="Times New Roman" w:eastAsia="Times New Roman" w:hAnsi="Times New Roman" w:cs="Times New Roman"/>
          <w:i/>
          <w:iCs/>
          <w:color w:val="3A3A3A"/>
          <w:kern w:val="0"/>
          <w:sz w:val="22"/>
          <w:szCs w:val="22"/>
          <w:lang w:eastAsia="tr-TR"/>
          <w14:ligatures w14:val="none"/>
        </w:rPr>
        <w:t>The Urban Pattern: City Planning and Design</w:t>
      </w:r>
      <w:r w:rsidRPr="007E16F7">
        <w:rPr>
          <w:rFonts w:ascii="Times New Roman" w:eastAsia="Times New Roman" w:hAnsi="Times New Roman" w:cs="Times New Roman"/>
          <w:color w:val="3A3A3A"/>
          <w:kern w:val="0"/>
          <w:sz w:val="22"/>
          <w:szCs w:val="22"/>
          <w:lang w:eastAsia="tr-TR"/>
          <w14:ligatures w14:val="none"/>
        </w:rPr>
        <w:t>. New York: Van Nostrand Company.</w:t>
      </w:r>
    </w:p>
    <w:p w14:paraId="08C9A517" w14:textId="4F8EF72A"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Gedikli, B. (2007).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Stratejik mekânsal planlama: Planlamada yeni arayışlar, yöntemler ve teknikler</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xml:space="preserve"> İçinde M. Ersoy (</w:t>
      </w:r>
      <w:r w:rsidR="007E16F7">
        <w:rPr>
          <w:rFonts w:ascii="Times New Roman" w:eastAsia="Times New Roman" w:hAnsi="Times New Roman" w:cs="Times New Roman"/>
          <w:color w:val="3A3A3A"/>
          <w:kern w:val="0"/>
          <w:sz w:val="22"/>
          <w:szCs w:val="22"/>
          <w:lang w:eastAsia="tr-TR"/>
          <w14:ligatures w14:val="none"/>
        </w:rPr>
        <w:t>e</w:t>
      </w:r>
      <w:r w:rsidRPr="007E16F7">
        <w:rPr>
          <w:rFonts w:ascii="Times New Roman" w:eastAsia="Times New Roman" w:hAnsi="Times New Roman" w:cs="Times New Roman"/>
          <w:color w:val="3A3A3A"/>
          <w:kern w:val="0"/>
          <w:sz w:val="22"/>
          <w:szCs w:val="22"/>
          <w:lang w:eastAsia="tr-TR"/>
          <w14:ligatures w14:val="none"/>
        </w:rPr>
        <w:t xml:space="preserve">d.), </w:t>
      </w:r>
      <w:r w:rsidRPr="007E16F7">
        <w:rPr>
          <w:rFonts w:ascii="Times New Roman" w:eastAsia="Times New Roman" w:hAnsi="Times New Roman" w:cs="Times New Roman"/>
          <w:i/>
          <w:iCs/>
          <w:color w:val="3A3A3A"/>
          <w:kern w:val="0"/>
          <w:sz w:val="22"/>
          <w:szCs w:val="22"/>
          <w:lang w:eastAsia="tr-TR"/>
          <w14:ligatures w14:val="none"/>
        </w:rPr>
        <w:t>Kent Planlama Kuramları</w:t>
      </w:r>
      <w:r w:rsidRPr="007E16F7">
        <w:rPr>
          <w:rFonts w:ascii="Times New Roman" w:eastAsia="Times New Roman" w:hAnsi="Times New Roman" w:cs="Times New Roman"/>
          <w:color w:val="3A3A3A"/>
          <w:kern w:val="0"/>
          <w:sz w:val="22"/>
          <w:szCs w:val="22"/>
          <w:lang w:eastAsia="tr-TR"/>
          <w14:ligatures w14:val="none"/>
        </w:rPr>
        <w:t xml:space="preserve"> (ss. 229–278). Ankara: İmge Kitabevi.</w:t>
      </w:r>
    </w:p>
    <w:p w14:paraId="4FEAACFC" w14:textId="5DD7CE7F"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lastRenderedPageBreak/>
        <w:t xml:space="preserve">Gehl, J. (2010). </w:t>
      </w:r>
      <w:r w:rsidRPr="007E16F7">
        <w:rPr>
          <w:rFonts w:ascii="Times New Roman" w:eastAsia="Times New Roman" w:hAnsi="Times New Roman" w:cs="Times New Roman"/>
          <w:i/>
          <w:iCs/>
          <w:color w:val="3A3A3A"/>
          <w:kern w:val="0"/>
          <w:sz w:val="22"/>
          <w:szCs w:val="22"/>
          <w:lang w:eastAsia="tr-TR"/>
          <w14:ligatures w14:val="none"/>
        </w:rPr>
        <w:t>Cities for People</w:t>
      </w:r>
      <w:r w:rsidRPr="007E16F7">
        <w:rPr>
          <w:rFonts w:ascii="Times New Roman" w:eastAsia="Times New Roman" w:hAnsi="Times New Roman" w:cs="Times New Roman"/>
          <w:color w:val="3A3A3A"/>
          <w:kern w:val="0"/>
          <w:sz w:val="22"/>
          <w:szCs w:val="22"/>
          <w:lang w:eastAsia="tr-TR"/>
          <w14:ligatures w14:val="none"/>
        </w:rPr>
        <w:t>. Washington, DC: Island Press.</w:t>
      </w:r>
    </w:p>
    <w:p w14:paraId="3ACF18C8" w14:textId="222FDD20"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Görer, N. (1989).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Konut alanlarında yaya ağırlıklı trafik düzenlemeleri</w:t>
      </w:r>
      <w:r w:rsidR="007E16F7">
        <w:rPr>
          <w:rFonts w:ascii="Times New Roman" w:eastAsia="Times New Roman" w:hAnsi="Times New Roman" w:cs="Times New Roman"/>
          <w:color w:val="3A3A3A"/>
          <w:kern w:val="0"/>
          <w:sz w:val="22"/>
          <w:szCs w:val="22"/>
          <w:lang w:eastAsia="tr-TR"/>
          <w14:ligatures w14:val="none"/>
        </w:rPr>
        <w:t xml:space="preserve">: Hollanda örneği”. </w:t>
      </w:r>
      <w:r w:rsidRPr="007E16F7">
        <w:rPr>
          <w:rFonts w:ascii="Times New Roman" w:eastAsia="Times New Roman" w:hAnsi="Times New Roman" w:cs="Times New Roman"/>
          <w:i/>
          <w:iCs/>
          <w:color w:val="3A3A3A"/>
          <w:kern w:val="0"/>
          <w:sz w:val="22"/>
          <w:szCs w:val="22"/>
          <w:lang w:eastAsia="tr-TR"/>
          <w14:ligatures w14:val="none"/>
        </w:rPr>
        <w:t>Planlama Dergisi</w:t>
      </w:r>
      <w:r w:rsidR="007E16F7">
        <w:rPr>
          <w:rFonts w:ascii="Times New Roman" w:eastAsia="Times New Roman" w:hAnsi="Times New Roman" w:cs="Times New Roman"/>
          <w:color w:val="3A3A3A"/>
          <w:kern w:val="0"/>
          <w:sz w:val="22"/>
          <w:szCs w:val="22"/>
          <w:lang w:eastAsia="tr-TR"/>
          <w14:ligatures w14:val="none"/>
        </w:rPr>
        <w:t xml:space="preserve"> </w:t>
      </w:r>
      <w:r w:rsidRPr="007E16F7">
        <w:rPr>
          <w:rFonts w:ascii="Times New Roman" w:eastAsia="Times New Roman" w:hAnsi="Times New Roman" w:cs="Times New Roman"/>
          <w:color w:val="3A3A3A"/>
          <w:kern w:val="0"/>
          <w:sz w:val="22"/>
          <w:szCs w:val="22"/>
          <w:lang w:eastAsia="tr-TR"/>
          <w14:ligatures w14:val="none"/>
        </w:rPr>
        <w:t>2</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3</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4</w:t>
      </w:r>
      <w:r w:rsidR="007E16F7">
        <w:rPr>
          <w:rFonts w:ascii="Times New Roman" w:eastAsia="Times New Roman" w:hAnsi="Times New Roman" w:cs="Times New Roman"/>
          <w:color w:val="3A3A3A"/>
          <w:kern w:val="0"/>
          <w:sz w:val="22"/>
          <w:szCs w:val="22"/>
          <w:lang w:eastAsia="tr-TR"/>
          <w14:ligatures w14:val="none"/>
        </w:rPr>
        <w:t>, 58-61.</w:t>
      </w:r>
    </w:p>
    <w:p w14:paraId="35BFB714" w14:textId="2FF66392"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Jacobs, J. (1961). </w:t>
      </w:r>
      <w:r w:rsidRPr="007E16F7">
        <w:rPr>
          <w:rFonts w:ascii="Times New Roman" w:eastAsia="Times New Roman" w:hAnsi="Times New Roman" w:cs="Times New Roman"/>
          <w:i/>
          <w:iCs/>
          <w:color w:val="3A3A3A"/>
          <w:kern w:val="0"/>
          <w:sz w:val="22"/>
          <w:szCs w:val="22"/>
          <w:lang w:eastAsia="tr-TR"/>
          <w14:ligatures w14:val="none"/>
        </w:rPr>
        <w:t>The Death and Life of Great American Cities</w:t>
      </w:r>
      <w:r w:rsidRPr="007E16F7">
        <w:rPr>
          <w:rFonts w:ascii="Times New Roman" w:eastAsia="Times New Roman" w:hAnsi="Times New Roman" w:cs="Times New Roman"/>
          <w:color w:val="3A3A3A"/>
          <w:kern w:val="0"/>
          <w:sz w:val="22"/>
          <w:szCs w:val="22"/>
          <w:lang w:eastAsia="tr-TR"/>
          <w14:ligatures w14:val="none"/>
        </w:rPr>
        <w:t>. New York: Random House.</w:t>
      </w:r>
    </w:p>
    <w:p w14:paraId="7A2C5CB0" w14:textId="3827AF5A"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Keleş, R. (2016). </w:t>
      </w:r>
      <w:r w:rsidRPr="007E16F7">
        <w:rPr>
          <w:rFonts w:ascii="Times New Roman" w:eastAsia="Times New Roman" w:hAnsi="Times New Roman" w:cs="Times New Roman"/>
          <w:i/>
          <w:iCs/>
          <w:color w:val="3A3A3A"/>
          <w:kern w:val="0"/>
          <w:sz w:val="22"/>
          <w:szCs w:val="22"/>
          <w:lang w:eastAsia="tr-TR"/>
          <w14:ligatures w14:val="none"/>
        </w:rPr>
        <w:t>Kentleşme Politikası</w:t>
      </w:r>
      <w:r w:rsidRPr="007E16F7">
        <w:rPr>
          <w:rFonts w:ascii="Times New Roman" w:eastAsia="Times New Roman" w:hAnsi="Times New Roman" w:cs="Times New Roman"/>
          <w:color w:val="3A3A3A"/>
          <w:kern w:val="0"/>
          <w:sz w:val="22"/>
          <w:szCs w:val="22"/>
          <w:lang w:eastAsia="tr-TR"/>
          <w14:ligatures w14:val="none"/>
        </w:rPr>
        <w:t>. Ankara: İmge Kitabevi.</w:t>
      </w:r>
    </w:p>
    <w:p w14:paraId="35F677B0" w14:textId="77777777"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Kuntay, O. (1994). </w:t>
      </w:r>
      <w:r w:rsidRPr="007E16F7">
        <w:rPr>
          <w:rFonts w:ascii="Times New Roman" w:eastAsia="Times New Roman" w:hAnsi="Times New Roman" w:cs="Times New Roman"/>
          <w:i/>
          <w:iCs/>
          <w:color w:val="3A3A3A"/>
          <w:kern w:val="0"/>
          <w:sz w:val="22"/>
          <w:szCs w:val="22"/>
          <w:lang w:eastAsia="tr-TR"/>
          <w14:ligatures w14:val="none"/>
        </w:rPr>
        <w:t>Yaya Mekânı (Pedestrian Spaces)</w:t>
      </w:r>
      <w:r w:rsidRPr="007E16F7">
        <w:rPr>
          <w:rFonts w:ascii="Times New Roman" w:eastAsia="Times New Roman" w:hAnsi="Times New Roman" w:cs="Times New Roman"/>
          <w:color w:val="3A3A3A"/>
          <w:kern w:val="0"/>
          <w:sz w:val="22"/>
          <w:szCs w:val="22"/>
          <w:lang w:eastAsia="tr-TR"/>
          <w14:ligatures w14:val="none"/>
        </w:rPr>
        <w:t>. Ankara: Ayıntap Yayınları.</w:t>
      </w:r>
    </w:p>
    <w:p w14:paraId="493802DE" w14:textId="1DA5B1A9"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Lynch, K. (1960). </w:t>
      </w:r>
      <w:r w:rsidRPr="007E16F7">
        <w:rPr>
          <w:rFonts w:ascii="Times New Roman" w:eastAsia="Times New Roman" w:hAnsi="Times New Roman" w:cs="Times New Roman"/>
          <w:i/>
          <w:iCs/>
          <w:color w:val="3A3A3A"/>
          <w:kern w:val="0"/>
          <w:sz w:val="22"/>
          <w:szCs w:val="22"/>
          <w:lang w:eastAsia="tr-TR"/>
          <w14:ligatures w14:val="none"/>
        </w:rPr>
        <w:t>The Image of the City</w:t>
      </w:r>
      <w:r w:rsidRPr="007E16F7">
        <w:rPr>
          <w:rFonts w:ascii="Times New Roman" w:eastAsia="Times New Roman" w:hAnsi="Times New Roman" w:cs="Times New Roman"/>
          <w:color w:val="3A3A3A"/>
          <w:kern w:val="0"/>
          <w:sz w:val="22"/>
          <w:szCs w:val="22"/>
          <w:lang w:eastAsia="tr-TR"/>
          <w14:ligatures w14:val="none"/>
        </w:rPr>
        <w:t>. Cambridge, MA: MIT Press.</w:t>
      </w:r>
    </w:p>
    <w:p w14:paraId="4B5A7C45" w14:textId="035937AD" w:rsidR="001F1619"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Tekeli, İ. (1998).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Türkiye’de Cumhuriyet döneminde kentsel gelişme ve kent planlaması</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xml:space="preserve">. İçinde </w:t>
      </w:r>
      <w:r w:rsidRPr="007E16F7">
        <w:rPr>
          <w:rFonts w:ascii="Times New Roman" w:eastAsia="Times New Roman" w:hAnsi="Times New Roman" w:cs="Times New Roman"/>
          <w:i/>
          <w:iCs/>
          <w:color w:val="3A3A3A"/>
          <w:kern w:val="0"/>
          <w:sz w:val="22"/>
          <w:szCs w:val="22"/>
          <w:lang w:eastAsia="tr-TR"/>
          <w14:ligatures w14:val="none"/>
        </w:rPr>
        <w:t>75 Yılda Değişen Kent ve Mimarlık</w:t>
      </w:r>
      <w:r w:rsidRPr="007E16F7">
        <w:rPr>
          <w:rFonts w:ascii="Times New Roman" w:eastAsia="Times New Roman" w:hAnsi="Times New Roman" w:cs="Times New Roman"/>
          <w:color w:val="3A3A3A"/>
          <w:kern w:val="0"/>
          <w:sz w:val="22"/>
          <w:szCs w:val="22"/>
          <w:lang w:eastAsia="tr-TR"/>
          <w14:ligatures w14:val="none"/>
        </w:rPr>
        <w:t>. İstanbul: Tarih Vakfı Yayınları.</w:t>
      </w:r>
    </w:p>
    <w:p w14:paraId="4E4AFF1B" w14:textId="04C7513C"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Tekeli, İ. (2013). </w:t>
      </w:r>
      <w:r w:rsidRPr="007E16F7">
        <w:rPr>
          <w:rFonts w:ascii="Times New Roman" w:eastAsia="Times New Roman" w:hAnsi="Times New Roman" w:cs="Times New Roman"/>
          <w:i/>
          <w:iCs/>
          <w:color w:val="3A3A3A"/>
          <w:kern w:val="0"/>
          <w:sz w:val="22"/>
          <w:szCs w:val="22"/>
          <w:lang w:eastAsia="tr-TR"/>
          <w14:ligatures w14:val="none"/>
        </w:rPr>
        <w:t>Modernizm, Modernite ve Türkiye’nin Kent Planlama Tarihi</w:t>
      </w:r>
      <w:r w:rsidRPr="007E16F7">
        <w:rPr>
          <w:rFonts w:ascii="Times New Roman" w:eastAsia="Times New Roman" w:hAnsi="Times New Roman" w:cs="Times New Roman"/>
          <w:color w:val="3A3A3A"/>
          <w:kern w:val="0"/>
          <w:sz w:val="22"/>
          <w:szCs w:val="22"/>
          <w:lang w:eastAsia="tr-TR"/>
          <w14:ligatures w14:val="none"/>
        </w:rPr>
        <w:t>. İstanbul: Tarih Vakfı Yurt Yayınları.</w:t>
      </w:r>
    </w:p>
    <w:p w14:paraId="08C0E0D0" w14:textId="289E20CD" w:rsidR="00A36BC8" w:rsidRPr="007E16F7" w:rsidRDefault="00A36BC8"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3194 sayılı İmar Kanunu. (1985). </w:t>
      </w:r>
      <w:r w:rsidRPr="007E16F7">
        <w:rPr>
          <w:rFonts w:ascii="Times New Roman" w:eastAsia="Times New Roman" w:hAnsi="Times New Roman" w:cs="Times New Roman"/>
          <w:i/>
          <w:iCs/>
          <w:color w:val="3A3A3A"/>
          <w:kern w:val="0"/>
          <w:sz w:val="22"/>
          <w:szCs w:val="22"/>
          <w:lang w:eastAsia="tr-TR"/>
          <w14:ligatures w14:val="none"/>
        </w:rPr>
        <w:t>İmar Kanunu</w:t>
      </w:r>
      <w:r w:rsidRPr="007E16F7">
        <w:rPr>
          <w:rFonts w:ascii="Times New Roman" w:eastAsia="Times New Roman" w:hAnsi="Times New Roman" w:cs="Times New Roman"/>
          <w:color w:val="3A3A3A"/>
          <w:kern w:val="0"/>
          <w:sz w:val="22"/>
          <w:szCs w:val="22"/>
          <w:lang w:eastAsia="tr-TR"/>
          <w14:ligatures w14:val="none"/>
        </w:rPr>
        <w:t>. Resmî Gazete, 9 Mayıs 1985, Sayı 18749.</w:t>
      </w:r>
    </w:p>
    <w:p w14:paraId="346D7733" w14:textId="2A77DAC7" w:rsidR="0086107F" w:rsidRPr="007E16F7" w:rsidRDefault="001F1619" w:rsidP="007E16F7">
      <w:pPr>
        <w:pStyle w:val="ListeParagraf"/>
        <w:numPr>
          <w:ilvl w:val="0"/>
          <w:numId w:val="3"/>
        </w:numPr>
        <w:spacing w:after="120" w:line="240" w:lineRule="auto"/>
        <w:jc w:val="both"/>
        <w:rPr>
          <w:rFonts w:ascii="Times New Roman" w:eastAsia="Times New Roman" w:hAnsi="Times New Roman" w:cs="Times New Roman"/>
          <w:color w:val="3A3A3A"/>
          <w:kern w:val="0"/>
          <w:sz w:val="22"/>
          <w:szCs w:val="22"/>
          <w:lang w:eastAsia="tr-TR"/>
          <w14:ligatures w14:val="none"/>
        </w:rPr>
      </w:pPr>
      <w:r w:rsidRPr="007E16F7">
        <w:rPr>
          <w:rFonts w:ascii="Times New Roman" w:eastAsia="Times New Roman" w:hAnsi="Times New Roman" w:cs="Times New Roman"/>
          <w:color w:val="3A3A3A"/>
          <w:kern w:val="0"/>
          <w:sz w:val="22"/>
          <w:szCs w:val="22"/>
          <w:lang w:eastAsia="tr-TR"/>
          <w14:ligatures w14:val="none"/>
        </w:rPr>
        <w:t xml:space="preserve">Van Geenhuizen, M. ve Nijkamp, P. (1994). </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Sürdürülebilir kenti nasıl planlamalı?</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 xml:space="preserve"> </w:t>
      </w:r>
      <w:r w:rsidRPr="007E16F7">
        <w:rPr>
          <w:rFonts w:ascii="Times New Roman" w:eastAsia="Times New Roman" w:hAnsi="Times New Roman" w:cs="Times New Roman"/>
          <w:i/>
          <w:iCs/>
          <w:color w:val="3A3A3A"/>
          <w:kern w:val="0"/>
          <w:sz w:val="22"/>
          <w:szCs w:val="22"/>
          <w:lang w:eastAsia="tr-TR"/>
          <w14:ligatures w14:val="none"/>
        </w:rPr>
        <w:t>Toplum ve Bilim</w:t>
      </w:r>
      <w:r w:rsidRPr="007E16F7">
        <w:rPr>
          <w:rFonts w:ascii="Times New Roman" w:eastAsia="Times New Roman" w:hAnsi="Times New Roman" w:cs="Times New Roman"/>
          <w:color w:val="3A3A3A"/>
          <w:kern w:val="0"/>
          <w:sz w:val="22"/>
          <w:szCs w:val="22"/>
          <w:lang w:eastAsia="tr-TR"/>
          <w14:ligatures w14:val="none"/>
        </w:rPr>
        <w:t xml:space="preserve"> 64</w:t>
      </w:r>
      <w:r w:rsidR="007E16F7">
        <w:rPr>
          <w:rFonts w:ascii="Times New Roman" w:eastAsia="Times New Roman" w:hAnsi="Times New Roman" w:cs="Times New Roman"/>
          <w:color w:val="3A3A3A"/>
          <w:kern w:val="0"/>
          <w:sz w:val="22"/>
          <w:szCs w:val="22"/>
          <w:lang w:eastAsia="tr-TR"/>
          <w14:ligatures w14:val="none"/>
        </w:rPr>
        <w:t>-</w:t>
      </w:r>
      <w:r w:rsidRPr="007E16F7">
        <w:rPr>
          <w:rFonts w:ascii="Times New Roman" w:eastAsia="Times New Roman" w:hAnsi="Times New Roman" w:cs="Times New Roman"/>
          <w:color w:val="3A3A3A"/>
          <w:kern w:val="0"/>
          <w:sz w:val="22"/>
          <w:szCs w:val="22"/>
          <w:lang w:eastAsia="tr-TR"/>
          <w14:ligatures w14:val="none"/>
        </w:rPr>
        <w:t>65, 129–140.</w:t>
      </w:r>
    </w:p>
    <w:p w14:paraId="6B7D898A" w14:textId="77777777" w:rsidR="00A36BC8" w:rsidRPr="007E16F7" w:rsidRDefault="00A36BC8" w:rsidP="007E16F7">
      <w:pPr>
        <w:spacing w:after="120" w:line="240" w:lineRule="auto"/>
        <w:jc w:val="both"/>
        <w:rPr>
          <w:rFonts w:ascii="Times New Roman" w:eastAsia="Times New Roman" w:hAnsi="Times New Roman" w:cs="Times New Roman"/>
          <w:color w:val="3A3A3A"/>
          <w:kern w:val="0"/>
          <w:sz w:val="22"/>
          <w:szCs w:val="22"/>
          <w:lang w:eastAsia="tr-TR"/>
          <w14:ligatures w14:val="none"/>
        </w:rPr>
      </w:pPr>
    </w:p>
    <w:p w14:paraId="093CE57D"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b/>
          <w:sz w:val="22"/>
        </w:rPr>
        <w:t>Proje Stüdyosu Değerlendirme Kriterleri</w:t>
      </w:r>
    </w:p>
    <w:p w14:paraId="003CA8BB"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 xml:space="preserve">Stüdyoya %70 katılım resmi bir ders koşuludur. </w:t>
      </w:r>
    </w:p>
    <w:p w14:paraId="3221C9E1"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 xml:space="preserve">Öğrencinin stüdyonun amaçladığı  </w:t>
      </w:r>
    </w:p>
    <w:p w14:paraId="554A7C34" w14:textId="77777777" w:rsidR="005C079F" w:rsidRDefault="005C079F" w:rsidP="005C079F">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 xml:space="preserve">Stüdyo kültürüne katılım ve kişisel ve özgün katkıda bulunulması, diğer öğrencilerle işbirliği yapabilmesi, </w:t>
      </w:r>
    </w:p>
    <w:p w14:paraId="258BB959" w14:textId="77777777" w:rsidR="005C079F" w:rsidRDefault="005C079F" w:rsidP="005C079F">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Araştırma ve eleştirel düşünme becerileri kazandırılması,</w:t>
      </w:r>
    </w:p>
    <w:p w14:paraId="7C5258BB" w14:textId="77777777" w:rsidR="005C079F" w:rsidRDefault="005C079F" w:rsidP="005C079F">
      <w:pPr>
        <w:pStyle w:val="ListeParagraf"/>
        <w:numPr>
          <w:ilvl w:val="0"/>
          <w:numId w:val="4"/>
        </w:numPr>
        <w:spacing w:after="120" w:line="240" w:lineRule="auto"/>
        <w:ind w:left="851" w:hanging="284"/>
        <w:jc w:val="both"/>
        <w:rPr>
          <w:rFonts w:ascii="Times New Roman" w:hAnsi="Times New Roman" w:cs="Times New Roman"/>
          <w:sz w:val="22"/>
        </w:rPr>
      </w:pPr>
      <w:r>
        <w:rPr>
          <w:rFonts w:ascii="Times New Roman" w:hAnsi="Times New Roman" w:cs="Times New Roman"/>
          <w:sz w:val="22"/>
        </w:rPr>
        <w:t>T</w:t>
      </w:r>
      <w:r w:rsidRPr="00FA1EC8">
        <w:rPr>
          <w:rFonts w:ascii="Times New Roman" w:hAnsi="Times New Roman" w:cs="Times New Roman"/>
          <w:sz w:val="22"/>
        </w:rPr>
        <w:t>asarımda alternatifler üretme, deneyerek öğrenme, bütüncül ve çok yönlü tasarım becerisinin geliştirilmesi,</w:t>
      </w:r>
    </w:p>
    <w:p w14:paraId="7E22F01F" w14:textId="77777777" w:rsidR="005C079F" w:rsidRDefault="005C079F" w:rsidP="005C079F">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Program, bağlam, mek</w:t>
      </w:r>
      <w:r>
        <w:rPr>
          <w:rFonts w:ascii="Times New Roman" w:hAnsi="Times New Roman" w:cs="Times New Roman"/>
          <w:sz w:val="22"/>
        </w:rPr>
        <w:t>â</w:t>
      </w:r>
      <w:r w:rsidRPr="00FA1EC8">
        <w:rPr>
          <w:rFonts w:ascii="Times New Roman" w:hAnsi="Times New Roman" w:cs="Times New Roman"/>
          <w:sz w:val="22"/>
        </w:rPr>
        <w:t>nsal ve yapısal niteliklerin tasarım kararlarına yansıtılmasında beklenen yeterlilik</w:t>
      </w:r>
    </w:p>
    <w:p w14:paraId="1D62CE93" w14:textId="77777777" w:rsidR="005C079F" w:rsidRPr="00FA1EC8" w:rsidRDefault="005C079F" w:rsidP="005C079F">
      <w:pPr>
        <w:pStyle w:val="ListeParagraf"/>
        <w:numPr>
          <w:ilvl w:val="0"/>
          <w:numId w:val="4"/>
        </w:numPr>
        <w:spacing w:after="120" w:line="240" w:lineRule="auto"/>
        <w:ind w:left="851" w:hanging="284"/>
        <w:jc w:val="both"/>
        <w:rPr>
          <w:rFonts w:ascii="Times New Roman" w:hAnsi="Times New Roman" w:cs="Times New Roman"/>
          <w:sz w:val="22"/>
        </w:rPr>
      </w:pPr>
      <w:r w:rsidRPr="00FA1EC8">
        <w:rPr>
          <w:rFonts w:ascii="Times New Roman" w:hAnsi="Times New Roman" w:cs="Times New Roman"/>
          <w:sz w:val="22"/>
        </w:rPr>
        <w:t>Geliştirdiği tasarımını anlatmaya yönelik çeşitli ve zengin temsil becerilerinin geliştirilmesi</w:t>
      </w:r>
    </w:p>
    <w:p w14:paraId="729B93DF"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 xml:space="preserve">şeklinde özetlenebilecek birikim ve becerileri kazanması hedeflenmektedir. Stüdyoya ve jürilere %100 aktif katılımı değerlendirmelerde dikkate alınacaktır. </w:t>
      </w:r>
    </w:p>
    <w:p w14:paraId="5584D43C"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Ön proje, hazırlık çalışmaları / destekleyici çalışmalar</w:t>
      </w:r>
    </w:p>
    <w:p w14:paraId="63CEF629"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 xml:space="preserve">Ana proje, dönem içinde yapılan tüm çalışmalar (stüdyo sürecine ve jürilere aktif katılım, araştırma, okuma, sunum, günlük ve haftalık atölye çalışmaları) </w:t>
      </w:r>
    </w:p>
    <w:p w14:paraId="15C6601C" w14:textId="77777777" w:rsidR="005C079F" w:rsidRPr="00FA1EC8" w:rsidRDefault="005C079F" w:rsidP="005C079F">
      <w:pPr>
        <w:spacing w:after="120"/>
        <w:jc w:val="both"/>
        <w:rPr>
          <w:rFonts w:ascii="Times New Roman" w:hAnsi="Times New Roman" w:cs="Times New Roman"/>
          <w:sz w:val="22"/>
        </w:rPr>
      </w:pPr>
      <w:r w:rsidRPr="00FA1EC8">
        <w:rPr>
          <w:rFonts w:ascii="Times New Roman" w:hAnsi="Times New Roman" w:cs="Times New Roman"/>
          <w:sz w:val="22"/>
        </w:rPr>
        <w:t>Başarı notu, vize sınavının %40’ı ile final sınavının %60’ı alınarak hesaplanır. Dersten geçme notu 60’tır.</w:t>
      </w:r>
    </w:p>
    <w:p w14:paraId="7661C425" w14:textId="77777777" w:rsidR="005C079F" w:rsidRPr="00FA1EC8" w:rsidRDefault="005C079F" w:rsidP="005C079F">
      <w:pPr>
        <w:spacing w:after="120"/>
        <w:jc w:val="both"/>
        <w:rPr>
          <w:rFonts w:ascii="Times New Roman" w:hAnsi="Times New Roman" w:cs="Times New Roman"/>
          <w:b/>
          <w:sz w:val="22"/>
        </w:rPr>
      </w:pPr>
    </w:p>
    <w:p w14:paraId="3669FE4E" w14:textId="292C8617" w:rsidR="00DE411F" w:rsidRPr="005C079F" w:rsidRDefault="005C079F" w:rsidP="005C079F">
      <w:pPr>
        <w:spacing w:after="120"/>
        <w:jc w:val="both"/>
        <w:rPr>
          <w:rFonts w:ascii="Times New Roman" w:hAnsi="Times New Roman" w:cs="Times New Roman"/>
          <w:b/>
          <w:sz w:val="22"/>
        </w:rPr>
      </w:pPr>
      <w:r>
        <w:rPr>
          <w:rFonts w:ascii="Times New Roman" w:hAnsi="Times New Roman" w:cs="Times New Roman"/>
          <w:b/>
          <w:sz w:val="22"/>
        </w:rPr>
        <w:t>Proje</w:t>
      </w:r>
      <w:r w:rsidRPr="00FA1EC8">
        <w:rPr>
          <w:rFonts w:ascii="Times New Roman" w:hAnsi="Times New Roman" w:cs="Times New Roman"/>
          <w:b/>
          <w:sz w:val="22"/>
        </w:rPr>
        <w:t xml:space="preserve"> Öğrenme Çıktıları</w:t>
      </w:r>
      <w:r>
        <w:rPr>
          <w:rFonts w:ascii="Times New Roman" w:hAnsi="Times New Roman" w:cs="Times New Roman"/>
          <w:b/>
          <w:sz w:val="22"/>
        </w:rPr>
        <w:t xml:space="preserve"> (ÖÇ)</w:t>
      </w:r>
    </w:p>
    <w:tbl>
      <w:tblPr>
        <w:tblStyle w:val="TabloKlavuzu"/>
        <w:tblpPr w:leftFromText="141" w:rightFromText="141" w:vertAnchor="text" w:horzAnchor="margin" w:tblpXSpec="center" w:tblpY="113"/>
        <w:tblW w:w="9076" w:type="dxa"/>
        <w:jc w:val="center"/>
        <w:tblLook w:val="04A0" w:firstRow="1" w:lastRow="0" w:firstColumn="1" w:lastColumn="0" w:noHBand="0" w:noVBand="1"/>
      </w:tblPr>
      <w:tblGrid>
        <w:gridCol w:w="846"/>
        <w:gridCol w:w="8230"/>
      </w:tblGrid>
      <w:tr w:rsidR="00C111C3" w:rsidRPr="007E16F7" w14:paraId="6F214EF9" w14:textId="77777777" w:rsidTr="00D35BAC">
        <w:trPr>
          <w:trHeight w:val="454"/>
          <w:jc w:val="center"/>
        </w:trPr>
        <w:tc>
          <w:tcPr>
            <w:tcW w:w="846" w:type="dxa"/>
            <w:vAlign w:val="center"/>
          </w:tcPr>
          <w:p w14:paraId="4831823D"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Sıra No</w:t>
            </w:r>
          </w:p>
        </w:tc>
        <w:tc>
          <w:tcPr>
            <w:tcW w:w="8230" w:type="dxa"/>
            <w:vAlign w:val="center"/>
          </w:tcPr>
          <w:p w14:paraId="2E5E34EE"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Açıklama</w:t>
            </w:r>
          </w:p>
        </w:tc>
      </w:tr>
      <w:tr w:rsidR="00C111C3" w:rsidRPr="007E16F7" w14:paraId="540588A5" w14:textId="77777777" w:rsidTr="00D35BAC">
        <w:trPr>
          <w:trHeight w:val="454"/>
          <w:jc w:val="center"/>
        </w:trPr>
        <w:tc>
          <w:tcPr>
            <w:tcW w:w="846" w:type="dxa"/>
            <w:vAlign w:val="center"/>
          </w:tcPr>
          <w:p w14:paraId="6BDF8F5B"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ÖÇ1</w:t>
            </w:r>
          </w:p>
        </w:tc>
        <w:tc>
          <w:tcPr>
            <w:tcW w:w="8230" w:type="dxa"/>
            <w:vAlign w:val="center"/>
          </w:tcPr>
          <w:p w14:paraId="7A8B7B49" w14:textId="069977DD" w:rsidR="00C111C3" w:rsidRPr="007E16F7" w:rsidRDefault="00C111C3" w:rsidP="007E16F7">
            <w:pPr>
              <w:pStyle w:val="NormalWeb"/>
              <w:spacing w:before="0" w:beforeAutospacing="0" w:after="120" w:afterAutospacing="0"/>
              <w:jc w:val="both"/>
              <w:rPr>
                <w:color w:val="000000" w:themeColor="text1"/>
                <w:sz w:val="22"/>
                <w:szCs w:val="22"/>
              </w:rPr>
            </w:pPr>
            <w:r w:rsidRPr="007E16F7">
              <w:rPr>
                <w:color w:val="000000" w:themeColor="text1"/>
                <w:sz w:val="22"/>
                <w:szCs w:val="22"/>
              </w:rPr>
              <w:t>Kentsel yerleşim alanlarına ilişkin temel planlama ve tasarım ilkelerini açıklar.</w:t>
            </w:r>
          </w:p>
        </w:tc>
      </w:tr>
      <w:tr w:rsidR="00C111C3" w:rsidRPr="007E16F7" w14:paraId="2702CDCE" w14:textId="77777777" w:rsidTr="00D35BAC">
        <w:trPr>
          <w:trHeight w:val="454"/>
          <w:jc w:val="center"/>
        </w:trPr>
        <w:tc>
          <w:tcPr>
            <w:tcW w:w="846" w:type="dxa"/>
            <w:vAlign w:val="center"/>
          </w:tcPr>
          <w:p w14:paraId="7357F5C9"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ÖÇ2</w:t>
            </w:r>
          </w:p>
        </w:tc>
        <w:tc>
          <w:tcPr>
            <w:tcW w:w="8230" w:type="dxa"/>
            <w:vAlign w:val="center"/>
          </w:tcPr>
          <w:p w14:paraId="107D03AD" w14:textId="7696F8AA" w:rsidR="00C111C3" w:rsidRPr="007E16F7" w:rsidRDefault="00C111C3" w:rsidP="007E16F7">
            <w:pPr>
              <w:pStyle w:val="NormalWeb"/>
              <w:spacing w:before="0" w:beforeAutospacing="0" w:after="120" w:afterAutospacing="0"/>
              <w:jc w:val="both"/>
              <w:rPr>
                <w:color w:val="000000" w:themeColor="text1"/>
                <w:sz w:val="22"/>
                <w:szCs w:val="22"/>
              </w:rPr>
            </w:pPr>
            <w:r w:rsidRPr="007E16F7">
              <w:rPr>
                <w:color w:val="000000" w:themeColor="text1"/>
                <w:sz w:val="22"/>
                <w:szCs w:val="22"/>
              </w:rPr>
              <w:t>Nüfus, hane halkı, konut, yoğunluk ve sosyal donatı verilerini planlama ve tasarım kararlarına dönüştürür.</w:t>
            </w:r>
          </w:p>
        </w:tc>
      </w:tr>
      <w:tr w:rsidR="00C111C3" w:rsidRPr="007E16F7" w14:paraId="134AA50E" w14:textId="77777777" w:rsidTr="00D35BAC">
        <w:trPr>
          <w:trHeight w:val="454"/>
          <w:jc w:val="center"/>
        </w:trPr>
        <w:tc>
          <w:tcPr>
            <w:tcW w:w="846" w:type="dxa"/>
            <w:vAlign w:val="center"/>
          </w:tcPr>
          <w:p w14:paraId="319E1607"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ÖÇ3</w:t>
            </w:r>
          </w:p>
        </w:tc>
        <w:tc>
          <w:tcPr>
            <w:tcW w:w="8230" w:type="dxa"/>
            <w:vAlign w:val="center"/>
          </w:tcPr>
          <w:p w14:paraId="18BFDB3E" w14:textId="7386297F" w:rsidR="00C111C3" w:rsidRPr="007E16F7" w:rsidRDefault="00C111C3" w:rsidP="007E16F7">
            <w:pPr>
              <w:spacing w:after="120"/>
              <w:jc w:val="both"/>
              <w:rPr>
                <w:rFonts w:ascii="Times New Roman" w:hAnsi="Times New Roman" w:cs="Times New Roman"/>
                <w:sz w:val="22"/>
                <w:szCs w:val="22"/>
              </w:rPr>
            </w:pPr>
            <w:r w:rsidRPr="007E16F7">
              <w:rPr>
                <w:rFonts w:ascii="Times New Roman" w:hAnsi="Times New Roman" w:cs="Times New Roman"/>
                <w:sz w:val="22"/>
                <w:szCs w:val="22"/>
              </w:rPr>
              <w:t>Konut, ticaret, eğitim, sağlık, sosyal ve kültürel donatı alanları ile açık ve yeşil alanları bütüncül bir yerleşim sistemi içerisinde kurgular.</w:t>
            </w:r>
          </w:p>
        </w:tc>
      </w:tr>
      <w:tr w:rsidR="00C111C3" w:rsidRPr="007E16F7" w14:paraId="4E7A8DB0" w14:textId="77777777" w:rsidTr="00D35BAC">
        <w:trPr>
          <w:trHeight w:val="454"/>
          <w:jc w:val="center"/>
        </w:trPr>
        <w:tc>
          <w:tcPr>
            <w:tcW w:w="846" w:type="dxa"/>
            <w:vAlign w:val="center"/>
          </w:tcPr>
          <w:p w14:paraId="31AAC129"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lastRenderedPageBreak/>
              <w:t>ÖÇ4</w:t>
            </w:r>
          </w:p>
        </w:tc>
        <w:tc>
          <w:tcPr>
            <w:tcW w:w="8230" w:type="dxa"/>
            <w:vAlign w:val="center"/>
          </w:tcPr>
          <w:p w14:paraId="7EC108C6" w14:textId="4FA4579D" w:rsidR="00C111C3" w:rsidRPr="007E16F7" w:rsidRDefault="00C111C3" w:rsidP="007E16F7">
            <w:pPr>
              <w:spacing w:after="120"/>
              <w:jc w:val="both"/>
              <w:rPr>
                <w:rFonts w:ascii="Times New Roman" w:hAnsi="Times New Roman" w:cs="Times New Roman"/>
                <w:sz w:val="22"/>
                <w:szCs w:val="22"/>
              </w:rPr>
            </w:pPr>
            <w:r w:rsidRPr="007E16F7">
              <w:rPr>
                <w:rFonts w:ascii="Times New Roman" w:hAnsi="Times New Roman" w:cs="Times New Roman"/>
                <w:sz w:val="22"/>
                <w:szCs w:val="22"/>
              </w:rPr>
              <w:t>Yaya ve taşıt ulaşımı, açık alanlar ve kentsel mekânlar arasında işlevsel ve erişilebilir ilişkiler oluşturur.</w:t>
            </w:r>
          </w:p>
        </w:tc>
      </w:tr>
      <w:tr w:rsidR="00C111C3" w:rsidRPr="007E16F7" w14:paraId="24F628B8" w14:textId="77777777" w:rsidTr="00D35BAC">
        <w:trPr>
          <w:trHeight w:val="454"/>
          <w:jc w:val="center"/>
        </w:trPr>
        <w:tc>
          <w:tcPr>
            <w:tcW w:w="846" w:type="dxa"/>
            <w:vAlign w:val="center"/>
          </w:tcPr>
          <w:p w14:paraId="4E9A7938"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ÖÇ5</w:t>
            </w:r>
          </w:p>
        </w:tc>
        <w:tc>
          <w:tcPr>
            <w:tcW w:w="8230" w:type="dxa"/>
            <w:vAlign w:val="center"/>
          </w:tcPr>
          <w:p w14:paraId="172942D8" w14:textId="4021283B" w:rsidR="00C111C3" w:rsidRPr="007E16F7" w:rsidRDefault="00C111C3" w:rsidP="007E16F7">
            <w:pPr>
              <w:spacing w:after="120"/>
              <w:jc w:val="both"/>
              <w:rPr>
                <w:rFonts w:ascii="Times New Roman" w:hAnsi="Times New Roman" w:cs="Times New Roman"/>
                <w:color w:val="000000" w:themeColor="text1"/>
                <w:sz w:val="22"/>
                <w:szCs w:val="22"/>
              </w:rPr>
            </w:pPr>
            <w:r w:rsidRPr="007E16F7">
              <w:rPr>
                <w:rFonts w:ascii="Times New Roman" w:hAnsi="Times New Roman" w:cs="Times New Roman"/>
                <w:color w:val="000000" w:themeColor="text1"/>
                <w:sz w:val="22"/>
                <w:szCs w:val="22"/>
              </w:rPr>
              <w:t>1/1000 ve 1/500 ölçeklerinde planlama ve kentsel tasarım kararlarını teknik çizim, maket ve görsel sunum teknikleriyle ifade eder.</w:t>
            </w:r>
          </w:p>
        </w:tc>
      </w:tr>
      <w:tr w:rsidR="00C111C3" w:rsidRPr="007E16F7" w14:paraId="6B3ED530" w14:textId="77777777" w:rsidTr="00D35BAC">
        <w:trPr>
          <w:trHeight w:val="454"/>
          <w:jc w:val="center"/>
        </w:trPr>
        <w:tc>
          <w:tcPr>
            <w:tcW w:w="846" w:type="dxa"/>
            <w:vAlign w:val="center"/>
          </w:tcPr>
          <w:p w14:paraId="1284E2EE" w14:textId="77777777" w:rsidR="00C111C3" w:rsidRPr="007E16F7" w:rsidRDefault="00C111C3" w:rsidP="007E16F7">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ÖÇ6</w:t>
            </w:r>
          </w:p>
        </w:tc>
        <w:tc>
          <w:tcPr>
            <w:tcW w:w="8230" w:type="dxa"/>
            <w:vAlign w:val="center"/>
          </w:tcPr>
          <w:p w14:paraId="0F026DE6" w14:textId="4D29AB71" w:rsidR="00C111C3" w:rsidRPr="007E16F7" w:rsidRDefault="00C111C3" w:rsidP="007E16F7">
            <w:pPr>
              <w:spacing w:after="120"/>
              <w:jc w:val="both"/>
              <w:rPr>
                <w:rFonts w:ascii="Times New Roman" w:hAnsi="Times New Roman" w:cs="Times New Roman"/>
                <w:color w:val="000000" w:themeColor="text1"/>
                <w:sz w:val="22"/>
                <w:szCs w:val="22"/>
              </w:rPr>
            </w:pPr>
            <w:r w:rsidRPr="007E16F7">
              <w:rPr>
                <w:rFonts w:ascii="Times New Roman" w:hAnsi="Times New Roman" w:cs="Times New Roman"/>
                <w:color w:val="000000" w:themeColor="text1"/>
                <w:sz w:val="22"/>
                <w:szCs w:val="22"/>
              </w:rPr>
              <w:t>Planlama ve tasarım önerilerini ilgili standartlar, mevzuat, iklimsel veriler ve tasarım ilkeleri doğrultusunda değerlendirerek geliştirir.</w:t>
            </w:r>
          </w:p>
        </w:tc>
      </w:tr>
    </w:tbl>
    <w:p w14:paraId="34E337A7" w14:textId="77777777" w:rsidR="00D35BAC" w:rsidRDefault="00D35BAC" w:rsidP="007E16F7">
      <w:pPr>
        <w:spacing w:after="120" w:line="240" w:lineRule="auto"/>
        <w:jc w:val="both"/>
        <w:rPr>
          <w:rFonts w:ascii="Times New Roman" w:hAnsi="Times New Roman" w:cs="Times New Roman"/>
          <w:b/>
          <w:sz w:val="22"/>
          <w:szCs w:val="22"/>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18"/>
        <w:gridCol w:w="730"/>
      </w:tblGrid>
      <w:tr w:rsidR="00D35BAC" w:rsidRPr="009C5486" w14:paraId="5C2B2CC1" w14:textId="77777777" w:rsidTr="00E81BB3">
        <w:trPr>
          <w:trHeight w:val="454"/>
          <w:jc w:val="center"/>
        </w:trPr>
        <w:tc>
          <w:tcPr>
            <w:tcW w:w="9062" w:type="dxa"/>
            <w:gridSpan w:val="18"/>
            <w:vAlign w:val="center"/>
          </w:tcPr>
          <w:p w14:paraId="780C4014" w14:textId="77777777" w:rsidR="00D35BAC" w:rsidRPr="009C5486" w:rsidRDefault="00D35BAC" w:rsidP="00E81BB3">
            <w:pPr>
              <w:pStyle w:val="TableParagraph"/>
              <w:ind w:left="158"/>
              <w:rPr>
                <w:b/>
                <w:color w:val="000000" w:themeColor="text1"/>
              </w:rPr>
            </w:pPr>
            <w:r w:rsidRPr="009C5486">
              <w:rPr>
                <w:b/>
                <w:color w:val="000000" w:themeColor="text1"/>
              </w:rPr>
              <w:t>PROGRAM ÇIKTILARI (PÇ) İLE</w:t>
            </w:r>
          </w:p>
          <w:p w14:paraId="09033C41" w14:textId="77777777" w:rsidR="00D35BAC" w:rsidRPr="009C5486" w:rsidRDefault="00D35BAC" w:rsidP="00E81BB3">
            <w:pPr>
              <w:jc w:val="center"/>
              <w:rPr>
                <w:rFonts w:ascii="Times New Roman" w:hAnsi="Times New Roman" w:cs="Times New Roman"/>
                <w:color w:val="000000" w:themeColor="text1"/>
                <w:sz w:val="22"/>
                <w:szCs w:val="22"/>
              </w:rPr>
            </w:pPr>
            <w:r w:rsidRPr="009C5486">
              <w:rPr>
                <w:rFonts w:ascii="Times New Roman" w:hAnsi="Times New Roman" w:cs="Times New Roman"/>
                <w:b/>
                <w:color w:val="000000" w:themeColor="text1"/>
                <w:sz w:val="22"/>
                <w:szCs w:val="22"/>
              </w:rPr>
              <w:t>DERS ÖĞRENİM ÇIKTILARI (ÖÇ) İLİŞKİSİ TABLOSU</w:t>
            </w:r>
          </w:p>
        </w:tc>
      </w:tr>
      <w:tr w:rsidR="00D35BAC" w:rsidRPr="009C5486" w14:paraId="13D90B62" w14:textId="77777777" w:rsidTr="00E81BB3">
        <w:trPr>
          <w:trHeight w:val="454"/>
          <w:jc w:val="center"/>
        </w:trPr>
        <w:tc>
          <w:tcPr>
            <w:tcW w:w="683" w:type="dxa"/>
            <w:vAlign w:val="center"/>
          </w:tcPr>
          <w:p w14:paraId="7F60C938" w14:textId="77777777" w:rsidR="00D35BAC" w:rsidRPr="009C5486" w:rsidRDefault="00D35BAC" w:rsidP="00E81BB3">
            <w:pPr>
              <w:jc w:val="both"/>
              <w:rPr>
                <w:rFonts w:ascii="Times New Roman" w:hAnsi="Times New Roman" w:cs="Times New Roman"/>
                <w:color w:val="000000" w:themeColor="text1"/>
                <w:sz w:val="22"/>
                <w:szCs w:val="22"/>
              </w:rPr>
            </w:pPr>
          </w:p>
        </w:tc>
        <w:tc>
          <w:tcPr>
            <w:tcW w:w="688" w:type="dxa"/>
            <w:vAlign w:val="center"/>
          </w:tcPr>
          <w:p w14:paraId="3F1452C5"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w:t>
            </w:r>
          </w:p>
        </w:tc>
        <w:tc>
          <w:tcPr>
            <w:tcW w:w="689" w:type="dxa"/>
            <w:gridSpan w:val="2"/>
            <w:vAlign w:val="center"/>
          </w:tcPr>
          <w:p w14:paraId="09B818ED"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PÇ2</w:t>
            </w:r>
          </w:p>
        </w:tc>
        <w:tc>
          <w:tcPr>
            <w:tcW w:w="690" w:type="dxa"/>
            <w:vAlign w:val="center"/>
          </w:tcPr>
          <w:p w14:paraId="76A0E8E7"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PÇ3</w:t>
            </w:r>
          </w:p>
        </w:tc>
        <w:tc>
          <w:tcPr>
            <w:tcW w:w="689" w:type="dxa"/>
            <w:vAlign w:val="center"/>
          </w:tcPr>
          <w:p w14:paraId="1613D796"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PÇ4</w:t>
            </w:r>
          </w:p>
        </w:tc>
        <w:tc>
          <w:tcPr>
            <w:tcW w:w="689" w:type="dxa"/>
            <w:gridSpan w:val="2"/>
            <w:vAlign w:val="center"/>
          </w:tcPr>
          <w:p w14:paraId="12425E1A"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PÇ5</w:t>
            </w:r>
          </w:p>
        </w:tc>
        <w:tc>
          <w:tcPr>
            <w:tcW w:w="689" w:type="dxa"/>
            <w:vAlign w:val="center"/>
          </w:tcPr>
          <w:p w14:paraId="1720BF4C"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PÇ6</w:t>
            </w:r>
          </w:p>
        </w:tc>
        <w:tc>
          <w:tcPr>
            <w:tcW w:w="689" w:type="dxa"/>
            <w:gridSpan w:val="2"/>
            <w:vAlign w:val="center"/>
          </w:tcPr>
          <w:p w14:paraId="5E5794C2"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PÇ7</w:t>
            </w:r>
          </w:p>
        </w:tc>
        <w:tc>
          <w:tcPr>
            <w:tcW w:w="689" w:type="dxa"/>
            <w:vAlign w:val="center"/>
          </w:tcPr>
          <w:p w14:paraId="60F2C19F"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PÇ8</w:t>
            </w:r>
          </w:p>
        </w:tc>
        <w:tc>
          <w:tcPr>
            <w:tcW w:w="689" w:type="dxa"/>
            <w:gridSpan w:val="2"/>
            <w:vAlign w:val="center"/>
          </w:tcPr>
          <w:p w14:paraId="5BFAE739"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PÇ9</w:t>
            </w:r>
          </w:p>
        </w:tc>
        <w:tc>
          <w:tcPr>
            <w:tcW w:w="730" w:type="dxa"/>
            <w:gridSpan w:val="2"/>
            <w:vAlign w:val="center"/>
          </w:tcPr>
          <w:p w14:paraId="43855637"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PÇ10</w:t>
            </w:r>
          </w:p>
        </w:tc>
        <w:tc>
          <w:tcPr>
            <w:tcW w:w="718" w:type="dxa"/>
            <w:vAlign w:val="center"/>
          </w:tcPr>
          <w:p w14:paraId="6D495405"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PÇ11</w:t>
            </w:r>
          </w:p>
        </w:tc>
        <w:tc>
          <w:tcPr>
            <w:tcW w:w="730" w:type="dxa"/>
            <w:vAlign w:val="center"/>
          </w:tcPr>
          <w:p w14:paraId="31292E11"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PÇ12</w:t>
            </w:r>
          </w:p>
        </w:tc>
      </w:tr>
      <w:tr w:rsidR="006E5474" w:rsidRPr="009C5486" w14:paraId="0B8894A1" w14:textId="77777777" w:rsidTr="00E81BB3">
        <w:trPr>
          <w:trHeight w:val="454"/>
          <w:jc w:val="center"/>
        </w:trPr>
        <w:tc>
          <w:tcPr>
            <w:tcW w:w="683" w:type="dxa"/>
            <w:vAlign w:val="center"/>
          </w:tcPr>
          <w:p w14:paraId="089673D7" w14:textId="77777777" w:rsidR="006E5474" w:rsidRPr="009C5486" w:rsidRDefault="006E5474" w:rsidP="006E5474">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Tüm</w:t>
            </w:r>
          </w:p>
        </w:tc>
        <w:tc>
          <w:tcPr>
            <w:tcW w:w="688" w:type="dxa"/>
            <w:vAlign w:val="center"/>
          </w:tcPr>
          <w:p w14:paraId="0EE6AC4A" w14:textId="75E2C79A"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426C5AAA" w14:textId="52C9F62C"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w:t>
            </w:r>
          </w:p>
        </w:tc>
        <w:tc>
          <w:tcPr>
            <w:tcW w:w="690" w:type="dxa"/>
            <w:vAlign w:val="center"/>
          </w:tcPr>
          <w:p w14:paraId="51DF060C" w14:textId="78367D5C"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2</w:t>
            </w:r>
          </w:p>
        </w:tc>
        <w:tc>
          <w:tcPr>
            <w:tcW w:w="689" w:type="dxa"/>
            <w:vAlign w:val="center"/>
          </w:tcPr>
          <w:p w14:paraId="73F7CF7A" w14:textId="16A50521" w:rsidR="006E5474" w:rsidRPr="00D35BAC" w:rsidRDefault="006E5474" w:rsidP="006E5474">
            <w:pPr>
              <w:jc w:val="center"/>
              <w:rPr>
                <w:rFonts w:ascii="Times New Roman" w:hAnsi="Times New Roman" w:cs="Times New Roman"/>
                <w:color w:val="000000" w:themeColor="text1"/>
                <w:sz w:val="22"/>
                <w:szCs w:val="22"/>
              </w:rPr>
            </w:pPr>
            <w:r>
              <w:rPr>
                <w:rFonts w:ascii="Times New Roman" w:hAnsi="Times New Roman" w:cs="Times New Roman"/>
                <w:sz w:val="22"/>
                <w:szCs w:val="22"/>
              </w:rPr>
              <w:t>4</w:t>
            </w:r>
          </w:p>
        </w:tc>
        <w:tc>
          <w:tcPr>
            <w:tcW w:w="689" w:type="dxa"/>
            <w:gridSpan w:val="2"/>
            <w:vAlign w:val="center"/>
          </w:tcPr>
          <w:p w14:paraId="04DF625A" w14:textId="48B94337"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4</w:t>
            </w:r>
          </w:p>
        </w:tc>
        <w:tc>
          <w:tcPr>
            <w:tcW w:w="689" w:type="dxa"/>
            <w:vAlign w:val="center"/>
          </w:tcPr>
          <w:p w14:paraId="08CCC0E2" w14:textId="6DF5F970"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32105BB2" w14:textId="11C3BDC3"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2</w:t>
            </w:r>
          </w:p>
        </w:tc>
        <w:tc>
          <w:tcPr>
            <w:tcW w:w="689" w:type="dxa"/>
            <w:vAlign w:val="center"/>
          </w:tcPr>
          <w:p w14:paraId="389A7AFB" w14:textId="68C634B4"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196CB552" w14:textId="350000C8"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7A74BEDC" w14:textId="7186C78E"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3</w:t>
            </w:r>
          </w:p>
        </w:tc>
        <w:tc>
          <w:tcPr>
            <w:tcW w:w="718" w:type="dxa"/>
            <w:vAlign w:val="center"/>
          </w:tcPr>
          <w:p w14:paraId="6BCB0757" w14:textId="2A7E7A34"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5</w:t>
            </w:r>
          </w:p>
        </w:tc>
        <w:tc>
          <w:tcPr>
            <w:tcW w:w="730" w:type="dxa"/>
            <w:vAlign w:val="center"/>
          </w:tcPr>
          <w:p w14:paraId="66E57363" w14:textId="4152844B" w:rsidR="006E5474" w:rsidRPr="00D35BAC" w:rsidRDefault="006E5474" w:rsidP="006E5474">
            <w:pPr>
              <w:jc w:val="center"/>
              <w:rPr>
                <w:rFonts w:ascii="Times New Roman" w:hAnsi="Times New Roman" w:cs="Times New Roman"/>
                <w:color w:val="000000" w:themeColor="text1"/>
                <w:sz w:val="22"/>
                <w:szCs w:val="22"/>
              </w:rPr>
            </w:pPr>
            <w:r w:rsidRPr="00D35BAC">
              <w:rPr>
                <w:rFonts w:ascii="Times New Roman" w:hAnsi="Times New Roman" w:cs="Times New Roman"/>
                <w:sz w:val="22"/>
                <w:szCs w:val="22"/>
              </w:rPr>
              <w:t>4</w:t>
            </w:r>
          </w:p>
        </w:tc>
      </w:tr>
      <w:tr w:rsidR="006E5474" w:rsidRPr="009C5486" w14:paraId="669B4D2B" w14:textId="77777777" w:rsidTr="00E81BB3">
        <w:trPr>
          <w:trHeight w:val="454"/>
          <w:jc w:val="center"/>
        </w:trPr>
        <w:tc>
          <w:tcPr>
            <w:tcW w:w="683" w:type="dxa"/>
            <w:vAlign w:val="center"/>
          </w:tcPr>
          <w:p w14:paraId="11BA9B0A" w14:textId="77777777" w:rsidR="006E5474" w:rsidRPr="009C5486" w:rsidRDefault="006E5474" w:rsidP="006E5474">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ÖÇ1</w:t>
            </w:r>
          </w:p>
        </w:tc>
        <w:tc>
          <w:tcPr>
            <w:tcW w:w="688" w:type="dxa"/>
            <w:vAlign w:val="center"/>
          </w:tcPr>
          <w:p w14:paraId="3EDA8B1A" w14:textId="36220C0E"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689" w:type="dxa"/>
            <w:gridSpan w:val="2"/>
            <w:vAlign w:val="center"/>
          </w:tcPr>
          <w:p w14:paraId="61172E53" w14:textId="77A5F52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515903BD" w14:textId="43574681"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5EF13E7A" w14:textId="47057E5C"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67F6BFD6" w14:textId="3E00C1D8"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689" w:type="dxa"/>
            <w:vAlign w:val="center"/>
          </w:tcPr>
          <w:p w14:paraId="002A55B4" w14:textId="6D7D22C6"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73268F83" w14:textId="03A2987D"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vAlign w:val="center"/>
          </w:tcPr>
          <w:p w14:paraId="295C8C7A" w14:textId="499F590A"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5E85FE28" w14:textId="0943513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55743C91" w14:textId="233F4D4C"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718" w:type="dxa"/>
            <w:vAlign w:val="center"/>
          </w:tcPr>
          <w:p w14:paraId="67446010" w14:textId="61E96C1C"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730" w:type="dxa"/>
            <w:vAlign w:val="center"/>
          </w:tcPr>
          <w:p w14:paraId="45263A67" w14:textId="450D7E77"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r>
      <w:tr w:rsidR="006E5474" w:rsidRPr="009C5486" w14:paraId="0E8654C2" w14:textId="77777777" w:rsidTr="00E81BB3">
        <w:trPr>
          <w:trHeight w:val="454"/>
          <w:jc w:val="center"/>
        </w:trPr>
        <w:tc>
          <w:tcPr>
            <w:tcW w:w="683" w:type="dxa"/>
            <w:vAlign w:val="center"/>
          </w:tcPr>
          <w:p w14:paraId="6EEC5CF6" w14:textId="77777777" w:rsidR="006E5474" w:rsidRPr="009C5486" w:rsidRDefault="006E5474" w:rsidP="006E5474">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ÖÇ2</w:t>
            </w:r>
          </w:p>
        </w:tc>
        <w:tc>
          <w:tcPr>
            <w:tcW w:w="688" w:type="dxa"/>
            <w:vAlign w:val="center"/>
          </w:tcPr>
          <w:p w14:paraId="7CB72A3F" w14:textId="301B2440"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689" w:type="dxa"/>
            <w:gridSpan w:val="2"/>
            <w:vAlign w:val="center"/>
          </w:tcPr>
          <w:p w14:paraId="19DCADD9" w14:textId="151CE6D1"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42061428" w14:textId="5C63D53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7E401074" w14:textId="64FFD3A5" w:rsidR="006E5474" w:rsidRPr="00D35BAC" w:rsidRDefault="006E5474" w:rsidP="006E5474">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89" w:type="dxa"/>
            <w:gridSpan w:val="2"/>
            <w:vAlign w:val="center"/>
          </w:tcPr>
          <w:p w14:paraId="7AC42EBE" w14:textId="5652A3F0"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689" w:type="dxa"/>
            <w:vAlign w:val="center"/>
          </w:tcPr>
          <w:p w14:paraId="534231EC" w14:textId="21EEBBD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2D82112A" w14:textId="3F18EBF5"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vAlign w:val="center"/>
          </w:tcPr>
          <w:p w14:paraId="71D93758" w14:textId="6B9C3B45"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352D28ED" w14:textId="6B5908D3"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2087CC9D" w14:textId="15EB4E34"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718" w:type="dxa"/>
            <w:vAlign w:val="center"/>
          </w:tcPr>
          <w:p w14:paraId="14C16593" w14:textId="1FFDE4A3"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730" w:type="dxa"/>
            <w:vAlign w:val="center"/>
          </w:tcPr>
          <w:p w14:paraId="5A627744" w14:textId="28999EB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r>
      <w:tr w:rsidR="006E5474" w:rsidRPr="009C5486" w14:paraId="0E89E3EF" w14:textId="77777777" w:rsidTr="00E81BB3">
        <w:trPr>
          <w:trHeight w:val="454"/>
          <w:jc w:val="center"/>
        </w:trPr>
        <w:tc>
          <w:tcPr>
            <w:tcW w:w="683" w:type="dxa"/>
            <w:vAlign w:val="center"/>
          </w:tcPr>
          <w:p w14:paraId="526E3CEA" w14:textId="77777777" w:rsidR="006E5474" w:rsidRPr="009C5486" w:rsidRDefault="006E5474" w:rsidP="006E5474">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ÖÇ3</w:t>
            </w:r>
          </w:p>
        </w:tc>
        <w:tc>
          <w:tcPr>
            <w:tcW w:w="688" w:type="dxa"/>
            <w:vAlign w:val="center"/>
          </w:tcPr>
          <w:p w14:paraId="6A23BDD0" w14:textId="4BB618E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7835C879" w14:textId="091CA826"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4258CA16" w14:textId="1975878D"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689" w:type="dxa"/>
            <w:vAlign w:val="center"/>
          </w:tcPr>
          <w:p w14:paraId="634D78B2" w14:textId="769C6A8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689" w:type="dxa"/>
            <w:gridSpan w:val="2"/>
            <w:vAlign w:val="center"/>
          </w:tcPr>
          <w:p w14:paraId="2E1C222D" w14:textId="29408DB6"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vAlign w:val="center"/>
          </w:tcPr>
          <w:p w14:paraId="0857E634" w14:textId="2B322BAC"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2F2701CE" w14:textId="37F3BF27"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067CF60F" w14:textId="4413FE0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02F85619" w14:textId="2EF3AA0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0C0BBCD9" w14:textId="294C57E6"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718" w:type="dxa"/>
            <w:vAlign w:val="center"/>
          </w:tcPr>
          <w:p w14:paraId="39589A6A" w14:textId="2E284DC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730" w:type="dxa"/>
            <w:vAlign w:val="center"/>
          </w:tcPr>
          <w:p w14:paraId="1728AD37" w14:textId="57ADD121"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r>
      <w:tr w:rsidR="006E5474" w:rsidRPr="009C5486" w14:paraId="02D48D12" w14:textId="77777777" w:rsidTr="00E81BB3">
        <w:trPr>
          <w:trHeight w:val="454"/>
          <w:jc w:val="center"/>
        </w:trPr>
        <w:tc>
          <w:tcPr>
            <w:tcW w:w="683" w:type="dxa"/>
            <w:vAlign w:val="center"/>
          </w:tcPr>
          <w:p w14:paraId="5AFA1034" w14:textId="77777777" w:rsidR="006E5474" w:rsidRPr="009C5486" w:rsidRDefault="006E5474" w:rsidP="006E5474">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ÖÇ4</w:t>
            </w:r>
          </w:p>
        </w:tc>
        <w:tc>
          <w:tcPr>
            <w:tcW w:w="688" w:type="dxa"/>
            <w:vAlign w:val="center"/>
          </w:tcPr>
          <w:p w14:paraId="464C8690" w14:textId="2F492627"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00D31CD4" w14:textId="55E9F6B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3E05B4AD" w14:textId="65C40118"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7BF12B82" w14:textId="3DFF57B9"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6E1F1DA6" w14:textId="16492B9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689" w:type="dxa"/>
            <w:vAlign w:val="center"/>
          </w:tcPr>
          <w:p w14:paraId="3AC15A13" w14:textId="34F37CE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26A94C9E" w14:textId="0AFCD525"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47ED0857" w14:textId="1D2A0CCE"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6B65BB42" w14:textId="45CD9203"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38CDC205" w14:textId="67A74F57"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718" w:type="dxa"/>
            <w:vAlign w:val="center"/>
          </w:tcPr>
          <w:p w14:paraId="48991B00" w14:textId="27627CF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730" w:type="dxa"/>
            <w:vAlign w:val="center"/>
          </w:tcPr>
          <w:p w14:paraId="34AD9908" w14:textId="351F5AA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r>
      <w:tr w:rsidR="006E5474" w:rsidRPr="009C5486" w14:paraId="17DDC8E9" w14:textId="77777777" w:rsidTr="00E81BB3">
        <w:trPr>
          <w:trHeight w:val="454"/>
          <w:jc w:val="center"/>
        </w:trPr>
        <w:tc>
          <w:tcPr>
            <w:tcW w:w="683" w:type="dxa"/>
            <w:vAlign w:val="center"/>
          </w:tcPr>
          <w:p w14:paraId="2F3491C1" w14:textId="77777777" w:rsidR="006E5474" w:rsidRPr="009C5486" w:rsidRDefault="006E5474" w:rsidP="006E5474">
            <w:pPr>
              <w:jc w:val="both"/>
              <w:rPr>
                <w:rFonts w:ascii="Times New Roman" w:hAnsi="Times New Roman" w:cs="Times New Roman"/>
                <w:b/>
                <w:bCs/>
                <w:color w:val="000000" w:themeColor="text1"/>
                <w:sz w:val="22"/>
                <w:szCs w:val="22"/>
              </w:rPr>
            </w:pPr>
            <w:r w:rsidRPr="009C5486">
              <w:rPr>
                <w:rFonts w:ascii="Times New Roman" w:hAnsi="Times New Roman" w:cs="Times New Roman"/>
                <w:b/>
                <w:bCs/>
                <w:color w:val="000000" w:themeColor="text1"/>
                <w:sz w:val="22"/>
                <w:szCs w:val="22"/>
              </w:rPr>
              <w:t>ÖÇ5</w:t>
            </w:r>
          </w:p>
        </w:tc>
        <w:tc>
          <w:tcPr>
            <w:tcW w:w="688" w:type="dxa"/>
            <w:vAlign w:val="center"/>
          </w:tcPr>
          <w:p w14:paraId="0EC86505" w14:textId="4732F98A"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689" w:type="dxa"/>
            <w:gridSpan w:val="2"/>
            <w:vAlign w:val="center"/>
          </w:tcPr>
          <w:p w14:paraId="38D83B5F" w14:textId="0F739D41"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5A6A7B16" w14:textId="2DFA15B8"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4200D116" w14:textId="5C4CE02E"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gridSpan w:val="2"/>
            <w:vAlign w:val="center"/>
          </w:tcPr>
          <w:p w14:paraId="34620785" w14:textId="3A578C39"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3</w:t>
            </w:r>
          </w:p>
        </w:tc>
        <w:tc>
          <w:tcPr>
            <w:tcW w:w="689" w:type="dxa"/>
            <w:vAlign w:val="center"/>
          </w:tcPr>
          <w:p w14:paraId="2FC73A95" w14:textId="00BEB03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091F21A0" w14:textId="5010665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vAlign w:val="center"/>
          </w:tcPr>
          <w:p w14:paraId="0A59B325" w14:textId="57165D9F"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2E3A58E0" w14:textId="1E668A30"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0F705954" w14:textId="6DBD0FA5"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718" w:type="dxa"/>
            <w:vAlign w:val="center"/>
          </w:tcPr>
          <w:p w14:paraId="641F97B9" w14:textId="7AE4AFDD"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730" w:type="dxa"/>
            <w:vAlign w:val="center"/>
          </w:tcPr>
          <w:p w14:paraId="2B0C747E" w14:textId="378AB4C8"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r>
      <w:tr w:rsidR="006E5474" w:rsidRPr="009C5486" w14:paraId="3AFC9134" w14:textId="77777777" w:rsidTr="00E81BB3">
        <w:trPr>
          <w:trHeight w:val="454"/>
          <w:jc w:val="center"/>
        </w:trPr>
        <w:tc>
          <w:tcPr>
            <w:tcW w:w="683" w:type="dxa"/>
            <w:vAlign w:val="center"/>
          </w:tcPr>
          <w:p w14:paraId="327162E5" w14:textId="77777777" w:rsidR="006E5474" w:rsidRPr="009C5486" w:rsidRDefault="006E5474" w:rsidP="006E5474">
            <w:pPr>
              <w:jc w:val="both"/>
              <w:rPr>
                <w:rFonts w:ascii="Times New Roman" w:hAnsi="Times New Roman" w:cs="Times New Roman"/>
                <w:color w:val="000000" w:themeColor="text1"/>
                <w:sz w:val="22"/>
                <w:szCs w:val="22"/>
              </w:rPr>
            </w:pPr>
            <w:r w:rsidRPr="009C5486">
              <w:rPr>
                <w:rFonts w:ascii="Times New Roman" w:hAnsi="Times New Roman" w:cs="Times New Roman"/>
                <w:b/>
                <w:bCs/>
                <w:color w:val="000000" w:themeColor="text1"/>
                <w:sz w:val="22"/>
                <w:szCs w:val="22"/>
              </w:rPr>
              <w:t>ÖÇ6</w:t>
            </w:r>
          </w:p>
        </w:tc>
        <w:tc>
          <w:tcPr>
            <w:tcW w:w="688" w:type="dxa"/>
            <w:vAlign w:val="center"/>
          </w:tcPr>
          <w:p w14:paraId="42EBB346" w14:textId="2141335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689" w:type="dxa"/>
            <w:gridSpan w:val="2"/>
            <w:vAlign w:val="center"/>
          </w:tcPr>
          <w:p w14:paraId="6749543A" w14:textId="6813E5DC"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90" w:type="dxa"/>
            <w:vAlign w:val="center"/>
          </w:tcPr>
          <w:p w14:paraId="03312012" w14:textId="2D9E018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0EA814B4" w14:textId="259FCCD0" w:rsidR="006E5474" w:rsidRPr="00D35BAC" w:rsidRDefault="006E5474" w:rsidP="006E5474">
            <w:pPr>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89" w:type="dxa"/>
            <w:gridSpan w:val="2"/>
            <w:vAlign w:val="center"/>
          </w:tcPr>
          <w:p w14:paraId="612EFFC7" w14:textId="0B96376E"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689" w:type="dxa"/>
            <w:vAlign w:val="center"/>
          </w:tcPr>
          <w:p w14:paraId="63176396" w14:textId="51384821"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135459B8" w14:textId="1DC20D57"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2</w:t>
            </w:r>
          </w:p>
        </w:tc>
        <w:tc>
          <w:tcPr>
            <w:tcW w:w="689" w:type="dxa"/>
            <w:vAlign w:val="center"/>
          </w:tcPr>
          <w:p w14:paraId="2602B4B9" w14:textId="2FD57E30"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689" w:type="dxa"/>
            <w:gridSpan w:val="2"/>
            <w:vAlign w:val="center"/>
          </w:tcPr>
          <w:p w14:paraId="50DBDE9E" w14:textId="389310CB"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w:t>
            </w:r>
          </w:p>
        </w:tc>
        <w:tc>
          <w:tcPr>
            <w:tcW w:w="730" w:type="dxa"/>
            <w:gridSpan w:val="2"/>
            <w:vAlign w:val="center"/>
          </w:tcPr>
          <w:p w14:paraId="1DF84332" w14:textId="556F2102"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4</w:t>
            </w:r>
          </w:p>
        </w:tc>
        <w:tc>
          <w:tcPr>
            <w:tcW w:w="718" w:type="dxa"/>
            <w:vAlign w:val="center"/>
          </w:tcPr>
          <w:p w14:paraId="583688F0" w14:textId="208A4A98"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c>
          <w:tcPr>
            <w:tcW w:w="730" w:type="dxa"/>
            <w:vAlign w:val="center"/>
          </w:tcPr>
          <w:p w14:paraId="3F304CBC" w14:textId="1662AA15" w:rsidR="006E5474" w:rsidRPr="00D35BAC" w:rsidRDefault="006E5474" w:rsidP="006E5474">
            <w:pPr>
              <w:jc w:val="center"/>
              <w:rPr>
                <w:rFonts w:ascii="Times New Roman" w:hAnsi="Times New Roman" w:cs="Times New Roman"/>
                <w:b/>
                <w:bCs/>
                <w:color w:val="000000" w:themeColor="text1"/>
                <w:sz w:val="22"/>
                <w:szCs w:val="22"/>
              </w:rPr>
            </w:pPr>
            <w:r w:rsidRPr="00D35BAC">
              <w:rPr>
                <w:rFonts w:ascii="Times New Roman" w:hAnsi="Times New Roman" w:cs="Times New Roman"/>
                <w:sz w:val="22"/>
                <w:szCs w:val="22"/>
              </w:rPr>
              <w:t>5</w:t>
            </w:r>
          </w:p>
        </w:tc>
      </w:tr>
      <w:tr w:rsidR="00D35BAC" w:rsidRPr="009C5486" w14:paraId="76D73610" w14:textId="77777777" w:rsidTr="00E81BB3">
        <w:trPr>
          <w:trHeight w:val="454"/>
          <w:jc w:val="center"/>
        </w:trPr>
        <w:tc>
          <w:tcPr>
            <w:tcW w:w="9062" w:type="dxa"/>
            <w:gridSpan w:val="18"/>
            <w:vAlign w:val="center"/>
          </w:tcPr>
          <w:p w14:paraId="065B479E"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PÇ: Program</w:t>
            </w:r>
            <w:r w:rsidRPr="009C5486">
              <w:rPr>
                <w:rFonts w:ascii="Times New Roman" w:hAnsi="Times New Roman" w:cs="Times New Roman"/>
                <w:b/>
                <w:color w:val="000000" w:themeColor="text1"/>
                <w:spacing w:val="-5"/>
                <w:sz w:val="22"/>
                <w:szCs w:val="22"/>
              </w:rPr>
              <w:t xml:space="preserve"> </w:t>
            </w:r>
            <w:r w:rsidRPr="009C5486">
              <w:rPr>
                <w:rFonts w:ascii="Times New Roman" w:hAnsi="Times New Roman" w:cs="Times New Roman"/>
                <w:b/>
                <w:color w:val="000000" w:themeColor="text1"/>
                <w:sz w:val="22"/>
                <w:szCs w:val="22"/>
              </w:rPr>
              <w:t>Çıktıları   /   ÖÇ:</w:t>
            </w:r>
            <w:r w:rsidRPr="009C5486">
              <w:rPr>
                <w:rFonts w:ascii="Times New Roman" w:hAnsi="Times New Roman" w:cs="Times New Roman"/>
                <w:b/>
                <w:color w:val="000000" w:themeColor="text1"/>
                <w:spacing w:val="-4"/>
                <w:sz w:val="22"/>
                <w:szCs w:val="22"/>
              </w:rPr>
              <w:t xml:space="preserve"> Dersin </w:t>
            </w:r>
            <w:r w:rsidRPr="009C5486">
              <w:rPr>
                <w:rFonts w:ascii="Times New Roman" w:hAnsi="Times New Roman" w:cs="Times New Roman"/>
                <w:b/>
                <w:color w:val="000000" w:themeColor="text1"/>
                <w:sz w:val="22"/>
                <w:szCs w:val="22"/>
              </w:rPr>
              <w:t>Öğrenme</w:t>
            </w:r>
            <w:r w:rsidRPr="009C5486">
              <w:rPr>
                <w:rFonts w:ascii="Times New Roman" w:hAnsi="Times New Roman" w:cs="Times New Roman"/>
                <w:b/>
                <w:color w:val="000000" w:themeColor="text1"/>
                <w:spacing w:val="-3"/>
                <w:sz w:val="22"/>
                <w:szCs w:val="22"/>
              </w:rPr>
              <w:t xml:space="preserve"> </w:t>
            </w:r>
            <w:r w:rsidRPr="009C5486">
              <w:rPr>
                <w:rFonts w:ascii="Times New Roman" w:hAnsi="Times New Roman" w:cs="Times New Roman"/>
                <w:b/>
                <w:color w:val="000000" w:themeColor="text1"/>
                <w:sz w:val="22"/>
                <w:szCs w:val="22"/>
              </w:rPr>
              <w:t>Çıktıları</w:t>
            </w:r>
          </w:p>
        </w:tc>
      </w:tr>
      <w:tr w:rsidR="00D35BAC" w:rsidRPr="009C5486" w14:paraId="3074C453" w14:textId="77777777" w:rsidTr="00E81BB3">
        <w:trPr>
          <w:trHeight w:val="454"/>
          <w:jc w:val="center"/>
        </w:trPr>
        <w:tc>
          <w:tcPr>
            <w:tcW w:w="1975" w:type="dxa"/>
            <w:gridSpan w:val="3"/>
            <w:vAlign w:val="center"/>
          </w:tcPr>
          <w:p w14:paraId="3941F076"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Katkı Düzeyi</w:t>
            </w:r>
          </w:p>
        </w:tc>
        <w:tc>
          <w:tcPr>
            <w:tcW w:w="1848" w:type="dxa"/>
            <w:gridSpan w:val="4"/>
            <w:vAlign w:val="center"/>
          </w:tcPr>
          <w:p w14:paraId="31B2A0E1"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1 Çok Düşük</w:t>
            </w:r>
          </w:p>
        </w:tc>
        <w:tc>
          <w:tcPr>
            <w:tcW w:w="1275" w:type="dxa"/>
            <w:gridSpan w:val="3"/>
            <w:vAlign w:val="center"/>
          </w:tcPr>
          <w:p w14:paraId="2CD2B28E"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2 Düşük</w:t>
            </w:r>
          </w:p>
        </w:tc>
        <w:tc>
          <w:tcPr>
            <w:tcW w:w="1134" w:type="dxa"/>
            <w:gridSpan w:val="3"/>
            <w:tcBorders>
              <w:bottom w:val="single" w:sz="4" w:space="0" w:color="auto"/>
            </w:tcBorders>
            <w:vAlign w:val="center"/>
          </w:tcPr>
          <w:p w14:paraId="2A18AAC2"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3 Orta</w:t>
            </w:r>
          </w:p>
        </w:tc>
        <w:tc>
          <w:tcPr>
            <w:tcW w:w="1277" w:type="dxa"/>
            <w:gridSpan w:val="2"/>
            <w:tcBorders>
              <w:bottom w:val="single" w:sz="4" w:space="0" w:color="auto"/>
            </w:tcBorders>
            <w:vAlign w:val="center"/>
          </w:tcPr>
          <w:p w14:paraId="0F5B9EA9"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4 Yüksek</w:t>
            </w:r>
          </w:p>
        </w:tc>
        <w:tc>
          <w:tcPr>
            <w:tcW w:w="1553" w:type="dxa"/>
            <w:gridSpan w:val="3"/>
            <w:vAlign w:val="center"/>
          </w:tcPr>
          <w:p w14:paraId="48E26620" w14:textId="77777777" w:rsidR="00D35BAC" w:rsidRPr="009C5486" w:rsidRDefault="00D35BAC" w:rsidP="00E81BB3">
            <w:pPr>
              <w:jc w:val="center"/>
              <w:rPr>
                <w:rFonts w:ascii="Times New Roman" w:hAnsi="Times New Roman" w:cs="Times New Roman"/>
                <w:b/>
                <w:bCs/>
                <w:color w:val="000000" w:themeColor="text1"/>
                <w:sz w:val="22"/>
                <w:szCs w:val="22"/>
              </w:rPr>
            </w:pPr>
            <w:r w:rsidRPr="009C5486">
              <w:rPr>
                <w:rFonts w:ascii="Times New Roman" w:hAnsi="Times New Roman" w:cs="Times New Roman"/>
                <w:b/>
                <w:color w:val="000000" w:themeColor="text1"/>
                <w:sz w:val="22"/>
                <w:szCs w:val="22"/>
              </w:rPr>
              <w:t>5 Çok Yüksek</w:t>
            </w:r>
          </w:p>
        </w:tc>
      </w:tr>
    </w:tbl>
    <w:p w14:paraId="2EA58E42" w14:textId="77777777" w:rsidR="00343593" w:rsidRPr="007E16F7" w:rsidRDefault="00343593" w:rsidP="007E16F7">
      <w:pPr>
        <w:spacing w:after="120" w:line="240" w:lineRule="auto"/>
        <w:rPr>
          <w:rFonts w:ascii="Times New Roman" w:hAnsi="Times New Roman" w:cs="Times New Roman"/>
          <w:sz w:val="22"/>
          <w:szCs w:val="22"/>
        </w:rPr>
      </w:pPr>
    </w:p>
    <w:tbl>
      <w:tblPr>
        <w:tblStyle w:val="TabloKlavuzu"/>
        <w:tblpPr w:leftFromText="141" w:rightFromText="141" w:vertAnchor="text" w:horzAnchor="margin" w:tblpX="-20" w:tblpY="113"/>
        <w:tblW w:w="9067" w:type="dxa"/>
        <w:tblLook w:val="04A0" w:firstRow="1" w:lastRow="0" w:firstColumn="1" w:lastColumn="0" w:noHBand="0" w:noVBand="1"/>
      </w:tblPr>
      <w:tblGrid>
        <w:gridCol w:w="988"/>
        <w:gridCol w:w="8079"/>
      </w:tblGrid>
      <w:tr w:rsidR="00343593" w:rsidRPr="007E16F7" w14:paraId="19DA1DF1" w14:textId="77777777" w:rsidTr="00D35BAC">
        <w:trPr>
          <w:trHeight w:val="454"/>
        </w:trPr>
        <w:tc>
          <w:tcPr>
            <w:tcW w:w="9067" w:type="dxa"/>
            <w:gridSpan w:val="2"/>
            <w:vAlign w:val="center"/>
          </w:tcPr>
          <w:p w14:paraId="204F3612" w14:textId="640394F9" w:rsidR="00343593" w:rsidRPr="007E16F7" w:rsidRDefault="00292FBF" w:rsidP="00D35BAC">
            <w:pPr>
              <w:spacing w:after="120"/>
              <w:jc w:val="center"/>
              <w:rPr>
                <w:rFonts w:ascii="Times New Roman" w:hAnsi="Times New Roman" w:cs="Times New Roman"/>
                <w:b/>
                <w:bCs/>
                <w:sz w:val="22"/>
                <w:szCs w:val="22"/>
              </w:rPr>
            </w:pPr>
            <w:r>
              <w:rPr>
                <w:rFonts w:ascii="Times New Roman" w:hAnsi="Times New Roman" w:cs="Times New Roman"/>
                <w:b/>
                <w:bCs/>
                <w:sz w:val="22"/>
              </w:rPr>
              <w:t>PROGRAM</w:t>
            </w:r>
            <w:r w:rsidRPr="00FA1EC8">
              <w:rPr>
                <w:rFonts w:ascii="Times New Roman" w:hAnsi="Times New Roman" w:cs="Times New Roman"/>
                <w:b/>
                <w:bCs/>
                <w:sz w:val="22"/>
              </w:rPr>
              <w:t xml:space="preserve"> ÖĞRENME ÇIKTILARI İLE İLİŞKİLİ PROGRAM ÇIKTILARI</w:t>
            </w:r>
            <w:r>
              <w:rPr>
                <w:rFonts w:ascii="Times New Roman" w:hAnsi="Times New Roman" w:cs="Times New Roman"/>
                <w:b/>
                <w:bCs/>
                <w:sz w:val="22"/>
              </w:rPr>
              <w:t xml:space="preserve"> (PÇ)</w:t>
            </w:r>
          </w:p>
        </w:tc>
      </w:tr>
      <w:tr w:rsidR="00343593" w:rsidRPr="007E16F7" w14:paraId="1F02D5D6" w14:textId="77777777" w:rsidTr="00D35BAC">
        <w:trPr>
          <w:trHeight w:val="454"/>
        </w:trPr>
        <w:tc>
          <w:tcPr>
            <w:tcW w:w="988" w:type="dxa"/>
            <w:vAlign w:val="center"/>
          </w:tcPr>
          <w:p w14:paraId="5FBB7260"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Sıra No</w:t>
            </w:r>
          </w:p>
        </w:tc>
        <w:tc>
          <w:tcPr>
            <w:tcW w:w="8079" w:type="dxa"/>
            <w:vAlign w:val="center"/>
          </w:tcPr>
          <w:p w14:paraId="351FC62F"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Açıklama</w:t>
            </w:r>
          </w:p>
        </w:tc>
      </w:tr>
      <w:tr w:rsidR="00343593" w:rsidRPr="007E16F7" w14:paraId="75806213" w14:textId="77777777" w:rsidTr="00D35BAC">
        <w:trPr>
          <w:trHeight w:val="454"/>
        </w:trPr>
        <w:tc>
          <w:tcPr>
            <w:tcW w:w="988" w:type="dxa"/>
            <w:vAlign w:val="center"/>
          </w:tcPr>
          <w:p w14:paraId="4AD247A3"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PÇ1</w:t>
            </w:r>
          </w:p>
        </w:tc>
        <w:tc>
          <w:tcPr>
            <w:tcW w:w="8079" w:type="dxa"/>
            <w:vAlign w:val="center"/>
          </w:tcPr>
          <w:p w14:paraId="00130A57"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Eleştirel Düşünme, Araştırma ve Tasarım Becerileri:</w:t>
            </w:r>
            <w:r w:rsidRPr="007E16F7">
              <w:rPr>
                <w:color w:val="000000" w:themeColor="text1"/>
                <w:sz w:val="22"/>
                <w:szCs w:val="22"/>
              </w:rPr>
              <w:t xml:space="preserve"> Bilgiyi </w:t>
            </w:r>
            <w:r w:rsidRPr="007E16F7">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343593" w:rsidRPr="007E16F7" w14:paraId="135F335F" w14:textId="77777777" w:rsidTr="00D35BAC">
        <w:trPr>
          <w:trHeight w:val="454"/>
        </w:trPr>
        <w:tc>
          <w:tcPr>
            <w:tcW w:w="988" w:type="dxa"/>
            <w:vAlign w:val="center"/>
          </w:tcPr>
          <w:p w14:paraId="6541247B"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PÇ3</w:t>
            </w:r>
          </w:p>
        </w:tc>
        <w:tc>
          <w:tcPr>
            <w:tcW w:w="8079" w:type="dxa"/>
            <w:vAlign w:val="center"/>
          </w:tcPr>
          <w:p w14:paraId="0F218104" w14:textId="77777777" w:rsidR="00343593" w:rsidRPr="007E16F7" w:rsidRDefault="00343593" w:rsidP="00D35BAC">
            <w:pPr>
              <w:pStyle w:val="NormalWeb"/>
              <w:spacing w:before="0" w:beforeAutospacing="0" w:after="120" w:afterAutospacing="0"/>
              <w:jc w:val="both"/>
              <w:rPr>
                <w:b/>
                <w:bCs/>
                <w:color w:val="000000" w:themeColor="text1"/>
                <w:sz w:val="22"/>
                <w:szCs w:val="22"/>
              </w:rPr>
            </w:pPr>
            <w:r w:rsidRPr="007E16F7">
              <w:rPr>
                <w:b/>
                <w:bCs/>
                <w:color w:val="000000" w:themeColor="text1"/>
                <w:sz w:val="22"/>
                <w:szCs w:val="22"/>
              </w:rPr>
              <w:t>Dünya Mimarlık Tarihi ve Örneklerden Yararlanma Becerisi:</w:t>
            </w:r>
            <w:r w:rsidRPr="007E16F7">
              <w:rPr>
                <w:color w:val="000000" w:themeColor="text1"/>
                <w:sz w:val="22"/>
                <w:szCs w:val="22"/>
              </w:rPr>
              <w:t xml:space="preserve"> </w:t>
            </w:r>
            <w:r w:rsidRPr="007E16F7">
              <w:rPr>
                <w:color w:val="3A3A3A"/>
                <w:sz w:val="22"/>
                <w:szCs w:val="22"/>
              </w:rPr>
              <w:t>Dünya ve yerel mimarlık örneklerini: iklim, çevre, teknoloji, sosyo-ekonomi, sağlık, kültür ve tarihi miras bağlamında anlayıp yorumlama; farklı kültürlerin değer ve ihtiyaçlarını kavrayarak bilinçli tasarım kararları alma; tarihi çevreyi koruma, belgeleme ve restorasyon konusunda temel bilgi ve tekniklere sahip olma.</w:t>
            </w:r>
          </w:p>
        </w:tc>
      </w:tr>
      <w:tr w:rsidR="00343593" w:rsidRPr="007E16F7" w14:paraId="668476CC" w14:textId="77777777" w:rsidTr="00D35BAC">
        <w:trPr>
          <w:trHeight w:val="454"/>
        </w:trPr>
        <w:tc>
          <w:tcPr>
            <w:tcW w:w="988" w:type="dxa"/>
            <w:vAlign w:val="center"/>
          </w:tcPr>
          <w:p w14:paraId="464290D6"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PÇ4</w:t>
            </w:r>
          </w:p>
        </w:tc>
        <w:tc>
          <w:tcPr>
            <w:tcW w:w="8079" w:type="dxa"/>
            <w:vAlign w:val="center"/>
          </w:tcPr>
          <w:p w14:paraId="02BB4CF8"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Mimari Program Hazırlama:</w:t>
            </w:r>
            <w:r w:rsidRPr="007E16F7">
              <w:rPr>
                <w:color w:val="000000" w:themeColor="text1"/>
                <w:sz w:val="22"/>
                <w:szCs w:val="22"/>
              </w:rPr>
              <w:t xml:space="preserve"> </w:t>
            </w:r>
            <w:r w:rsidRPr="007E16F7">
              <w:rPr>
                <w:color w:val="3A3A3A"/>
                <w:sz w:val="22"/>
                <w:szCs w:val="22"/>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343593" w:rsidRPr="007E16F7" w14:paraId="6A7E8C3F" w14:textId="77777777" w:rsidTr="00D35BAC">
        <w:trPr>
          <w:trHeight w:val="454"/>
        </w:trPr>
        <w:tc>
          <w:tcPr>
            <w:tcW w:w="988" w:type="dxa"/>
            <w:vAlign w:val="center"/>
          </w:tcPr>
          <w:p w14:paraId="02CE4C81"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PÇ5</w:t>
            </w:r>
          </w:p>
        </w:tc>
        <w:tc>
          <w:tcPr>
            <w:tcW w:w="8079" w:type="dxa"/>
            <w:vAlign w:val="center"/>
          </w:tcPr>
          <w:p w14:paraId="3F59938E"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Erişilebilirlik ve Yerleşme Özelliklerine Göre Tasarım:</w:t>
            </w:r>
            <w:r w:rsidRPr="007E16F7">
              <w:rPr>
                <w:color w:val="000000" w:themeColor="text1"/>
                <w:sz w:val="22"/>
                <w:szCs w:val="22"/>
              </w:rPr>
              <w:t xml:space="preserve"> </w:t>
            </w:r>
            <w:r w:rsidRPr="007E16F7">
              <w:rPr>
                <w:color w:val="3A3A3A"/>
                <w:sz w:val="22"/>
                <w:szCs w:val="22"/>
              </w:rPr>
              <w:t>Özel gereksimli olan kişilere uyumlu yaşam alanlarını tasarlayabilme, arazinin doğal ve yapay özelliklerine cevap verebilme.</w:t>
            </w:r>
          </w:p>
        </w:tc>
      </w:tr>
      <w:tr w:rsidR="00343593" w:rsidRPr="007E16F7" w14:paraId="756C6F0B" w14:textId="77777777" w:rsidTr="00D35BAC">
        <w:trPr>
          <w:trHeight w:val="454"/>
        </w:trPr>
        <w:tc>
          <w:tcPr>
            <w:tcW w:w="988" w:type="dxa"/>
            <w:vAlign w:val="center"/>
          </w:tcPr>
          <w:p w14:paraId="3D34A0C1"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lastRenderedPageBreak/>
              <w:t>PÇ7</w:t>
            </w:r>
          </w:p>
        </w:tc>
        <w:tc>
          <w:tcPr>
            <w:tcW w:w="8079" w:type="dxa"/>
            <w:vAlign w:val="center"/>
          </w:tcPr>
          <w:p w14:paraId="2707E86D"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Çevresel Sistemler, Bina Kabuğu ve Sürdürülebilirlik:</w:t>
            </w:r>
            <w:r w:rsidRPr="007E16F7">
              <w:rPr>
                <w:color w:val="000000" w:themeColor="text1"/>
                <w:sz w:val="22"/>
                <w:szCs w:val="22"/>
              </w:rPr>
              <w:t xml:space="preserve"> </w:t>
            </w:r>
            <w:r w:rsidRPr="007E16F7">
              <w:rPr>
                <w:color w:val="3A3A3A"/>
                <w:sz w:val="22"/>
                <w:szCs w:val="22"/>
              </w:rPr>
              <w:t>Çevresel sistemlerde ısıtma-soğutma, havalandırma, aydınlatma ve akustik ilkelerini bina kabuğu sistemlerinde ise uygun seçim ve uygulamaları sürdürülebilirlik bağlamında anlama.</w:t>
            </w:r>
          </w:p>
        </w:tc>
      </w:tr>
      <w:tr w:rsidR="00343593" w:rsidRPr="007E16F7" w14:paraId="76C50AF6" w14:textId="77777777" w:rsidTr="00D35BAC">
        <w:trPr>
          <w:trHeight w:val="454"/>
        </w:trPr>
        <w:tc>
          <w:tcPr>
            <w:tcW w:w="988" w:type="dxa"/>
            <w:vAlign w:val="center"/>
          </w:tcPr>
          <w:p w14:paraId="56A26805"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PÇ10</w:t>
            </w:r>
          </w:p>
        </w:tc>
        <w:tc>
          <w:tcPr>
            <w:tcW w:w="8079" w:type="dxa"/>
            <w:vAlign w:val="center"/>
          </w:tcPr>
          <w:p w14:paraId="2F7D58D1"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Yasal Sorumluluklar ve Etik:</w:t>
            </w:r>
            <w:r w:rsidRPr="007E16F7">
              <w:rPr>
                <w:color w:val="3A3A3A"/>
                <w:sz w:val="22"/>
                <w:szCs w:val="22"/>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343593" w:rsidRPr="007E16F7" w14:paraId="12DB3B30" w14:textId="77777777" w:rsidTr="00D35BAC">
        <w:trPr>
          <w:trHeight w:val="454"/>
        </w:trPr>
        <w:tc>
          <w:tcPr>
            <w:tcW w:w="988" w:type="dxa"/>
            <w:vAlign w:val="center"/>
          </w:tcPr>
          <w:p w14:paraId="004272B0"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PÇ11</w:t>
            </w:r>
          </w:p>
        </w:tc>
        <w:tc>
          <w:tcPr>
            <w:tcW w:w="8079" w:type="dxa"/>
            <w:vAlign w:val="center"/>
          </w:tcPr>
          <w:p w14:paraId="10366C08"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Karma Tasarım:</w:t>
            </w:r>
            <w:r w:rsidRPr="007E16F7">
              <w:rPr>
                <w:color w:val="000000" w:themeColor="text1"/>
                <w:sz w:val="22"/>
                <w:szCs w:val="22"/>
              </w:rPr>
              <w:t xml:space="preserve"> </w:t>
            </w:r>
            <w:r w:rsidRPr="007E16F7">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343593" w:rsidRPr="007E16F7" w14:paraId="3300FB2F" w14:textId="77777777" w:rsidTr="00D35BAC">
        <w:trPr>
          <w:trHeight w:val="454"/>
        </w:trPr>
        <w:tc>
          <w:tcPr>
            <w:tcW w:w="988" w:type="dxa"/>
            <w:vAlign w:val="center"/>
          </w:tcPr>
          <w:p w14:paraId="7F7A5ED5" w14:textId="77777777" w:rsidR="00343593" w:rsidRPr="007E16F7" w:rsidRDefault="00343593" w:rsidP="00D35BAC">
            <w:pPr>
              <w:spacing w:after="120"/>
              <w:jc w:val="center"/>
              <w:rPr>
                <w:rFonts w:ascii="Times New Roman" w:hAnsi="Times New Roman" w:cs="Times New Roman"/>
                <w:b/>
                <w:bCs/>
                <w:sz w:val="22"/>
                <w:szCs w:val="22"/>
              </w:rPr>
            </w:pPr>
            <w:r w:rsidRPr="007E16F7">
              <w:rPr>
                <w:rFonts w:ascii="Times New Roman" w:hAnsi="Times New Roman" w:cs="Times New Roman"/>
                <w:b/>
                <w:bCs/>
                <w:sz w:val="22"/>
                <w:szCs w:val="22"/>
              </w:rPr>
              <w:t>PÇ12</w:t>
            </w:r>
          </w:p>
        </w:tc>
        <w:tc>
          <w:tcPr>
            <w:tcW w:w="8079" w:type="dxa"/>
            <w:vAlign w:val="center"/>
          </w:tcPr>
          <w:p w14:paraId="1494FED5" w14:textId="77777777" w:rsidR="00343593" w:rsidRPr="007E16F7" w:rsidRDefault="00343593" w:rsidP="00D35BAC">
            <w:pPr>
              <w:pStyle w:val="NormalWeb"/>
              <w:spacing w:before="0" w:beforeAutospacing="0" w:after="120" w:afterAutospacing="0"/>
              <w:jc w:val="both"/>
              <w:rPr>
                <w:color w:val="000000" w:themeColor="text1"/>
                <w:sz w:val="22"/>
                <w:szCs w:val="22"/>
              </w:rPr>
            </w:pPr>
            <w:r w:rsidRPr="007E16F7">
              <w:rPr>
                <w:b/>
                <w:bCs/>
                <w:color w:val="000000" w:themeColor="text1"/>
                <w:sz w:val="22"/>
                <w:szCs w:val="22"/>
              </w:rPr>
              <w:t>Sunum ve Anlatım Becerileri:</w:t>
            </w:r>
            <w:r w:rsidRPr="007E16F7">
              <w:rPr>
                <w:color w:val="000000" w:themeColor="text1"/>
                <w:sz w:val="22"/>
                <w:szCs w:val="22"/>
              </w:rPr>
              <w:t xml:space="preserve"> </w:t>
            </w:r>
            <w:r w:rsidRPr="007E16F7">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47B110B1" w14:textId="77777777" w:rsidR="00343593" w:rsidRPr="007E16F7" w:rsidRDefault="00343593" w:rsidP="007E16F7">
      <w:pPr>
        <w:spacing w:after="120" w:line="240" w:lineRule="auto"/>
        <w:rPr>
          <w:rFonts w:ascii="Times New Roman" w:hAnsi="Times New Roman" w:cs="Times New Roman"/>
          <w:sz w:val="22"/>
          <w:szCs w:val="22"/>
        </w:rPr>
      </w:pPr>
    </w:p>
    <w:p w14:paraId="7345E884" w14:textId="77777777" w:rsidR="005B7B20" w:rsidRPr="007E16F7" w:rsidRDefault="005B7B20" w:rsidP="00292FBF">
      <w:pPr>
        <w:spacing w:after="120" w:line="240" w:lineRule="auto"/>
        <w:jc w:val="both"/>
        <w:rPr>
          <w:rFonts w:ascii="Times New Roman" w:hAnsi="Times New Roman" w:cs="Times New Roman"/>
          <w:b/>
          <w:bCs/>
          <w:sz w:val="22"/>
          <w:szCs w:val="22"/>
        </w:rPr>
      </w:pPr>
      <w:r w:rsidRPr="007E16F7">
        <w:rPr>
          <w:rFonts w:ascii="Times New Roman" w:hAnsi="Times New Roman" w:cs="Times New Roman"/>
          <w:b/>
          <w:bCs/>
          <w:sz w:val="22"/>
          <w:szCs w:val="22"/>
        </w:rPr>
        <w:t>Katkıda Bulunacaklar</w:t>
      </w:r>
    </w:p>
    <w:p w14:paraId="5BF61806" w14:textId="647F9B98" w:rsidR="005B7B20" w:rsidRPr="007E16F7" w:rsidRDefault="001523F5" w:rsidP="00292FBF">
      <w:pPr>
        <w:spacing w:after="120" w:line="240" w:lineRule="auto"/>
        <w:jc w:val="both"/>
        <w:rPr>
          <w:rFonts w:ascii="Times New Roman" w:hAnsi="Times New Roman" w:cs="Times New Roman"/>
          <w:sz w:val="22"/>
          <w:szCs w:val="22"/>
        </w:rPr>
      </w:pPr>
      <w:r w:rsidRPr="007E16F7">
        <w:rPr>
          <w:rFonts w:ascii="Times New Roman" w:hAnsi="Times New Roman" w:cs="Times New Roman"/>
          <w:sz w:val="22"/>
          <w:szCs w:val="22"/>
        </w:rPr>
        <w:t>Prof. Dr. D. Türkan KEJANLI</w:t>
      </w:r>
    </w:p>
    <w:p w14:paraId="03EDBC78" w14:textId="60D83642" w:rsidR="001523F5" w:rsidRPr="007E16F7" w:rsidRDefault="001523F5" w:rsidP="00292FBF">
      <w:pPr>
        <w:spacing w:after="120" w:line="240" w:lineRule="auto"/>
        <w:jc w:val="both"/>
        <w:rPr>
          <w:rFonts w:ascii="Times New Roman" w:hAnsi="Times New Roman" w:cs="Times New Roman"/>
          <w:sz w:val="22"/>
          <w:szCs w:val="22"/>
        </w:rPr>
      </w:pPr>
      <w:r w:rsidRPr="007E16F7">
        <w:rPr>
          <w:rFonts w:ascii="Times New Roman" w:hAnsi="Times New Roman" w:cs="Times New Roman"/>
          <w:sz w:val="22"/>
          <w:szCs w:val="22"/>
        </w:rPr>
        <w:t>Doç. Dr. Canan KOÇ</w:t>
      </w:r>
    </w:p>
    <w:p w14:paraId="413E93BC" w14:textId="2BBBBE1F" w:rsidR="00521C5A" w:rsidRPr="007E16F7" w:rsidRDefault="001523F5" w:rsidP="00292FBF">
      <w:pPr>
        <w:spacing w:after="120" w:line="240" w:lineRule="auto"/>
        <w:jc w:val="both"/>
        <w:rPr>
          <w:rFonts w:ascii="Times New Roman" w:hAnsi="Times New Roman" w:cs="Times New Roman"/>
          <w:sz w:val="22"/>
          <w:szCs w:val="22"/>
        </w:rPr>
      </w:pPr>
      <w:r w:rsidRPr="007E16F7">
        <w:rPr>
          <w:rFonts w:ascii="Times New Roman" w:hAnsi="Times New Roman" w:cs="Times New Roman"/>
          <w:sz w:val="22"/>
          <w:szCs w:val="22"/>
        </w:rPr>
        <w:t>Doç. Dr. M. Oğuz SİNEMİLLİOĞLU</w:t>
      </w:r>
    </w:p>
    <w:sectPr w:rsidR="00521C5A" w:rsidRPr="007E16F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CDFB6" w14:textId="77777777" w:rsidR="00006C70" w:rsidRDefault="00006C70" w:rsidP="005B7B20">
      <w:pPr>
        <w:spacing w:after="0" w:line="240" w:lineRule="auto"/>
      </w:pPr>
      <w:r>
        <w:separator/>
      </w:r>
    </w:p>
  </w:endnote>
  <w:endnote w:type="continuationSeparator" w:id="0">
    <w:p w14:paraId="659BA7C7" w14:textId="77777777" w:rsidR="00006C70" w:rsidRDefault="00006C70" w:rsidP="005B7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4A2AC6" w14:textId="77777777" w:rsidR="00693349" w:rsidRDefault="0069334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83321048"/>
      <w:docPartObj>
        <w:docPartGallery w:val="Page Numbers (Bottom of Page)"/>
        <w:docPartUnique/>
      </w:docPartObj>
    </w:sdtPr>
    <w:sdtContent>
      <w:p w14:paraId="49256441" w14:textId="6F5B15B8" w:rsidR="005B7B20" w:rsidRDefault="005B7B20">
        <w:pPr>
          <w:pStyle w:val="AltBilgi"/>
          <w:jc w:val="center"/>
        </w:pPr>
        <w:r>
          <w:fldChar w:fldCharType="begin"/>
        </w:r>
        <w:r>
          <w:instrText>PAGE   \* MERGEFORMAT</w:instrText>
        </w:r>
        <w:r>
          <w:fldChar w:fldCharType="separate"/>
        </w:r>
        <w:r>
          <w:t>2</w:t>
        </w:r>
        <w:r>
          <w:fldChar w:fldCharType="end"/>
        </w:r>
      </w:p>
    </w:sdtContent>
  </w:sdt>
  <w:p w14:paraId="60BDAFBD" w14:textId="17C82E3A" w:rsidR="005B7B20" w:rsidRPr="00366ACD" w:rsidRDefault="00D47B47">
    <w:pPr>
      <w:pStyle w:val="AltBilgi"/>
    </w:pPr>
    <w:r w:rsidRPr="00A36BC8">
      <w:rPr>
        <w:sz w:val="20"/>
        <w:szCs w:val="20"/>
      </w:rPr>
      <w:t xml:space="preserve">MB 307 </w:t>
    </w:r>
    <w:r w:rsidR="00693349">
      <w:rPr>
        <w:sz w:val="20"/>
        <w:szCs w:val="20"/>
      </w:rPr>
      <w:t xml:space="preserve">- </w:t>
    </w:r>
    <w:r w:rsidRPr="00A36BC8">
      <w:rPr>
        <w:sz w:val="20"/>
        <w:szCs w:val="20"/>
      </w:rPr>
      <w:t>Şehircilik Projesi</w:t>
    </w:r>
    <w:r w:rsidRPr="00366ACD">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A9B59" w14:textId="77777777" w:rsidR="00693349" w:rsidRDefault="006933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635BB9" w14:textId="77777777" w:rsidR="00006C70" w:rsidRDefault="00006C70" w:rsidP="005B7B20">
      <w:pPr>
        <w:spacing w:after="0" w:line="240" w:lineRule="auto"/>
      </w:pPr>
      <w:r>
        <w:separator/>
      </w:r>
    </w:p>
  </w:footnote>
  <w:footnote w:type="continuationSeparator" w:id="0">
    <w:p w14:paraId="23B31059" w14:textId="77777777" w:rsidR="00006C70" w:rsidRDefault="00006C70" w:rsidP="005B7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92008" w14:textId="77777777" w:rsidR="00693349" w:rsidRDefault="0069334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706ED" w14:textId="77777777" w:rsidR="00693349" w:rsidRDefault="0069334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4BE09D" w14:textId="77777777" w:rsidR="00693349" w:rsidRDefault="0069334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92ADD"/>
    <w:multiLevelType w:val="hybridMultilevel"/>
    <w:tmpl w:val="539258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0AB265A"/>
    <w:multiLevelType w:val="hybridMultilevel"/>
    <w:tmpl w:val="FA16E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num w:numId="1" w16cid:durableId="374963538">
    <w:abstractNumId w:val="0"/>
  </w:num>
  <w:num w:numId="2" w16cid:durableId="1325477798">
    <w:abstractNumId w:val="2"/>
  </w:num>
  <w:num w:numId="3" w16cid:durableId="759714521">
    <w:abstractNumId w:val="1"/>
  </w:num>
  <w:num w:numId="4" w16cid:durableId="39112000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19"/>
    <w:rsid w:val="00006C70"/>
    <w:rsid w:val="00014D95"/>
    <w:rsid w:val="00041DE9"/>
    <w:rsid w:val="00050F83"/>
    <w:rsid w:val="001523F5"/>
    <w:rsid w:val="00167CC8"/>
    <w:rsid w:val="0019635D"/>
    <w:rsid w:val="001F1619"/>
    <w:rsid w:val="00201F24"/>
    <w:rsid w:val="00275444"/>
    <w:rsid w:val="00292FBF"/>
    <w:rsid w:val="00321BA9"/>
    <w:rsid w:val="00343593"/>
    <w:rsid w:val="003458BF"/>
    <w:rsid w:val="00361D83"/>
    <w:rsid w:val="00366ACD"/>
    <w:rsid w:val="003E56B3"/>
    <w:rsid w:val="004712C3"/>
    <w:rsid w:val="004B5473"/>
    <w:rsid w:val="004B5A19"/>
    <w:rsid w:val="004E21C3"/>
    <w:rsid w:val="005121D9"/>
    <w:rsid w:val="00521C5A"/>
    <w:rsid w:val="00567B31"/>
    <w:rsid w:val="005A1F7A"/>
    <w:rsid w:val="005B7B20"/>
    <w:rsid w:val="005C079F"/>
    <w:rsid w:val="00693349"/>
    <w:rsid w:val="006E5474"/>
    <w:rsid w:val="006F652C"/>
    <w:rsid w:val="0071145B"/>
    <w:rsid w:val="00775D2A"/>
    <w:rsid w:val="007875C9"/>
    <w:rsid w:val="007A5CA0"/>
    <w:rsid w:val="007B2303"/>
    <w:rsid w:val="007C7CFE"/>
    <w:rsid w:val="007E16F7"/>
    <w:rsid w:val="0080442C"/>
    <w:rsid w:val="00823FB8"/>
    <w:rsid w:val="0086107F"/>
    <w:rsid w:val="0090566B"/>
    <w:rsid w:val="0090788D"/>
    <w:rsid w:val="00921399"/>
    <w:rsid w:val="0092716C"/>
    <w:rsid w:val="009315F9"/>
    <w:rsid w:val="00931930"/>
    <w:rsid w:val="00945419"/>
    <w:rsid w:val="00982654"/>
    <w:rsid w:val="009E27A1"/>
    <w:rsid w:val="00A34F2A"/>
    <w:rsid w:val="00A36BC8"/>
    <w:rsid w:val="00A60C30"/>
    <w:rsid w:val="00AC0AD9"/>
    <w:rsid w:val="00AE7A14"/>
    <w:rsid w:val="00B52B83"/>
    <w:rsid w:val="00B5556E"/>
    <w:rsid w:val="00B67F90"/>
    <w:rsid w:val="00C111C3"/>
    <w:rsid w:val="00C20E91"/>
    <w:rsid w:val="00C60919"/>
    <w:rsid w:val="00C80695"/>
    <w:rsid w:val="00C96515"/>
    <w:rsid w:val="00CA1B00"/>
    <w:rsid w:val="00CE2682"/>
    <w:rsid w:val="00D35BAC"/>
    <w:rsid w:val="00D47B47"/>
    <w:rsid w:val="00D7603F"/>
    <w:rsid w:val="00DC3773"/>
    <w:rsid w:val="00DD49F7"/>
    <w:rsid w:val="00DE411F"/>
    <w:rsid w:val="00E3528F"/>
    <w:rsid w:val="00E3734A"/>
    <w:rsid w:val="00E54E1B"/>
    <w:rsid w:val="00EA0DB4"/>
    <w:rsid w:val="00F0156F"/>
    <w:rsid w:val="00F1748C"/>
    <w:rsid w:val="00F20090"/>
    <w:rsid w:val="00FE5B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A424"/>
  <w15:chartTrackingRefBased/>
  <w15:docId w15:val="{145F3921-303F-4234-A287-FFAAC042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09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609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6091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6091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6091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609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09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09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09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091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6091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6091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6091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6091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609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09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09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0919"/>
    <w:rPr>
      <w:rFonts w:eastAsiaTheme="majorEastAsia" w:cstheme="majorBidi"/>
      <w:color w:val="272727" w:themeColor="text1" w:themeTint="D8"/>
    </w:rPr>
  </w:style>
  <w:style w:type="paragraph" w:styleId="KonuBal">
    <w:name w:val="Title"/>
    <w:basedOn w:val="Normal"/>
    <w:next w:val="Normal"/>
    <w:link w:val="KonuBalChar"/>
    <w:uiPriority w:val="10"/>
    <w:qFormat/>
    <w:rsid w:val="00C6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09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09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09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09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0919"/>
    <w:rPr>
      <w:i/>
      <w:iCs/>
      <w:color w:val="404040" w:themeColor="text1" w:themeTint="BF"/>
    </w:rPr>
  </w:style>
  <w:style w:type="paragraph" w:styleId="ListeParagraf">
    <w:name w:val="List Paragraph"/>
    <w:basedOn w:val="Normal"/>
    <w:uiPriority w:val="34"/>
    <w:qFormat/>
    <w:rsid w:val="00C60919"/>
    <w:pPr>
      <w:ind w:left="720"/>
      <w:contextualSpacing/>
    </w:pPr>
  </w:style>
  <w:style w:type="character" w:styleId="GlVurgulama">
    <w:name w:val="Intense Emphasis"/>
    <w:basedOn w:val="VarsaylanParagrafYazTipi"/>
    <w:uiPriority w:val="21"/>
    <w:qFormat/>
    <w:rsid w:val="00C60919"/>
    <w:rPr>
      <w:i/>
      <w:iCs/>
      <w:color w:val="2F5496" w:themeColor="accent1" w:themeShade="BF"/>
    </w:rPr>
  </w:style>
  <w:style w:type="paragraph" w:styleId="GlAlnt">
    <w:name w:val="Intense Quote"/>
    <w:basedOn w:val="Normal"/>
    <w:next w:val="Normal"/>
    <w:link w:val="GlAlntChar"/>
    <w:uiPriority w:val="30"/>
    <w:qFormat/>
    <w:rsid w:val="00C609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60919"/>
    <w:rPr>
      <w:i/>
      <w:iCs/>
      <w:color w:val="2F5496" w:themeColor="accent1" w:themeShade="BF"/>
    </w:rPr>
  </w:style>
  <w:style w:type="character" w:styleId="GlBavuru">
    <w:name w:val="Intense Reference"/>
    <w:basedOn w:val="VarsaylanParagrafYazTipi"/>
    <w:uiPriority w:val="32"/>
    <w:qFormat/>
    <w:rsid w:val="00C60919"/>
    <w:rPr>
      <w:b/>
      <w:bCs/>
      <w:smallCaps/>
      <w:color w:val="2F5496" w:themeColor="accent1" w:themeShade="BF"/>
      <w:spacing w:val="5"/>
    </w:rPr>
  </w:style>
  <w:style w:type="table" w:styleId="TabloKlavuzu">
    <w:name w:val="Table Grid"/>
    <w:basedOn w:val="NormalTablo"/>
    <w:uiPriority w:val="59"/>
    <w:rsid w:val="00041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E3734A"/>
    <w:rPr>
      <w:color w:val="0563C1" w:themeColor="hyperlink"/>
      <w:u w:val="single"/>
    </w:rPr>
  </w:style>
  <w:style w:type="character" w:styleId="zmlenmeyenBahsetme">
    <w:name w:val="Unresolved Mention"/>
    <w:basedOn w:val="VarsaylanParagrafYazTipi"/>
    <w:uiPriority w:val="99"/>
    <w:semiHidden/>
    <w:unhideWhenUsed/>
    <w:rsid w:val="00E3734A"/>
    <w:rPr>
      <w:color w:val="605E5C"/>
      <w:shd w:val="clear" w:color="auto" w:fill="E1DFDD"/>
    </w:rPr>
  </w:style>
  <w:style w:type="paragraph" w:styleId="stBilgi">
    <w:name w:val="header"/>
    <w:basedOn w:val="Normal"/>
    <w:link w:val="stBilgiChar"/>
    <w:uiPriority w:val="99"/>
    <w:unhideWhenUsed/>
    <w:rsid w:val="005B7B2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B7B20"/>
  </w:style>
  <w:style w:type="paragraph" w:styleId="AltBilgi">
    <w:name w:val="footer"/>
    <w:basedOn w:val="Normal"/>
    <w:link w:val="AltBilgiChar"/>
    <w:uiPriority w:val="99"/>
    <w:unhideWhenUsed/>
    <w:rsid w:val="005B7B2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B7B20"/>
  </w:style>
  <w:style w:type="paragraph" w:styleId="NormalWeb">
    <w:name w:val="Normal (Web)"/>
    <w:basedOn w:val="Normal"/>
    <w:uiPriority w:val="99"/>
    <w:unhideWhenUsed/>
    <w:rsid w:val="00C111C3"/>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table" w:customStyle="1" w:styleId="TableNormal1">
    <w:name w:val="Table Normal1"/>
    <w:uiPriority w:val="2"/>
    <w:semiHidden/>
    <w:unhideWhenUsed/>
    <w:qFormat/>
    <w:rsid w:val="00C111C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111C3"/>
    <w:pPr>
      <w:widowControl w:val="0"/>
      <w:autoSpaceDE w:val="0"/>
      <w:autoSpaceDN w:val="0"/>
      <w:spacing w:after="0" w:line="240" w:lineRule="auto"/>
      <w:ind w:left="108"/>
      <w:jc w:val="center"/>
    </w:pPr>
    <w:rPr>
      <w:rFonts w:ascii="Times New Roman" w:eastAsia="Times New Roman" w:hAnsi="Times New Roman" w:cs="Times New Roman"/>
      <w:kern w:val="0"/>
      <w:sz w:val="22"/>
      <w:szCs w:val="22"/>
      <w14:ligatures w14:val="none"/>
    </w:rPr>
  </w:style>
  <w:style w:type="character" w:styleId="zlenenKpr">
    <w:name w:val="FollowedHyperlink"/>
    <w:basedOn w:val="VarsaylanParagrafYazTipi"/>
    <w:uiPriority w:val="99"/>
    <w:semiHidden/>
    <w:unhideWhenUsed/>
    <w:rsid w:val="007E16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rkanak@dicle.edu.t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920</TotalTime>
  <Pages>5</Pages>
  <Words>1712</Words>
  <Characters>9759</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Birgül Açıkyıldız</cp:lastModifiedBy>
  <cp:revision>36</cp:revision>
  <cp:lastPrinted>2026-09-01T11:03:00Z</cp:lastPrinted>
  <dcterms:created xsi:type="dcterms:W3CDTF">2026-08-30T21:56:00Z</dcterms:created>
  <dcterms:modified xsi:type="dcterms:W3CDTF">2026-10-11T17:20:00Z</dcterms:modified>
</cp:coreProperties>
</file>