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7B3B" w14:textId="77777777" w:rsidR="007D5786" w:rsidRDefault="00315310">
      <w:pPr>
        <w:rPr>
          <w:b/>
          <w:bCs/>
        </w:rPr>
      </w:pPr>
      <w:r w:rsidRPr="00315310">
        <w:rPr>
          <w:b/>
          <w:bCs/>
        </w:rPr>
        <w:t xml:space="preserve">                            </w:t>
      </w:r>
    </w:p>
    <w:p w14:paraId="4474F522" w14:textId="77777777" w:rsidR="007D5786" w:rsidRDefault="007D5786">
      <w:pPr>
        <w:rPr>
          <w:b/>
          <w:bCs/>
        </w:rPr>
      </w:pPr>
    </w:p>
    <w:p w14:paraId="7FC43EC0" w14:textId="545C49B0" w:rsidR="007D5786" w:rsidRPr="005B1E2A" w:rsidRDefault="00640BE5">
      <w:pPr>
        <w:rPr>
          <w:b/>
          <w:bCs/>
          <w:sz w:val="24"/>
          <w:szCs w:val="24"/>
        </w:rPr>
      </w:pPr>
      <w:r w:rsidRPr="005B1E2A">
        <w:rPr>
          <w:b/>
          <w:bCs/>
          <w:sz w:val="24"/>
          <w:szCs w:val="24"/>
        </w:rPr>
        <w:t xml:space="preserve">                                                      </w:t>
      </w:r>
      <w:r w:rsidR="005B1E2A" w:rsidRPr="005B1E2A">
        <w:rPr>
          <w:b/>
          <w:bCs/>
          <w:sz w:val="24"/>
          <w:szCs w:val="24"/>
        </w:rPr>
        <w:t xml:space="preserve">    </w:t>
      </w:r>
      <w:r w:rsidRPr="005B1E2A">
        <w:rPr>
          <w:b/>
          <w:bCs/>
          <w:sz w:val="24"/>
          <w:szCs w:val="24"/>
        </w:rPr>
        <w:t xml:space="preserve">   </w:t>
      </w:r>
      <w:r w:rsidRPr="005B1E2A">
        <w:rPr>
          <w:b/>
          <w:bCs/>
          <w:noProof/>
          <w:sz w:val="24"/>
          <w:szCs w:val="24"/>
        </w:rPr>
        <w:drawing>
          <wp:inline distT="0" distB="0" distL="0" distR="0" wp14:anchorId="1B26C615" wp14:editId="6AAAC175">
            <wp:extent cx="967740" cy="967740"/>
            <wp:effectExtent l="0" t="0" r="3810" b="3810"/>
            <wp:docPr id="34365704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62F7D" w14:textId="77777777" w:rsidR="007D5786" w:rsidRPr="005B1E2A" w:rsidRDefault="007D5786">
      <w:pPr>
        <w:rPr>
          <w:b/>
          <w:bCs/>
          <w:sz w:val="24"/>
          <w:szCs w:val="24"/>
        </w:rPr>
      </w:pPr>
    </w:p>
    <w:p w14:paraId="43E5B755" w14:textId="77777777" w:rsidR="007D5786" w:rsidRPr="005B1E2A" w:rsidRDefault="007D5786">
      <w:pPr>
        <w:rPr>
          <w:b/>
          <w:bCs/>
          <w:sz w:val="24"/>
          <w:szCs w:val="24"/>
        </w:rPr>
      </w:pPr>
    </w:p>
    <w:p w14:paraId="3BF1F2E2" w14:textId="77777777" w:rsidR="00640BE5" w:rsidRPr="005B1E2A" w:rsidRDefault="007D5786">
      <w:pPr>
        <w:rPr>
          <w:b/>
          <w:bCs/>
          <w:sz w:val="24"/>
          <w:szCs w:val="24"/>
        </w:rPr>
      </w:pPr>
      <w:r w:rsidRPr="005B1E2A">
        <w:rPr>
          <w:b/>
          <w:bCs/>
          <w:sz w:val="24"/>
          <w:szCs w:val="24"/>
        </w:rPr>
        <w:t xml:space="preserve">                                 </w:t>
      </w:r>
      <w:r w:rsidR="00315310" w:rsidRPr="005B1E2A">
        <w:rPr>
          <w:b/>
          <w:bCs/>
          <w:sz w:val="24"/>
          <w:szCs w:val="24"/>
        </w:rPr>
        <w:t xml:space="preserve"> </w:t>
      </w:r>
      <w:r w:rsidR="00640BE5" w:rsidRPr="005B1E2A">
        <w:rPr>
          <w:b/>
          <w:bCs/>
          <w:sz w:val="24"/>
          <w:szCs w:val="24"/>
        </w:rPr>
        <w:t xml:space="preserve"> </w:t>
      </w:r>
    </w:p>
    <w:p w14:paraId="1FE454BC" w14:textId="22E34E15" w:rsidR="00892362" w:rsidRPr="005B1E2A" w:rsidRDefault="00640BE5">
      <w:pPr>
        <w:rPr>
          <w:b/>
          <w:bCs/>
          <w:sz w:val="24"/>
          <w:szCs w:val="24"/>
        </w:rPr>
      </w:pPr>
      <w:r w:rsidRPr="005B1E2A">
        <w:rPr>
          <w:b/>
          <w:bCs/>
          <w:sz w:val="24"/>
          <w:szCs w:val="24"/>
        </w:rPr>
        <w:t xml:space="preserve">                                </w:t>
      </w:r>
      <w:r w:rsidR="005B1E2A" w:rsidRPr="005B1E2A">
        <w:rPr>
          <w:b/>
          <w:bCs/>
          <w:sz w:val="24"/>
          <w:szCs w:val="24"/>
        </w:rPr>
        <w:t xml:space="preserve">       </w:t>
      </w:r>
      <w:r w:rsidR="00315310" w:rsidRPr="005B1E2A">
        <w:rPr>
          <w:b/>
          <w:bCs/>
          <w:sz w:val="24"/>
          <w:szCs w:val="24"/>
        </w:rPr>
        <w:t>15 TEMMUZ KÜLTÜR VE KONGRE MERKEZİ</w:t>
      </w:r>
    </w:p>
    <w:p w14:paraId="007DD440" w14:textId="77777777" w:rsidR="007D5786" w:rsidRPr="005B1E2A" w:rsidRDefault="007D5786">
      <w:pPr>
        <w:rPr>
          <w:b/>
          <w:bCs/>
          <w:sz w:val="24"/>
          <w:szCs w:val="24"/>
        </w:rPr>
      </w:pPr>
    </w:p>
    <w:p w14:paraId="34A9F176" w14:textId="77777777" w:rsidR="007D5786" w:rsidRPr="005B1E2A" w:rsidRDefault="007D5786">
      <w:pPr>
        <w:rPr>
          <w:b/>
          <w:bCs/>
          <w:sz w:val="24"/>
          <w:szCs w:val="24"/>
        </w:rPr>
      </w:pPr>
    </w:p>
    <w:p w14:paraId="26034E1C" w14:textId="77777777" w:rsidR="00640BE5" w:rsidRPr="005B1E2A" w:rsidRDefault="00640BE5">
      <w:pPr>
        <w:rPr>
          <w:b/>
          <w:bCs/>
          <w:sz w:val="24"/>
          <w:szCs w:val="24"/>
        </w:rPr>
      </w:pPr>
    </w:p>
    <w:p w14:paraId="0A55109F" w14:textId="10D0CC68" w:rsidR="007D5786" w:rsidRPr="005B1E2A" w:rsidRDefault="007D5786">
      <w:pPr>
        <w:rPr>
          <w:b/>
          <w:bCs/>
          <w:sz w:val="24"/>
          <w:szCs w:val="24"/>
        </w:rPr>
      </w:pPr>
      <w:r w:rsidRPr="005B1E2A">
        <w:rPr>
          <w:b/>
          <w:bCs/>
          <w:sz w:val="24"/>
          <w:szCs w:val="24"/>
        </w:rPr>
        <w:t xml:space="preserve">                                              BİRİM İÇ DEĞERLENDİRME </w:t>
      </w:r>
    </w:p>
    <w:p w14:paraId="1B82E12C" w14:textId="53A0D58A" w:rsidR="007D5786" w:rsidRPr="005B1E2A" w:rsidRDefault="007D5786">
      <w:pPr>
        <w:rPr>
          <w:b/>
          <w:bCs/>
          <w:sz w:val="24"/>
          <w:szCs w:val="24"/>
        </w:rPr>
      </w:pPr>
      <w:r w:rsidRPr="005B1E2A">
        <w:rPr>
          <w:b/>
          <w:bCs/>
          <w:sz w:val="24"/>
          <w:szCs w:val="24"/>
        </w:rPr>
        <w:t xml:space="preserve">                                                          </w:t>
      </w:r>
      <w:r w:rsidR="00AD4AB9" w:rsidRPr="005B1E2A">
        <w:rPr>
          <w:b/>
          <w:bCs/>
          <w:sz w:val="24"/>
          <w:szCs w:val="24"/>
        </w:rPr>
        <w:t xml:space="preserve">    </w:t>
      </w:r>
      <w:r w:rsidRPr="005B1E2A">
        <w:rPr>
          <w:b/>
          <w:bCs/>
          <w:sz w:val="24"/>
          <w:szCs w:val="24"/>
        </w:rPr>
        <w:t>RAPORU</w:t>
      </w:r>
    </w:p>
    <w:p w14:paraId="01A296D6" w14:textId="77777777" w:rsidR="007D5786" w:rsidRPr="005B1E2A" w:rsidRDefault="007D5786">
      <w:pPr>
        <w:rPr>
          <w:b/>
          <w:bCs/>
          <w:sz w:val="24"/>
          <w:szCs w:val="24"/>
        </w:rPr>
      </w:pPr>
    </w:p>
    <w:p w14:paraId="57EBD052" w14:textId="77777777" w:rsidR="007D5786" w:rsidRPr="005B1E2A" w:rsidRDefault="007D5786">
      <w:pPr>
        <w:rPr>
          <w:b/>
          <w:bCs/>
          <w:sz w:val="24"/>
          <w:szCs w:val="24"/>
        </w:rPr>
      </w:pPr>
    </w:p>
    <w:p w14:paraId="02B5908E" w14:textId="77777777" w:rsidR="007D5786" w:rsidRPr="005B1E2A" w:rsidRDefault="007D5786">
      <w:pPr>
        <w:rPr>
          <w:b/>
          <w:bCs/>
          <w:sz w:val="24"/>
          <w:szCs w:val="24"/>
        </w:rPr>
      </w:pPr>
    </w:p>
    <w:p w14:paraId="1F02E56B" w14:textId="6A6E3178" w:rsidR="007D5786" w:rsidRPr="005B1E2A" w:rsidRDefault="007D5786">
      <w:pPr>
        <w:rPr>
          <w:b/>
          <w:bCs/>
          <w:sz w:val="24"/>
          <w:szCs w:val="24"/>
        </w:rPr>
      </w:pPr>
      <w:r w:rsidRPr="005B1E2A">
        <w:rPr>
          <w:b/>
          <w:bCs/>
          <w:sz w:val="24"/>
          <w:szCs w:val="24"/>
        </w:rPr>
        <w:t xml:space="preserve">                                             </w:t>
      </w:r>
      <w:r w:rsidR="00AD4AB9" w:rsidRPr="005B1E2A">
        <w:rPr>
          <w:b/>
          <w:bCs/>
          <w:sz w:val="24"/>
          <w:szCs w:val="24"/>
        </w:rPr>
        <w:t xml:space="preserve">  </w:t>
      </w:r>
      <w:r w:rsidR="00100C18">
        <w:rPr>
          <w:b/>
          <w:bCs/>
          <w:sz w:val="24"/>
          <w:szCs w:val="24"/>
        </w:rPr>
        <w:t xml:space="preserve"> </w:t>
      </w:r>
      <w:r w:rsidR="00AD4AB9" w:rsidRPr="005B1E2A">
        <w:rPr>
          <w:b/>
          <w:bCs/>
          <w:sz w:val="24"/>
          <w:szCs w:val="24"/>
        </w:rPr>
        <w:t xml:space="preserve">  </w:t>
      </w:r>
      <w:r w:rsidRPr="005B1E2A">
        <w:rPr>
          <w:b/>
          <w:bCs/>
          <w:sz w:val="24"/>
          <w:szCs w:val="24"/>
        </w:rPr>
        <w:t xml:space="preserve"> 01 Ocak-31 Aralık 2025</w:t>
      </w:r>
    </w:p>
    <w:p w14:paraId="67AF657F" w14:textId="77777777" w:rsidR="000D230E" w:rsidRPr="005B1E2A" w:rsidRDefault="000D230E">
      <w:pPr>
        <w:rPr>
          <w:b/>
          <w:bCs/>
          <w:sz w:val="24"/>
          <w:szCs w:val="24"/>
        </w:rPr>
      </w:pPr>
    </w:p>
    <w:p w14:paraId="77035DFC" w14:textId="77777777" w:rsidR="000D230E" w:rsidRPr="005B1E2A" w:rsidRDefault="000D230E">
      <w:pPr>
        <w:rPr>
          <w:b/>
          <w:bCs/>
          <w:sz w:val="24"/>
          <w:szCs w:val="24"/>
        </w:rPr>
      </w:pPr>
    </w:p>
    <w:p w14:paraId="52419CE1" w14:textId="77777777" w:rsidR="000D230E" w:rsidRPr="005B1E2A" w:rsidRDefault="000D230E">
      <w:pPr>
        <w:rPr>
          <w:b/>
          <w:bCs/>
          <w:sz w:val="24"/>
          <w:szCs w:val="24"/>
        </w:rPr>
      </w:pPr>
    </w:p>
    <w:p w14:paraId="5165245B" w14:textId="77777777" w:rsidR="000D230E" w:rsidRPr="005B1E2A" w:rsidRDefault="000D230E">
      <w:pPr>
        <w:rPr>
          <w:b/>
          <w:bCs/>
          <w:sz w:val="24"/>
          <w:szCs w:val="24"/>
        </w:rPr>
      </w:pPr>
    </w:p>
    <w:p w14:paraId="524D7810" w14:textId="77777777" w:rsidR="000D230E" w:rsidRPr="005B1E2A" w:rsidRDefault="000D230E">
      <w:pPr>
        <w:rPr>
          <w:b/>
          <w:bCs/>
          <w:sz w:val="24"/>
          <w:szCs w:val="24"/>
        </w:rPr>
      </w:pPr>
    </w:p>
    <w:p w14:paraId="0B9491EC" w14:textId="77777777" w:rsidR="000D230E" w:rsidRPr="005B1E2A" w:rsidRDefault="000D230E">
      <w:pPr>
        <w:rPr>
          <w:b/>
          <w:bCs/>
          <w:sz w:val="24"/>
          <w:szCs w:val="24"/>
        </w:rPr>
      </w:pPr>
    </w:p>
    <w:p w14:paraId="12A76799" w14:textId="77777777" w:rsidR="000D230E" w:rsidRPr="005B1E2A" w:rsidRDefault="000D230E">
      <w:pPr>
        <w:rPr>
          <w:b/>
          <w:bCs/>
          <w:sz w:val="24"/>
          <w:szCs w:val="24"/>
        </w:rPr>
      </w:pPr>
    </w:p>
    <w:p w14:paraId="566A0CBB" w14:textId="77777777" w:rsidR="000D230E" w:rsidRPr="005B1E2A" w:rsidRDefault="000D230E">
      <w:pPr>
        <w:rPr>
          <w:b/>
          <w:bCs/>
          <w:sz w:val="24"/>
          <w:szCs w:val="24"/>
        </w:rPr>
      </w:pPr>
    </w:p>
    <w:p w14:paraId="26112081" w14:textId="77777777" w:rsidR="000D230E" w:rsidRPr="005B1E2A" w:rsidRDefault="000D230E">
      <w:pPr>
        <w:rPr>
          <w:b/>
          <w:bCs/>
          <w:sz w:val="24"/>
          <w:szCs w:val="24"/>
        </w:rPr>
      </w:pPr>
    </w:p>
    <w:p w14:paraId="210CEB9D" w14:textId="77777777" w:rsidR="000D230E" w:rsidRPr="005B1E2A" w:rsidRDefault="000D230E">
      <w:pPr>
        <w:rPr>
          <w:b/>
          <w:bCs/>
          <w:sz w:val="24"/>
          <w:szCs w:val="24"/>
        </w:rPr>
      </w:pPr>
    </w:p>
    <w:p w14:paraId="2B71B247" w14:textId="77777777" w:rsidR="000D230E" w:rsidRPr="005B1E2A" w:rsidRDefault="000D230E">
      <w:pPr>
        <w:rPr>
          <w:b/>
          <w:bCs/>
          <w:sz w:val="24"/>
          <w:szCs w:val="24"/>
        </w:rPr>
      </w:pPr>
    </w:p>
    <w:p w14:paraId="4857D5A1" w14:textId="77777777" w:rsidR="000D230E" w:rsidRPr="005B1E2A" w:rsidRDefault="000D230E" w:rsidP="004F7E9C">
      <w:pPr>
        <w:jc w:val="both"/>
        <w:rPr>
          <w:b/>
          <w:bCs/>
          <w:sz w:val="24"/>
          <w:szCs w:val="24"/>
        </w:rPr>
      </w:pPr>
    </w:p>
    <w:p w14:paraId="0503B561" w14:textId="0DB33A37" w:rsidR="000D230E" w:rsidRPr="004F7E9C" w:rsidRDefault="000D230E" w:rsidP="004F7E9C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4F7E9C">
        <w:rPr>
          <w:sz w:val="24"/>
          <w:szCs w:val="24"/>
        </w:rPr>
        <w:t>15 Temmuz Kültür ve Kongre Merkezi Üniversitemize bağlı birimler ile Üniversitemiz dışında bulunan kamu ve özel kurumlar tarafından düzenlenecek etkinliklere ev sahipliği yapmaktadır.</w:t>
      </w:r>
    </w:p>
    <w:p w14:paraId="410A9A99" w14:textId="1EFE7E9E" w:rsidR="009335A7" w:rsidRPr="004F7E9C" w:rsidRDefault="009335A7" w:rsidP="004F7E9C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 w:rsidRPr="004F7E9C">
        <w:rPr>
          <w:sz w:val="24"/>
          <w:szCs w:val="24"/>
        </w:rPr>
        <w:t xml:space="preserve">Merkezimiz etkinliklere ev sahipliği </w:t>
      </w:r>
      <w:proofErr w:type="gramStart"/>
      <w:r w:rsidRPr="004F7E9C">
        <w:rPr>
          <w:sz w:val="24"/>
          <w:szCs w:val="24"/>
        </w:rPr>
        <w:t>yapmadan  önce</w:t>
      </w:r>
      <w:proofErr w:type="gramEnd"/>
      <w:r w:rsidR="00A333C7" w:rsidRPr="004F7E9C">
        <w:rPr>
          <w:sz w:val="24"/>
          <w:szCs w:val="24"/>
        </w:rPr>
        <w:t>,</w:t>
      </w:r>
      <w:r w:rsidRPr="004F7E9C">
        <w:rPr>
          <w:sz w:val="24"/>
          <w:szCs w:val="24"/>
        </w:rPr>
        <w:t xml:space="preserve"> ilgili birimler ile yazışma yolu ile iletişime g</w:t>
      </w:r>
      <w:r w:rsidR="004F7E9C" w:rsidRPr="004F7E9C">
        <w:rPr>
          <w:sz w:val="24"/>
          <w:szCs w:val="24"/>
        </w:rPr>
        <w:t>eçerek,</w:t>
      </w:r>
      <w:r w:rsidRPr="004F7E9C">
        <w:rPr>
          <w:sz w:val="24"/>
          <w:szCs w:val="24"/>
        </w:rPr>
        <w:t xml:space="preserve"> salon tahsisleri yap</w:t>
      </w:r>
      <w:r w:rsidR="00A333C7" w:rsidRPr="004F7E9C">
        <w:rPr>
          <w:sz w:val="24"/>
          <w:szCs w:val="24"/>
        </w:rPr>
        <w:t xml:space="preserve">makta </w:t>
      </w:r>
      <w:r w:rsidR="006058E1" w:rsidRPr="004F7E9C">
        <w:rPr>
          <w:sz w:val="24"/>
          <w:szCs w:val="24"/>
        </w:rPr>
        <w:t xml:space="preserve">aynı zamanda </w:t>
      </w:r>
      <w:r w:rsidR="00A333C7" w:rsidRPr="004F7E9C">
        <w:rPr>
          <w:sz w:val="24"/>
          <w:szCs w:val="24"/>
        </w:rPr>
        <w:t xml:space="preserve">salon rezervasyonları </w:t>
      </w:r>
      <w:r w:rsidR="006058E1" w:rsidRPr="004F7E9C">
        <w:rPr>
          <w:sz w:val="24"/>
          <w:szCs w:val="24"/>
        </w:rPr>
        <w:t>etkinlik takvimine işlenmektedir</w:t>
      </w:r>
      <w:r w:rsidRPr="004F7E9C">
        <w:rPr>
          <w:sz w:val="24"/>
          <w:szCs w:val="24"/>
        </w:rPr>
        <w:t>. Daha sonra teknik ve temizlik personelleri tarafından gerekli hazırlıklar yapılıp, etkinlikler düzenlenmektedir.</w:t>
      </w:r>
    </w:p>
    <w:p w14:paraId="1E273827" w14:textId="679CD351" w:rsidR="00240B2F" w:rsidRPr="004F7E9C" w:rsidRDefault="00240B2F" w:rsidP="004F7E9C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4F7E9C">
        <w:rPr>
          <w:rFonts w:ascii="TimesNewRomanPSMT" w:hAnsi="TimesNewRomanPSMT" w:cs="TimesNewRomanPSMT"/>
          <w:kern w:val="0"/>
          <w:sz w:val="24"/>
          <w:szCs w:val="24"/>
        </w:rPr>
        <w:t xml:space="preserve">15 Temmuz Kültür ve Kongre Merkezimizde </w:t>
      </w:r>
      <w:r w:rsidR="00BD7A6E" w:rsidRPr="004F7E9C">
        <w:rPr>
          <w:rFonts w:ascii="TimesNewRomanPSMT" w:hAnsi="TimesNewRomanPSMT" w:cs="TimesNewRomanPSMT"/>
          <w:kern w:val="0"/>
          <w:sz w:val="24"/>
          <w:szCs w:val="24"/>
        </w:rPr>
        <w:t xml:space="preserve">Cahit Sıtkı TARANCI, Ziya GÖKALP, Ahmed ARİF, Celal GÜZELSES, Orhan ASENA salonları olmak üzere </w:t>
      </w:r>
      <w:r w:rsidRPr="004F7E9C">
        <w:rPr>
          <w:rFonts w:ascii="TimesNewRomanPSMT" w:hAnsi="TimesNewRomanPSMT" w:cs="TimesNewRomanPSMT"/>
          <w:kern w:val="0"/>
          <w:sz w:val="24"/>
          <w:szCs w:val="24"/>
        </w:rPr>
        <w:t xml:space="preserve">5 adet salon </w:t>
      </w:r>
      <w:r w:rsidR="00BD7A6E" w:rsidRPr="004F7E9C">
        <w:rPr>
          <w:rFonts w:ascii="TimesNewRomanPSMT" w:hAnsi="TimesNewRomanPSMT" w:cs="TimesNewRomanPSMT"/>
          <w:kern w:val="0"/>
          <w:sz w:val="24"/>
          <w:szCs w:val="24"/>
        </w:rPr>
        <w:t>mevcuttur.</w:t>
      </w:r>
    </w:p>
    <w:p w14:paraId="076B96A2" w14:textId="1EEA6251" w:rsidR="00A333C7" w:rsidRPr="004F7E9C" w:rsidRDefault="00A333C7" w:rsidP="004F7E9C">
      <w:pPr>
        <w:pStyle w:val="ListeParagraf"/>
        <w:numPr>
          <w:ilvl w:val="0"/>
          <w:numId w:val="2"/>
        </w:numPr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4F7E9C">
        <w:rPr>
          <w:rFonts w:ascii="TimesNewRomanPSMT" w:hAnsi="TimesNewRomanPSMT" w:cs="TimesNewRomanPSMT"/>
          <w:kern w:val="0"/>
          <w:sz w:val="24"/>
          <w:szCs w:val="24"/>
        </w:rPr>
        <w:t>Salonlarımıza ait bilgiler aşağıda verilmiştir.</w:t>
      </w:r>
    </w:p>
    <w:p w14:paraId="1417BAE2" w14:textId="012ADDFC" w:rsidR="00A333C7" w:rsidRPr="005B1E2A" w:rsidRDefault="00A333C7" w:rsidP="004F7E9C">
      <w:pPr>
        <w:jc w:val="both"/>
        <w:rPr>
          <w:rFonts w:ascii="TimesNewRomanPSMT" w:hAnsi="TimesNewRomanPSMT" w:cs="TimesNewRomanPSMT"/>
          <w:b/>
          <w:bCs/>
          <w:kern w:val="0"/>
          <w:sz w:val="24"/>
          <w:szCs w:val="24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68648A" w:rsidRPr="0068648A" w14:paraId="0E54EFCE" w14:textId="77777777">
        <w:trPr>
          <w:jc w:val="center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415CC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Cahit Sıtkı TARANCI Salonu ÖZELLİKLER</w:t>
            </w:r>
          </w:p>
        </w:tc>
      </w:tr>
      <w:tr w:rsidR="0068648A" w:rsidRPr="0068648A" w14:paraId="1D477579" w14:textId="77777777">
        <w:trPr>
          <w:jc w:val="center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06A41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Salon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3733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A Akustik</w:t>
            </w:r>
          </w:p>
        </w:tc>
      </w:tr>
      <w:tr w:rsidR="0068648A" w:rsidRPr="0068648A" w14:paraId="045DBFE5" w14:textId="77777777">
        <w:trPr>
          <w:jc w:val="center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2638B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Koltuk Kapasitesi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BB5E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1323</w:t>
            </w:r>
          </w:p>
        </w:tc>
      </w:tr>
      <w:tr w:rsidR="0068648A" w:rsidRPr="0068648A" w14:paraId="10093A66" w14:textId="77777777">
        <w:trPr>
          <w:jc w:val="center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7741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Ses Mikseri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6C1E5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Soundcraft</w:t>
            </w:r>
            <w:proofErr w:type="spellEnd"/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 xml:space="preserve"> SX3İ</w:t>
            </w:r>
          </w:p>
        </w:tc>
      </w:tr>
      <w:tr w:rsidR="0068648A" w:rsidRPr="0068648A" w14:paraId="4CF8DEDA" w14:textId="77777777">
        <w:trPr>
          <w:jc w:val="center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2041D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Giriş Sayısı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4BB0E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54 Adet</w:t>
            </w:r>
          </w:p>
        </w:tc>
      </w:tr>
      <w:tr w:rsidR="0068648A" w:rsidRPr="0068648A" w14:paraId="12A8F4EC" w14:textId="77777777">
        <w:trPr>
          <w:jc w:val="center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3813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AVX Çıkış Sayısı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F371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16 Adet</w:t>
            </w:r>
          </w:p>
        </w:tc>
      </w:tr>
      <w:tr w:rsidR="0068648A" w:rsidRPr="0068648A" w14:paraId="0CD68E94" w14:textId="77777777">
        <w:trPr>
          <w:jc w:val="center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B50C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68648A" w:rsidRPr="0068648A" w14:paraId="349658FD" w14:textId="77777777">
        <w:trPr>
          <w:jc w:val="center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86D5A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El Telsizi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7E845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2 Adet</w:t>
            </w:r>
          </w:p>
        </w:tc>
      </w:tr>
      <w:tr w:rsidR="0068648A" w:rsidRPr="0068648A" w14:paraId="75CD61C0" w14:textId="77777777">
        <w:trPr>
          <w:jc w:val="center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0A50D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Yak Mikrofonu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88D9B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2 Adet</w:t>
            </w:r>
          </w:p>
        </w:tc>
      </w:tr>
      <w:tr w:rsidR="0068648A" w:rsidRPr="0068648A" w14:paraId="4D5148C1" w14:textId="77777777">
        <w:trPr>
          <w:jc w:val="center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BF90F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Head</w:t>
            </w:r>
            <w:proofErr w:type="spellEnd"/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 xml:space="preserve"> Set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EAD76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2 Adet</w:t>
            </w:r>
          </w:p>
        </w:tc>
      </w:tr>
      <w:tr w:rsidR="0068648A" w:rsidRPr="0068648A" w14:paraId="1D502766" w14:textId="77777777">
        <w:trPr>
          <w:jc w:val="center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F97E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68648A" w:rsidRPr="0068648A" w14:paraId="66754DB9" w14:textId="77777777">
        <w:trPr>
          <w:jc w:val="center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4389E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Işık Masası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CC097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 xml:space="preserve">Photo </w:t>
            </w:r>
            <w:proofErr w:type="spellStart"/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Digital</w:t>
            </w:r>
            <w:proofErr w:type="spellEnd"/>
          </w:p>
        </w:tc>
      </w:tr>
      <w:tr w:rsidR="0068648A" w:rsidRPr="0068648A" w14:paraId="6AC00494" w14:textId="77777777">
        <w:trPr>
          <w:jc w:val="center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3AF7D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Işık Cinsi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01CDD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Par</w:t>
            </w:r>
          </w:p>
        </w:tc>
      </w:tr>
      <w:tr w:rsidR="0068648A" w:rsidRPr="0068648A" w14:paraId="65798328" w14:textId="77777777">
        <w:trPr>
          <w:jc w:val="center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C87BE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Işık Sayısı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7D09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120 Adet</w:t>
            </w:r>
          </w:p>
        </w:tc>
      </w:tr>
      <w:tr w:rsidR="0068648A" w:rsidRPr="0068648A" w14:paraId="0452D4A2" w14:textId="77777777">
        <w:trPr>
          <w:jc w:val="center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7AEA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Sis Makinası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0D44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 Adet</w:t>
            </w:r>
          </w:p>
        </w:tc>
      </w:tr>
      <w:tr w:rsidR="0068648A" w:rsidRPr="0068648A" w14:paraId="1C2D5CF8" w14:textId="77777777">
        <w:trPr>
          <w:jc w:val="center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EB24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Hareketli Takip Spotu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0CF4C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 Adet</w:t>
            </w:r>
          </w:p>
        </w:tc>
      </w:tr>
      <w:tr w:rsidR="0068648A" w:rsidRPr="0068648A" w14:paraId="26D03299" w14:textId="77777777">
        <w:trPr>
          <w:jc w:val="center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F14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68648A" w:rsidRPr="0068648A" w14:paraId="6B4F8FCB" w14:textId="77777777">
        <w:trPr>
          <w:jc w:val="center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D121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Dekor Askısı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A5A5" w14:textId="77777777" w:rsidR="0068648A" w:rsidRPr="0068648A" w:rsidRDefault="0068648A" w:rsidP="0068648A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68648A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12 Adet</w:t>
            </w:r>
          </w:p>
        </w:tc>
      </w:tr>
    </w:tbl>
    <w:p w14:paraId="0A811758" w14:textId="4E2C11F0" w:rsidR="00240B2F" w:rsidRPr="005B1E2A" w:rsidRDefault="00240B2F" w:rsidP="00240B2F">
      <w:pPr>
        <w:rPr>
          <w:b/>
          <w:bCs/>
          <w:sz w:val="24"/>
          <w:szCs w:val="24"/>
        </w:rPr>
      </w:pPr>
    </w:p>
    <w:p w14:paraId="6865DB80" w14:textId="77777777" w:rsidR="00D839A5" w:rsidRPr="005B1E2A" w:rsidRDefault="00D839A5" w:rsidP="00240B2F">
      <w:pPr>
        <w:rPr>
          <w:b/>
          <w:bCs/>
          <w:sz w:val="24"/>
          <w:szCs w:val="24"/>
        </w:rPr>
      </w:pPr>
    </w:p>
    <w:p w14:paraId="4B37E0DE" w14:textId="77777777" w:rsidR="00D839A5" w:rsidRPr="005B1E2A" w:rsidRDefault="00D839A5" w:rsidP="00240B2F">
      <w:pPr>
        <w:rPr>
          <w:b/>
          <w:bCs/>
          <w:sz w:val="24"/>
          <w:szCs w:val="24"/>
        </w:rPr>
      </w:pPr>
    </w:p>
    <w:p w14:paraId="40688C0B" w14:textId="77777777" w:rsidR="00D839A5" w:rsidRPr="005B1E2A" w:rsidRDefault="00D839A5" w:rsidP="00240B2F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D839A5" w:rsidRPr="00D839A5" w14:paraId="75D50734" w14:textId="77777777">
        <w:trPr>
          <w:jc w:val="center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5386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Ziya GÖKALP Salonu</w:t>
            </w:r>
            <w:r w:rsidRPr="00D839A5">
              <w:rPr>
                <w:rFonts w:ascii="Nunito" w:eastAsia="Times New Roman" w:hAnsi="Nunito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ÖZELLİKLER</w:t>
            </w:r>
          </w:p>
        </w:tc>
      </w:tr>
      <w:tr w:rsidR="00D839A5" w:rsidRPr="00D839A5" w14:paraId="1ED89858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59B1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Salon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7A243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B Akustik</w:t>
            </w:r>
          </w:p>
        </w:tc>
      </w:tr>
      <w:tr w:rsidR="00D839A5" w:rsidRPr="00D839A5" w14:paraId="2B5CAC1A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91DB0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Koltuk Kapasitesi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4F235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484</w:t>
            </w:r>
          </w:p>
        </w:tc>
      </w:tr>
      <w:tr w:rsidR="00D839A5" w:rsidRPr="00D839A5" w14:paraId="7379ECBC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3AEA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Ses Mikseri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D1D7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ALLEN&amp;HEATH</w:t>
            </w:r>
          </w:p>
        </w:tc>
      </w:tr>
      <w:tr w:rsidR="00D839A5" w:rsidRPr="00D839A5" w14:paraId="3EC504ED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DB04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Giriş Sayısı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DDF86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12+2 Adet</w:t>
            </w:r>
          </w:p>
        </w:tc>
      </w:tr>
      <w:tr w:rsidR="00D839A5" w:rsidRPr="00D839A5" w14:paraId="0F89FFB8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CB7F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AVX Çıkış Sayısı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D80FB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4 Adet</w:t>
            </w:r>
          </w:p>
        </w:tc>
      </w:tr>
      <w:tr w:rsidR="00D839A5" w:rsidRPr="00D839A5" w14:paraId="47E8E9E7" w14:textId="77777777">
        <w:trPr>
          <w:jc w:val="center"/>
        </w:trPr>
        <w:tc>
          <w:tcPr>
            <w:tcW w:w="9062" w:type="dxa"/>
            <w:gridSpan w:val="2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3E3DA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D839A5" w:rsidRPr="00D839A5" w14:paraId="4BE85EB5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163D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El Telsizi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FB66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 Adet</w:t>
            </w:r>
          </w:p>
        </w:tc>
      </w:tr>
      <w:tr w:rsidR="00D839A5" w:rsidRPr="00D839A5" w14:paraId="416A4FBF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619C0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Yak Mikrofonu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6A5FB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 Adet</w:t>
            </w:r>
          </w:p>
        </w:tc>
      </w:tr>
      <w:tr w:rsidR="00D839A5" w:rsidRPr="00D839A5" w14:paraId="16E27206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229C1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Head</w:t>
            </w:r>
            <w:proofErr w:type="spellEnd"/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 xml:space="preserve"> Set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8A302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D839A5" w:rsidRPr="00D839A5" w14:paraId="29E9FCE0" w14:textId="77777777">
        <w:trPr>
          <w:jc w:val="center"/>
        </w:trPr>
        <w:tc>
          <w:tcPr>
            <w:tcW w:w="9062" w:type="dxa"/>
            <w:gridSpan w:val="2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D120C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D839A5" w:rsidRPr="00D839A5" w14:paraId="683E69B3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DECA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Işık Masası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DB4D1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SAGEM</w:t>
            </w:r>
          </w:p>
        </w:tc>
      </w:tr>
      <w:tr w:rsidR="00D839A5" w:rsidRPr="00D839A5" w14:paraId="62D4036C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9E593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Işık Cinsi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9014F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Par</w:t>
            </w:r>
          </w:p>
        </w:tc>
      </w:tr>
      <w:tr w:rsidR="00D839A5" w:rsidRPr="00D839A5" w14:paraId="52650412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2A43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Işık Sayısı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638FD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24 Adet</w:t>
            </w:r>
          </w:p>
        </w:tc>
      </w:tr>
      <w:tr w:rsidR="00D839A5" w:rsidRPr="00D839A5" w14:paraId="3CE1C647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0F4B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Sis Makinası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9612E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D839A5" w:rsidRPr="00D839A5" w14:paraId="5ED4057C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05DD9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Hareketli Takip Spotu             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D2653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D839A5" w:rsidRPr="00D839A5" w14:paraId="56A3BE4F" w14:textId="77777777">
        <w:trPr>
          <w:jc w:val="center"/>
        </w:trPr>
        <w:tc>
          <w:tcPr>
            <w:tcW w:w="9062" w:type="dxa"/>
            <w:gridSpan w:val="2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33CE4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D839A5" w:rsidRPr="00D839A5" w14:paraId="5B4E2543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8C17A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Dekor Askısı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4AEC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2 Adet</w:t>
            </w:r>
          </w:p>
        </w:tc>
      </w:tr>
      <w:tr w:rsidR="00D839A5" w:rsidRPr="00D839A5" w14:paraId="1D58731B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859E6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Askı Boyu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DAF3C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15 Metre</w:t>
            </w:r>
          </w:p>
        </w:tc>
      </w:tr>
      <w:tr w:rsidR="00D839A5" w:rsidRPr="00D839A5" w14:paraId="793F0FB1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9245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Ebatları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C5B81" w14:textId="77777777" w:rsidR="00D839A5" w:rsidRPr="00D839A5" w:rsidRDefault="00D839A5" w:rsidP="00D839A5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839A5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19,6*5,34 m²</w:t>
            </w:r>
          </w:p>
        </w:tc>
      </w:tr>
    </w:tbl>
    <w:p w14:paraId="4A21E4E8" w14:textId="77777777" w:rsidR="00D839A5" w:rsidRPr="005B1E2A" w:rsidRDefault="00D839A5" w:rsidP="00240B2F">
      <w:pPr>
        <w:rPr>
          <w:b/>
          <w:bCs/>
          <w:sz w:val="24"/>
          <w:szCs w:val="24"/>
        </w:rPr>
      </w:pPr>
    </w:p>
    <w:p w14:paraId="7448CE02" w14:textId="77777777" w:rsidR="00D839A5" w:rsidRPr="005B1E2A" w:rsidRDefault="00D839A5" w:rsidP="00240B2F">
      <w:pPr>
        <w:rPr>
          <w:b/>
          <w:bCs/>
          <w:sz w:val="24"/>
          <w:szCs w:val="24"/>
        </w:rPr>
      </w:pPr>
    </w:p>
    <w:p w14:paraId="266D6324" w14:textId="77777777" w:rsidR="00D839A5" w:rsidRPr="005B1E2A" w:rsidRDefault="00D839A5" w:rsidP="00240B2F">
      <w:pPr>
        <w:rPr>
          <w:b/>
          <w:bCs/>
          <w:sz w:val="24"/>
          <w:szCs w:val="24"/>
        </w:rPr>
      </w:pPr>
    </w:p>
    <w:p w14:paraId="4E479F5E" w14:textId="77777777" w:rsidR="00263EF1" w:rsidRPr="005B1E2A" w:rsidRDefault="00263EF1" w:rsidP="00240B2F">
      <w:pPr>
        <w:rPr>
          <w:b/>
          <w:bCs/>
          <w:sz w:val="24"/>
          <w:szCs w:val="24"/>
        </w:rPr>
      </w:pPr>
    </w:p>
    <w:p w14:paraId="6ACF68AF" w14:textId="77777777" w:rsidR="00263EF1" w:rsidRPr="005B1E2A" w:rsidRDefault="00263EF1" w:rsidP="00240B2F">
      <w:pPr>
        <w:rPr>
          <w:b/>
          <w:bCs/>
          <w:sz w:val="24"/>
          <w:szCs w:val="24"/>
        </w:rPr>
      </w:pPr>
    </w:p>
    <w:p w14:paraId="5D02DDC0" w14:textId="77777777" w:rsidR="00263EF1" w:rsidRPr="005B1E2A" w:rsidRDefault="00263EF1" w:rsidP="00240B2F">
      <w:pPr>
        <w:rPr>
          <w:b/>
          <w:bCs/>
          <w:sz w:val="24"/>
          <w:szCs w:val="24"/>
        </w:rPr>
      </w:pPr>
    </w:p>
    <w:p w14:paraId="2E5E995D" w14:textId="77777777" w:rsidR="00263EF1" w:rsidRPr="005B1E2A" w:rsidRDefault="00263EF1" w:rsidP="00240B2F">
      <w:pPr>
        <w:rPr>
          <w:b/>
          <w:bCs/>
          <w:sz w:val="24"/>
          <w:szCs w:val="24"/>
        </w:rPr>
      </w:pPr>
    </w:p>
    <w:p w14:paraId="54109060" w14:textId="77777777" w:rsidR="00263EF1" w:rsidRPr="005B1E2A" w:rsidRDefault="00263EF1" w:rsidP="00240B2F">
      <w:pPr>
        <w:rPr>
          <w:b/>
          <w:bCs/>
          <w:sz w:val="24"/>
          <w:szCs w:val="24"/>
        </w:rPr>
      </w:pPr>
    </w:p>
    <w:p w14:paraId="292C66D4" w14:textId="77777777" w:rsidR="00263EF1" w:rsidRPr="005B1E2A" w:rsidRDefault="00263EF1" w:rsidP="00240B2F">
      <w:pPr>
        <w:rPr>
          <w:b/>
          <w:bCs/>
          <w:sz w:val="24"/>
          <w:szCs w:val="24"/>
        </w:rPr>
      </w:pPr>
    </w:p>
    <w:p w14:paraId="4C383F4E" w14:textId="77777777" w:rsidR="00263EF1" w:rsidRPr="005B1E2A" w:rsidRDefault="00263EF1" w:rsidP="00240B2F">
      <w:pPr>
        <w:rPr>
          <w:b/>
          <w:bCs/>
          <w:sz w:val="24"/>
          <w:szCs w:val="24"/>
        </w:rPr>
      </w:pPr>
    </w:p>
    <w:p w14:paraId="13F60DC5" w14:textId="77777777" w:rsidR="00263EF1" w:rsidRPr="005B1E2A" w:rsidRDefault="00263EF1" w:rsidP="00240B2F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2C57A7" w:rsidRPr="002C57A7" w14:paraId="732A94D4" w14:textId="77777777">
        <w:trPr>
          <w:jc w:val="center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13CEA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Ahmed ARİF Salonu ÖZELLİKLER</w:t>
            </w:r>
          </w:p>
        </w:tc>
      </w:tr>
      <w:tr w:rsidR="002C57A7" w:rsidRPr="002C57A7" w14:paraId="7E1BC5DD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6F38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Salon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3936E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DUVARLAR EMİCİ</w:t>
            </w:r>
          </w:p>
        </w:tc>
      </w:tr>
      <w:tr w:rsidR="002C57A7" w:rsidRPr="002C57A7" w14:paraId="4043DC02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2A680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Koltuk Kapasitesi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A2FAD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270</w:t>
            </w:r>
          </w:p>
        </w:tc>
      </w:tr>
      <w:tr w:rsidR="002C57A7" w:rsidRPr="002C57A7" w14:paraId="2BDFB253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C229B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Ses Mikseri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3AAD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ALLEN&amp;HEATH</w:t>
            </w:r>
          </w:p>
        </w:tc>
      </w:tr>
      <w:tr w:rsidR="002C57A7" w:rsidRPr="002C57A7" w14:paraId="53458F38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EBD3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Giriş Sayısı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D70B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16 Adet</w:t>
            </w:r>
          </w:p>
        </w:tc>
      </w:tr>
      <w:tr w:rsidR="002C57A7" w:rsidRPr="002C57A7" w14:paraId="7EADE259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44976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AVX Çıkış Sayısı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2FFD9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2C57A7" w:rsidRPr="002C57A7" w14:paraId="500AF29F" w14:textId="77777777">
        <w:trPr>
          <w:jc w:val="center"/>
        </w:trPr>
        <w:tc>
          <w:tcPr>
            <w:tcW w:w="9062" w:type="dxa"/>
            <w:gridSpan w:val="2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16B36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C57A7" w:rsidRPr="002C57A7" w14:paraId="73E2FC3C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AAF47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El Telsizi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17C0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 Adet</w:t>
            </w:r>
          </w:p>
        </w:tc>
      </w:tr>
      <w:tr w:rsidR="002C57A7" w:rsidRPr="002C57A7" w14:paraId="5465FD02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381AE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Yak Mikrofonu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2E207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 Adet</w:t>
            </w:r>
          </w:p>
        </w:tc>
      </w:tr>
      <w:tr w:rsidR="002C57A7" w:rsidRPr="002C57A7" w14:paraId="00D3B465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2717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Head</w:t>
            </w:r>
            <w:proofErr w:type="spellEnd"/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 xml:space="preserve"> Set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096BD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2C57A7" w:rsidRPr="002C57A7" w14:paraId="52B484F1" w14:textId="77777777">
        <w:trPr>
          <w:jc w:val="center"/>
        </w:trPr>
        <w:tc>
          <w:tcPr>
            <w:tcW w:w="9062" w:type="dxa"/>
            <w:gridSpan w:val="2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311A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C57A7" w:rsidRPr="002C57A7" w14:paraId="3256966D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CF654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Işık Masası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2DA1E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SAGEM</w:t>
            </w:r>
          </w:p>
        </w:tc>
      </w:tr>
      <w:tr w:rsidR="002C57A7" w:rsidRPr="002C57A7" w14:paraId="14CFE2D1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5B23C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Işık Cinsi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36B16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Par</w:t>
            </w:r>
          </w:p>
        </w:tc>
      </w:tr>
      <w:tr w:rsidR="002C57A7" w:rsidRPr="002C57A7" w14:paraId="603C7FB4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2BC5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Işık Sayısı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4CEC0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10 Adet</w:t>
            </w:r>
          </w:p>
        </w:tc>
      </w:tr>
      <w:tr w:rsidR="002C57A7" w:rsidRPr="002C57A7" w14:paraId="0C799EB5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0239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Sis Makinası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DF269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2C57A7" w:rsidRPr="002C57A7" w14:paraId="15760EA9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A4332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Hareketli Takip Spotu             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0ACE7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2C57A7" w:rsidRPr="002C57A7" w14:paraId="10E3A8F2" w14:textId="77777777">
        <w:trPr>
          <w:jc w:val="center"/>
        </w:trPr>
        <w:tc>
          <w:tcPr>
            <w:tcW w:w="9062" w:type="dxa"/>
            <w:gridSpan w:val="2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D1CB8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C57A7" w:rsidRPr="002C57A7" w14:paraId="51D4EB05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0730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Dekor Askısı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638C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2C57A7" w:rsidRPr="002C57A7" w14:paraId="47E36CBE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8EDB7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Askı Boyu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46996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2C57A7" w:rsidRPr="002C57A7" w14:paraId="47636045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9946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Ebatları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13FC" w14:textId="77777777" w:rsidR="002C57A7" w:rsidRPr="002C57A7" w:rsidRDefault="002C57A7" w:rsidP="002C57A7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C57A7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3,77*9,40 m²</w:t>
            </w:r>
          </w:p>
        </w:tc>
      </w:tr>
    </w:tbl>
    <w:p w14:paraId="44F9BA1A" w14:textId="77777777" w:rsidR="002C57A7" w:rsidRPr="005B1E2A" w:rsidRDefault="002C57A7" w:rsidP="00240B2F">
      <w:pPr>
        <w:rPr>
          <w:b/>
          <w:bCs/>
          <w:sz w:val="24"/>
          <w:szCs w:val="24"/>
        </w:rPr>
      </w:pPr>
    </w:p>
    <w:p w14:paraId="707CEFDC" w14:textId="77777777" w:rsidR="00D839A5" w:rsidRPr="005B1E2A" w:rsidRDefault="00D839A5" w:rsidP="00240B2F">
      <w:pPr>
        <w:rPr>
          <w:b/>
          <w:bCs/>
          <w:sz w:val="24"/>
          <w:szCs w:val="24"/>
        </w:rPr>
      </w:pPr>
    </w:p>
    <w:p w14:paraId="2C19C811" w14:textId="77777777" w:rsidR="00D839A5" w:rsidRPr="005B1E2A" w:rsidRDefault="00D839A5" w:rsidP="00240B2F">
      <w:pPr>
        <w:rPr>
          <w:b/>
          <w:bCs/>
          <w:sz w:val="24"/>
          <w:szCs w:val="24"/>
        </w:rPr>
      </w:pPr>
    </w:p>
    <w:p w14:paraId="46037167" w14:textId="77777777" w:rsidR="00D976FC" w:rsidRPr="005B1E2A" w:rsidRDefault="00D976FC" w:rsidP="00240B2F">
      <w:pPr>
        <w:rPr>
          <w:b/>
          <w:bCs/>
          <w:sz w:val="24"/>
          <w:szCs w:val="24"/>
        </w:rPr>
      </w:pPr>
    </w:p>
    <w:p w14:paraId="7C30F2AB" w14:textId="77777777" w:rsidR="00D976FC" w:rsidRPr="005B1E2A" w:rsidRDefault="00D976FC" w:rsidP="00240B2F">
      <w:pPr>
        <w:rPr>
          <w:b/>
          <w:bCs/>
          <w:sz w:val="24"/>
          <w:szCs w:val="24"/>
        </w:rPr>
      </w:pPr>
    </w:p>
    <w:p w14:paraId="64A65E98" w14:textId="77777777" w:rsidR="00D976FC" w:rsidRPr="005B1E2A" w:rsidRDefault="00D976FC" w:rsidP="00240B2F">
      <w:pPr>
        <w:rPr>
          <w:b/>
          <w:bCs/>
          <w:sz w:val="24"/>
          <w:szCs w:val="24"/>
        </w:rPr>
      </w:pPr>
    </w:p>
    <w:p w14:paraId="3E39CD1F" w14:textId="77777777" w:rsidR="00D976FC" w:rsidRPr="005B1E2A" w:rsidRDefault="00D976FC" w:rsidP="00240B2F">
      <w:pPr>
        <w:rPr>
          <w:b/>
          <w:bCs/>
          <w:sz w:val="24"/>
          <w:szCs w:val="24"/>
        </w:rPr>
      </w:pPr>
    </w:p>
    <w:p w14:paraId="01492E6B" w14:textId="77777777" w:rsidR="00D976FC" w:rsidRPr="005B1E2A" w:rsidRDefault="00D976FC" w:rsidP="00240B2F">
      <w:pPr>
        <w:rPr>
          <w:b/>
          <w:bCs/>
          <w:sz w:val="24"/>
          <w:szCs w:val="24"/>
        </w:rPr>
      </w:pPr>
    </w:p>
    <w:p w14:paraId="13C6930B" w14:textId="77777777" w:rsidR="00D976FC" w:rsidRPr="005B1E2A" w:rsidRDefault="00D976FC" w:rsidP="00240B2F">
      <w:pPr>
        <w:rPr>
          <w:b/>
          <w:bCs/>
          <w:sz w:val="24"/>
          <w:szCs w:val="24"/>
        </w:rPr>
      </w:pPr>
    </w:p>
    <w:p w14:paraId="5FD629CC" w14:textId="77777777" w:rsidR="00D976FC" w:rsidRPr="005B1E2A" w:rsidRDefault="00D976FC" w:rsidP="00240B2F">
      <w:pPr>
        <w:rPr>
          <w:b/>
          <w:bCs/>
          <w:sz w:val="24"/>
          <w:szCs w:val="24"/>
        </w:rPr>
      </w:pPr>
    </w:p>
    <w:p w14:paraId="6301555F" w14:textId="77777777" w:rsidR="00D976FC" w:rsidRPr="005B1E2A" w:rsidRDefault="00D976FC" w:rsidP="00240B2F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D976FC" w:rsidRPr="00D976FC" w14:paraId="221CA0DE" w14:textId="77777777">
        <w:trPr>
          <w:jc w:val="center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CD177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  <w:t>Celal GÜZELSES</w:t>
            </w:r>
            <w:r w:rsidRPr="00D976FC">
              <w:rPr>
                <w:rFonts w:ascii="Nunito" w:eastAsia="Times New Roman" w:hAnsi="Nunito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ÖZELLİKLER</w:t>
            </w:r>
          </w:p>
        </w:tc>
      </w:tr>
      <w:tr w:rsidR="00D976FC" w:rsidRPr="00D976FC" w14:paraId="289464EE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427EF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Salon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DA03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D Akustik</w:t>
            </w:r>
          </w:p>
        </w:tc>
      </w:tr>
      <w:tr w:rsidR="00D976FC" w:rsidRPr="00D976FC" w14:paraId="71F6EFE3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CF02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Koltuk Kapasitesi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263AF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239</w:t>
            </w:r>
          </w:p>
        </w:tc>
      </w:tr>
      <w:tr w:rsidR="00D976FC" w:rsidRPr="00D976FC" w14:paraId="0DFA57E5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DC3F6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Ses Mikseri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8ECF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ALLEN&amp;HEATH</w:t>
            </w:r>
          </w:p>
        </w:tc>
      </w:tr>
      <w:tr w:rsidR="00D976FC" w:rsidRPr="00D976FC" w14:paraId="33C975EC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A49C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Giriş Sayısı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EC42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16 Adet</w:t>
            </w:r>
          </w:p>
        </w:tc>
      </w:tr>
      <w:tr w:rsidR="00D976FC" w:rsidRPr="00D976FC" w14:paraId="480A9A23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D9F52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AVX Çıkış Sayısı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5FCA8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D976FC" w:rsidRPr="00D976FC" w14:paraId="6C9FA05B" w14:textId="77777777">
        <w:trPr>
          <w:jc w:val="center"/>
        </w:trPr>
        <w:tc>
          <w:tcPr>
            <w:tcW w:w="9062" w:type="dxa"/>
            <w:gridSpan w:val="2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1A23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D976FC" w:rsidRPr="00D976FC" w14:paraId="3455EB40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B5A0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El Telsizi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8A9F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 Adet</w:t>
            </w:r>
          </w:p>
        </w:tc>
      </w:tr>
      <w:tr w:rsidR="00D976FC" w:rsidRPr="00D976FC" w14:paraId="7AF8346D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C8E5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Yak Mikrofonu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DE072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 Adet</w:t>
            </w:r>
          </w:p>
        </w:tc>
      </w:tr>
      <w:tr w:rsidR="00D976FC" w:rsidRPr="00D976FC" w14:paraId="7CCC6747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03096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Head</w:t>
            </w:r>
            <w:proofErr w:type="spellEnd"/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 xml:space="preserve"> Set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4AF0D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D976FC" w:rsidRPr="00D976FC" w14:paraId="2F9D7FC0" w14:textId="77777777">
        <w:trPr>
          <w:jc w:val="center"/>
        </w:trPr>
        <w:tc>
          <w:tcPr>
            <w:tcW w:w="9062" w:type="dxa"/>
            <w:gridSpan w:val="2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FBAA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D976FC" w:rsidRPr="00D976FC" w14:paraId="250F68E3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BE2B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Işık Masası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E5429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SAGEM</w:t>
            </w:r>
          </w:p>
        </w:tc>
      </w:tr>
      <w:tr w:rsidR="00D976FC" w:rsidRPr="00D976FC" w14:paraId="4CB99351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8496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Işık Cinsi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64A33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Par</w:t>
            </w:r>
          </w:p>
        </w:tc>
      </w:tr>
      <w:tr w:rsidR="00D976FC" w:rsidRPr="00D976FC" w14:paraId="2F8B0136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6FF5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Işık Sayısı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4C234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10 Adet</w:t>
            </w:r>
          </w:p>
        </w:tc>
      </w:tr>
      <w:tr w:rsidR="00D976FC" w:rsidRPr="00D976FC" w14:paraId="78947D5D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3090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Sis Makinası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C3C7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D976FC" w:rsidRPr="00D976FC" w14:paraId="25093829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A41FB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Hareketli Takip Spotu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23B48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D976FC" w:rsidRPr="00D976FC" w14:paraId="6CABC3BA" w14:textId="77777777">
        <w:trPr>
          <w:jc w:val="center"/>
        </w:trPr>
        <w:tc>
          <w:tcPr>
            <w:tcW w:w="9062" w:type="dxa"/>
            <w:gridSpan w:val="2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C523C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D976FC" w:rsidRPr="00D976FC" w14:paraId="2259FBB2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0A132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Dekor Askısı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C0ED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D976FC" w:rsidRPr="00D976FC" w14:paraId="72E8249F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9ACF5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Askı Boyu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3648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D976FC" w:rsidRPr="00D976FC" w14:paraId="56529A2E" w14:textId="77777777">
        <w:trPr>
          <w:jc w:val="center"/>
        </w:trPr>
        <w:tc>
          <w:tcPr>
            <w:tcW w:w="4531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1D801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Ebatları</w:t>
            </w:r>
          </w:p>
        </w:tc>
        <w:tc>
          <w:tcPr>
            <w:tcW w:w="4531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877C" w14:textId="77777777" w:rsidR="00D976FC" w:rsidRPr="00D976FC" w:rsidRDefault="00D976FC" w:rsidP="00D976FC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D976FC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3,92*7,83 m²</w:t>
            </w:r>
          </w:p>
        </w:tc>
      </w:tr>
    </w:tbl>
    <w:p w14:paraId="1FC7DDEA" w14:textId="77777777" w:rsidR="00D976FC" w:rsidRPr="005B1E2A" w:rsidRDefault="00D976FC" w:rsidP="00240B2F">
      <w:pPr>
        <w:rPr>
          <w:b/>
          <w:bCs/>
          <w:sz w:val="24"/>
          <w:szCs w:val="24"/>
        </w:rPr>
      </w:pPr>
    </w:p>
    <w:p w14:paraId="15EFA939" w14:textId="77777777" w:rsidR="00253F99" w:rsidRPr="005B1E2A" w:rsidRDefault="00253F99" w:rsidP="00240B2F">
      <w:pPr>
        <w:rPr>
          <w:b/>
          <w:bCs/>
          <w:sz w:val="24"/>
          <w:szCs w:val="24"/>
        </w:rPr>
      </w:pPr>
    </w:p>
    <w:p w14:paraId="58B0D697" w14:textId="77777777" w:rsidR="00253F99" w:rsidRPr="005B1E2A" w:rsidRDefault="00253F99" w:rsidP="00240B2F">
      <w:pPr>
        <w:rPr>
          <w:b/>
          <w:bCs/>
          <w:sz w:val="24"/>
          <w:szCs w:val="24"/>
        </w:rPr>
      </w:pPr>
    </w:p>
    <w:p w14:paraId="18023F0F" w14:textId="77777777" w:rsidR="00253F99" w:rsidRPr="005B1E2A" w:rsidRDefault="00253F99" w:rsidP="00240B2F">
      <w:pPr>
        <w:rPr>
          <w:b/>
          <w:bCs/>
          <w:sz w:val="24"/>
          <w:szCs w:val="24"/>
        </w:rPr>
      </w:pPr>
    </w:p>
    <w:p w14:paraId="2E90CB93" w14:textId="77777777" w:rsidR="00253F99" w:rsidRPr="005B1E2A" w:rsidRDefault="00253F99" w:rsidP="00240B2F">
      <w:pPr>
        <w:rPr>
          <w:b/>
          <w:bCs/>
          <w:sz w:val="24"/>
          <w:szCs w:val="24"/>
        </w:rPr>
      </w:pPr>
    </w:p>
    <w:p w14:paraId="0F5734F5" w14:textId="77777777" w:rsidR="00253F99" w:rsidRPr="005B1E2A" w:rsidRDefault="00253F99" w:rsidP="00240B2F">
      <w:pPr>
        <w:rPr>
          <w:b/>
          <w:bCs/>
          <w:sz w:val="24"/>
          <w:szCs w:val="24"/>
        </w:rPr>
      </w:pPr>
    </w:p>
    <w:p w14:paraId="0A82582B" w14:textId="77777777" w:rsidR="00253F99" w:rsidRPr="005B1E2A" w:rsidRDefault="00253F99" w:rsidP="00240B2F">
      <w:pPr>
        <w:rPr>
          <w:b/>
          <w:bCs/>
          <w:sz w:val="24"/>
          <w:szCs w:val="24"/>
        </w:rPr>
      </w:pPr>
    </w:p>
    <w:p w14:paraId="6EA67929" w14:textId="77777777" w:rsidR="00253F99" w:rsidRPr="005B1E2A" w:rsidRDefault="00253F99" w:rsidP="00240B2F">
      <w:pPr>
        <w:rPr>
          <w:b/>
          <w:bCs/>
          <w:sz w:val="24"/>
          <w:szCs w:val="24"/>
        </w:rPr>
      </w:pPr>
    </w:p>
    <w:p w14:paraId="57144842" w14:textId="77777777" w:rsidR="00253F99" w:rsidRPr="005B1E2A" w:rsidRDefault="00253F99" w:rsidP="00240B2F">
      <w:pPr>
        <w:rPr>
          <w:b/>
          <w:bCs/>
          <w:sz w:val="24"/>
          <w:szCs w:val="24"/>
        </w:rPr>
      </w:pPr>
    </w:p>
    <w:p w14:paraId="667C8776" w14:textId="77777777" w:rsidR="00253F99" w:rsidRPr="005B1E2A" w:rsidRDefault="00253F99" w:rsidP="00240B2F">
      <w:pPr>
        <w:rPr>
          <w:b/>
          <w:bCs/>
          <w:sz w:val="24"/>
          <w:szCs w:val="24"/>
        </w:rPr>
      </w:pPr>
    </w:p>
    <w:p w14:paraId="20BD5773" w14:textId="77777777" w:rsidR="00253F99" w:rsidRPr="005B1E2A" w:rsidRDefault="00253F99" w:rsidP="00240B2F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253F99" w:rsidRPr="00253F99" w14:paraId="179E923A" w14:textId="77777777" w:rsidTr="00BA66A7">
        <w:trPr>
          <w:jc w:val="center"/>
        </w:trPr>
        <w:tc>
          <w:tcPr>
            <w:tcW w:w="90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8511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Orhan ASENA Salonu ÖZELLİKLER</w:t>
            </w:r>
          </w:p>
        </w:tc>
      </w:tr>
      <w:tr w:rsidR="00253F99" w:rsidRPr="00253F99" w14:paraId="00301B20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85A0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Salon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F1AB3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EMİCİ</w:t>
            </w:r>
          </w:p>
        </w:tc>
      </w:tr>
      <w:tr w:rsidR="00253F99" w:rsidRPr="00253F99" w14:paraId="234DAA30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D42C9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Koltuk Kapasitesi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800A5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206</w:t>
            </w:r>
          </w:p>
        </w:tc>
      </w:tr>
      <w:tr w:rsidR="00253F99" w:rsidRPr="00253F99" w14:paraId="2A1F0B23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6AAA8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Ses Mikseri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DEA37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ALLEN&amp;HEATH</w:t>
            </w:r>
          </w:p>
        </w:tc>
      </w:tr>
      <w:tr w:rsidR="00253F99" w:rsidRPr="00253F99" w14:paraId="0E9D64F6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F850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Giriş Sayısı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CA30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8 Adet</w:t>
            </w:r>
          </w:p>
        </w:tc>
      </w:tr>
      <w:tr w:rsidR="00253F99" w:rsidRPr="00253F99" w14:paraId="140E0F7C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6FCD2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AVX Çıkış Sayısı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DDAC2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253F99" w:rsidRPr="00253F99" w14:paraId="6A45411E" w14:textId="77777777" w:rsidTr="00BA66A7">
        <w:trPr>
          <w:jc w:val="center"/>
        </w:trPr>
        <w:tc>
          <w:tcPr>
            <w:tcW w:w="9052" w:type="dxa"/>
            <w:gridSpan w:val="2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B4B3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53F99" w:rsidRPr="00253F99" w14:paraId="67EE2C8E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131B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El Telsizi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9F2A4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 Adet</w:t>
            </w:r>
          </w:p>
        </w:tc>
      </w:tr>
      <w:tr w:rsidR="00253F99" w:rsidRPr="00253F99" w14:paraId="44CE54B5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03F85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Yak Mikrofonu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1956D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1 Adet</w:t>
            </w:r>
          </w:p>
        </w:tc>
      </w:tr>
      <w:tr w:rsidR="00253F99" w:rsidRPr="00253F99" w14:paraId="255A2959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82FD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spellStart"/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Head</w:t>
            </w:r>
            <w:proofErr w:type="spellEnd"/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 xml:space="preserve"> Set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1F894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253F99" w:rsidRPr="00253F99" w14:paraId="4E56723B" w14:textId="77777777" w:rsidTr="00BA66A7">
        <w:trPr>
          <w:jc w:val="center"/>
        </w:trPr>
        <w:tc>
          <w:tcPr>
            <w:tcW w:w="9052" w:type="dxa"/>
            <w:gridSpan w:val="2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0FE3F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53F99" w:rsidRPr="00253F99" w14:paraId="41E9DCB5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915E0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Işık Masası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276B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SAGEM</w:t>
            </w:r>
          </w:p>
        </w:tc>
      </w:tr>
      <w:tr w:rsidR="00253F99" w:rsidRPr="00253F99" w14:paraId="6282CB8B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E55E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Işık Cinsi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02A47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Par</w:t>
            </w:r>
          </w:p>
        </w:tc>
      </w:tr>
      <w:tr w:rsidR="00253F99" w:rsidRPr="00253F99" w14:paraId="5BEA2DC9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7871C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Işık Sayısı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7216D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6 Adet</w:t>
            </w:r>
          </w:p>
        </w:tc>
      </w:tr>
      <w:tr w:rsidR="00253F99" w:rsidRPr="00253F99" w14:paraId="30253D70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B5408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Sis Makinası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392D7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253F99" w:rsidRPr="00253F99" w14:paraId="43FEB5BF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CAEE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Hareketli Takip Spotu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CCC0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253F99" w:rsidRPr="00253F99" w14:paraId="18890DF7" w14:textId="77777777" w:rsidTr="00BA66A7">
        <w:trPr>
          <w:jc w:val="center"/>
        </w:trPr>
        <w:tc>
          <w:tcPr>
            <w:tcW w:w="9052" w:type="dxa"/>
            <w:gridSpan w:val="2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2B9E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253F99" w:rsidRPr="00253F99" w14:paraId="2A6C2119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6DBB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Dekor Askısı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39733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253F99" w:rsidRPr="00253F99" w14:paraId="37299A75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E7DF3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Askı Boyu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290CC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-</w:t>
            </w:r>
          </w:p>
        </w:tc>
      </w:tr>
      <w:tr w:rsidR="00253F99" w:rsidRPr="00253F99" w14:paraId="0FDCB4B7" w14:textId="77777777" w:rsidTr="00BA66A7">
        <w:trPr>
          <w:jc w:val="center"/>
        </w:trPr>
        <w:tc>
          <w:tcPr>
            <w:tcW w:w="4526" w:type="dxa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744C2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Sahne Ebatları</w:t>
            </w:r>
          </w:p>
        </w:tc>
        <w:tc>
          <w:tcPr>
            <w:tcW w:w="4526" w:type="dxa"/>
            <w:tcBorders>
              <w:top w:val="dotted" w:sz="8" w:space="0" w:color="808080"/>
              <w:left w:val="dotted" w:sz="8" w:space="0" w:color="80808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5A08A" w14:textId="77777777" w:rsidR="00253F99" w:rsidRPr="00253F99" w:rsidRDefault="00253F99" w:rsidP="00253F99">
            <w:pPr>
              <w:spacing w:after="0" w:line="420" w:lineRule="atLeast"/>
              <w:jc w:val="center"/>
              <w:rPr>
                <w:rFonts w:ascii="Nunito" w:eastAsia="Times New Roman" w:hAnsi="Nunito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53F99">
              <w:rPr>
                <w:rFonts w:ascii="Nunito" w:eastAsia="Times New Roman" w:hAnsi="Nunito" w:cs="Times New Roman"/>
                <w:b/>
                <w:bCs/>
                <w:i/>
                <w:iCs/>
                <w:color w:val="333333"/>
                <w:kern w:val="0"/>
                <w:sz w:val="24"/>
                <w:szCs w:val="24"/>
                <w:lang w:eastAsia="tr-TR"/>
                <w14:ligatures w14:val="none"/>
              </w:rPr>
              <w:t>2,68*8,65 m²</w:t>
            </w:r>
          </w:p>
        </w:tc>
      </w:tr>
      <w:tr w:rsidR="00253F99" w:rsidRPr="00253F99" w14:paraId="1CA095CB" w14:textId="77777777" w:rsidTr="00BA66A7">
        <w:trPr>
          <w:jc w:val="center"/>
        </w:trPr>
        <w:tc>
          <w:tcPr>
            <w:tcW w:w="9052" w:type="dxa"/>
            <w:gridSpan w:val="2"/>
            <w:tcBorders>
              <w:top w:val="dotted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7725" w14:textId="77777777" w:rsidR="00253F99" w:rsidRPr="00253F99" w:rsidRDefault="00253F99" w:rsidP="00253F99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212529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4F973B06" w14:textId="77777777" w:rsidR="00BA66A7" w:rsidRPr="005B1E2A" w:rsidRDefault="00BA66A7" w:rsidP="00240B2F">
      <w:pPr>
        <w:rPr>
          <w:rFonts w:ascii="TimesNewRomanPSMT" w:hAnsi="TimesNewRomanPSMT" w:cs="TimesNewRomanPSMT"/>
          <w:kern w:val="0"/>
          <w:sz w:val="24"/>
          <w:szCs w:val="24"/>
        </w:rPr>
      </w:pPr>
    </w:p>
    <w:p w14:paraId="35C144B7" w14:textId="1ECDA9EC" w:rsidR="00253F99" w:rsidRPr="005B1E2A" w:rsidRDefault="00BA66A7" w:rsidP="00240B2F">
      <w:pPr>
        <w:rPr>
          <w:b/>
          <w:bCs/>
          <w:sz w:val="24"/>
          <w:szCs w:val="24"/>
        </w:rPr>
      </w:pPr>
      <w:r w:rsidRPr="005B1E2A">
        <w:rPr>
          <w:rFonts w:ascii="TimesNewRomanPSMT" w:hAnsi="TimesNewRomanPSMT" w:cs="TimesNewRomanPSMT"/>
          <w:kern w:val="0"/>
          <w:sz w:val="24"/>
          <w:szCs w:val="24"/>
        </w:rPr>
        <w:t xml:space="preserve">15 Temmuz Kültür ve Kongre Merkezimizde 5 Adet </w:t>
      </w:r>
      <w:r w:rsidRPr="00151E16">
        <w:rPr>
          <w:rFonts w:ascii="OpenSans" w:eastAsia="Times New Roman" w:hAnsi="OpenSans" w:cs="Times New Roman"/>
          <w:color w:val="212529"/>
          <w:kern w:val="0"/>
          <w:sz w:val="24"/>
          <w:szCs w:val="24"/>
          <w:shd w:val="clear" w:color="auto" w:fill="FFFFFF"/>
          <w:lang w:eastAsia="tr-TR"/>
          <w14:ligatures w14:val="none"/>
        </w:rPr>
        <w:t>Workshop Odası</w:t>
      </w:r>
      <w:r w:rsidRPr="005B1E2A">
        <w:rPr>
          <w:rFonts w:ascii="OpenSans" w:eastAsia="Times New Roman" w:hAnsi="OpenSans" w:cs="Times New Roman"/>
          <w:color w:val="212529"/>
          <w:kern w:val="0"/>
          <w:sz w:val="24"/>
          <w:szCs w:val="24"/>
          <w:shd w:val="clear" w:color="auto" w:fill="FFFFFF"/>
          <w:lang w:eastAsia="tr-TR"/>
          <w14:ligatures w14:val="none"/>
        </w:rPr>
        <w:t xml:space="preserve"> mevcuttur.</w:t>
      </w:r>
    </w:p>
    <w:p w14:paraId="335949E9" w14:textId="5F057277" w:rsidR="00151E16" w:rsidRPr="005B1E2A" w:rsidRDefault="00151E16" w:rsidP="00240B2F">
      <w:pPr>
        <w:rPr>
          <w:b/>
          <w:bCs/>
          <w:sz w:val="24"/>
          <w:szCs w:val="24"/>
        </w:rPr>
      </w:pPr>
      <w:r w:rsidRPr="005B1E2A">
        <w:rPr>
          <w:b/>
          <w:bCs/>
          <w:sz w:val="24"/>
          <w:szCs w:val="24"/>
        </w:rPr>
        <w:t>WORKSHOP ODALARI</w:t>
      </w:r>
    </w:p>
    <w:p w14:paraId="1FC3150C" w14:textId="3A5866E7" w:rsidR="00151E16" w:rsidRPr="00151E16" w:rsidRDefault="00151E16" w:rsidP="00151E1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151E16">
        <w:rPr>
          <w:rFonts w:ascii="OpenSans" w:eastAsia="Times New Roman" w:hAnsi="OpenSans" w:cs="Times New Roman"/>
          <w:color w:val="212529"/>
          <w:kern w:val="0"/>
          <w:sz w:val="24"/>
          <w:szCs w:val="24"/>
          <w:shd w:val="clear" w:color="auto" w:fill="FFFFFF"/>
          <w:lang w:eastAsia="tr-TR"/>
          <w14:ligatures w14:val="none"/>
        </w:rPr>
        <w:t xml:space="preserve">15 Temmuz Kültür ve Kongre Merkezi 1. </w:t>
      </w:r>
      <w:bookmarkStart w:id="0" w:name="_Hlk226448840"/>
      <w:r w:rsidRPr="00151E16">
        <w:rPr>
          <w:rFonts w:ascii="OpenSans" w:eastAsia="Times New Roman" w:hAnsi="OpenSans" w:cs="Times New Roman"/>
          <w:color w:val="212529"/>
          <w:kern w:val="0"/>
          <w:sz w:val="24"/>
          <w:szCs w:val="24"/>
          <w:shd w:val="clear" w:color="auto" w:fill="FFFFFF"/>
          <w:lang w:eastAsia="tr-TR"/>
          <w14:ligatures w14:val="none"/>
        </w:rPr>
        <w:t>Workshop Odası</w:t>
      </w:r>
      <w:bookmarkEnd w:id="0"/>
      <w:r w:rsidRPr="00151E16">
        <w:rPr>
          <w:rFonts w:ascii="OpenSans" w:eastAsia="Times New Roman" w:hAnsi="OpenSans" w:cs="Times New Roman"/>
          <w:color w:val="212529"/>
          <w:kern w:val="0"/>
          <w:sz w:val="24"/>
          <w:szCs w:val="24"/>
          <w:shd w:val="clear" w:color="auto" w:fill="FFFFFF"/>
          <w:lang w:eastAsia="tr-TR"/>
          <w14:ligatures w14:val="none"/>
        </w:rPr>
        <w:t>: Hami</w:t>
      </w:r>
      <w:r w:rsidR="00BA66A7" w:rsidRPr="005B1E2A">
        <w:rPr>
          <w:rFonts w:ascii="OpenSans" w:eastAsia="Times New Roman" w:hAnsi="OpenSans" w:cs="Times New Roman"/>
          <w:color w:val="212529"/>
          <w:kern w:val="0"/>
          <w:sz w:val="24"/>
          <w:szCs w:val="24"/>
          <w:shd w:val="clear" w:color="auto" w:fill="FFFFFF"/>
          <w:lang w:eastAsia="tr-TR"/>
          <w14:ligatures w14:val="none"/>
        </w:rPr>
        <w:t>t</w:t>
      </w:r>
      <w:r w:rsidRPr="00151E16">
        <w:rPr>
          <w:rFonts w:ascii="OpenSans" w:eastAsia="Times New Roman" w:hAnsi="OpenSans" w:cs="Times New Roman"/>
          <w:color w:val="212529"/>
          <w:kern w:val="0"/>
          <w:sz w:val="24"/>
          <w:szCs w:val="24"/>
          <w:shd w:val="clear" w:color="auto" w:fill="FFFFFF"/>
          <w:lang w:eastAsia="tr-TR"/>
          <w14:ligatures w14:val="none"/>
        </w:rPr>
        <w:t xml:space="preserve"> AYTAÇ </w:t>
      </w:r>
    </w:p>
    <w:p w14:paraId="1A0B4028" w14:textId="77777777" w:rsidR="00151E16" w:rsidRPr="00151E16" w:rsidRDefault="00151E16" w:rsidP="00151E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151E16">
        <w:rPr>
          <w:rFonts w:ascii="OpenSans" w:eastAsia="Times New Roman" w:hAnsi="OpenSans" w:cs="Times New Roman"/>
          <w:color w:val="212529"/>
          <w:kern w:val="0"/>
          <w:sz w:val="24"/>
          <w:szCs w:val="24"/>
          <w:lang w:eastAsia="tr-TR"/>
          <w14:ligatures w14:val="none"/>
        </w:rPr>
        <w:t>15 Temmuz Kültür ve Kongre Merkezi 2. Workshop Odası: Süleyman NAZİF </w:t>
      </w:r>
    </w:p>
    <w:p w14:paraId="3CA90D5B" w14:textId="77777777" w:rsidR="00151E16" w:rsidRPr="00151E16" w:rsidRDefault="00151E16" w:rsidP="00151E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151E16">
        <w:rPr>
          <w:rFonts w:ascii="OpenSans" w:eastAsia="Times New Roman" w:hAnsi="OpenSans" w:cs="Times New Roman"/>
          <w:color w:val="212529"/>
          <w:kern w:val="0"/>
          <w:sz w:val="24"/>
          <w:szCs w:val="24"/>
          <w:lang w:eastAsia="tr-TR"/>
          <w14:ligatures w14:val="none"/>
        </w:rPr>
        <w:t>15 Temmuz Kültür ve Kongre Merkezi 3. Workshop Odası: Sezai KARAKOÇ </w:t>
      </w:r>
    </w:p>
    <w:p w14:paraId="3C723932" w14:textId="77777777" w:rsidR="00151E16" w:rsidRPr="00151E16" w:rsidRDefault="00151E16" w:rsidP="00151E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151E16">
        <w:rPr>
          <w:rFonts w:ascii="OpenSans" w:eastAsia="Times New Roman" w:hAnsi="OpenSans" w:cs="Times New Roman"/>
          <w:color w:val="212529"/>
          <w:kern w:val="0"/>
          <w:sz w:val="24"/>
          <w:szCs w:val="24"/>
          <w:lang w:eastAsia="tr-TR"/>
          <w14:ligatures w14:val="none"/>
        </w:rPr>
        <w:t>15 Temmuz Kültür ve Kongre Merkezi 4. Workshop Odası: EL-CEZERÎ </w:t>
      </w:r>
    </w:p>
    <w:p w14:paraId="0509048A" w14:textId="77777777" w:rsidR="00151E16" w:rsidRPr="005B1E2A" w:rsidRDefault="00151E16" w:rsidP="00151E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kern w:val="0"/>
          <w:sz w:val="24"/>
          <w:szCs w:val="24"/>
          <w:lang w:eastAsia="tr-TR"/>
          <w14:ligatures w14:val="none"/>
        </w:rPr>
      </w:pPr>
      <w:r w:rsidRPr="00151E16">
        <w:rPr>
          <w:rFonts w:ascii="OpenSans" w:eastAsia="Times New Roman" w:hAnsi="OpenSans" w:cs="Times New Roman"/>
          <w:color w:val="212529"/>
          <w:kern w:val="0"/>
          <w:sz w:val="24"/>
          <w:szCs w:val="24"/>
          <w:lang w:eastAsia="tr-TR"/>
          <w14:ligatures w14:val="none"/>
        </w:rPr>
        <w:t>15 Temmuz Kültür ve Kongre Merkezi 5. Workshop Odası: Esma OCAK</w:t>
      </w:r>
    </w:p>
    <w:p w14:paraId="40A7FA00" w14:textId="77777777" w:rsidR="000B0855" w:rsidRPr="005B1E2A" w:rsidRDefault="000B0855" w:rsidP="00151E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kern w:val="0"/>
          <w:sz w:val="24"/>
          <w:szCs w:val="24"/>
          <w:lang w:eastAsia="tr-TR"/>
          <w14:ligatures w14:val="none"/>
        </w:rPr>
      </w:pPr>
    </w:p>
    <w:p w14:paraId="2571BE0C" w14:textId="77777777" w:rsidR="000B0855" w:rsidRPr="00151E16" w:rsidRDefault="000B0855" w:rsidP="00151E1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kern w:val="0"/>
          <w:sz w:val="24"/>
          <w:szCs w:val="24"/>
          <w:lang w:eastAsia="tr-TR"/>
          <w14:ligatures w14:val="none"/>
        </w:rPr>
      </w:pPr>
    </w:p>
    <w:p w14:paraId="42101412" w14:textId="38571E0A" w:rsidR="00151E16" w:rsidRPr="005B1E2A" w:rsidRDefault="000B0855" w:rsidP="00240B2F">
      <w:pPr>
        <w:rPr>
          <w:b/>
          <w:bCs/>
          <w:sz w:val="24"/>
          <w:szCs w:val="24"/>
        </w:rPr>
      </w:pPr>
      <w:r w:rsidRPr="005B1E2A">
        <w:rPr>
          <w:b/>
          <w:bCs/>
          <w:sz w:val="24"/>
          <w:szCs w:val="24"/>
        </w:rPr>
        <w:t>İletişim numaramız: 0412</w:t>
      </w:r>
      <w:r w:rsidR="00AF2F4B" w:rsidRPr="005B1E2A">
        <w:rPr>
          <w:b/>
          <w:bCs/>
          <w:sz w:val="24"/>
          <w:szCs w:val="24"/>
        </w:rPr>
        <w:t>2411000/8400</w:t>
      </w:r>
    </w:p>
    <w:p w14:paraId="00C44EE0" w14:textId="78C89DAD" w:rsidR="00AF2F4B" w:rsidRPr="005B1E2A" w:rsidRDefault="00AF2F4B" w:rsidP="00240B2F">
      <w:pPr>
        <w:rPr>
          <w:b/>
          <w:bCs/>
          <w:sz w:val="24"/>
          <w:szCs w:val="24"/>
        </w:rPr>
      </w:pPr>
      <w:r w:rsidRPr="005B1E2A">
        <w:rPr>
          <w:b/>
          <w:bCs/>
          <w:sz w:val="24"/>
          <w:szCs w:val="24"/>
        </w:rPr>
        <w:t xml:space="preserve">E-posta: </w:t>
      </w:r>
      <w:proofErr w:type="spellStart"/>
      <w:r w:rsidRPr="005B1E2A">
        <w:rPr>
          <w:b/>
          <w:bCs/>
          <w:sz w:val="24"/>
          <w:szCs w:val="24"/>
        </w:rPr>
        <w:t>kongremerkezi</w:t>
      </w:r>
      <w:proofErr w:type="spellEnd"/>
      <w:r w:rsidRPr="005B1E2A">
        <w:rPr>
          <w:sz w:val="24"/>
          <w:szCs w:val="24"/>
        </w:rPr>
        <w:t xml:space="preserve"> </w:t>
      </w:r>
      <w:r w:rsidRPr="005B1E2A">
        <w:rPr>
          <w:b/>
          <w:bCs/>
          <w:sz w:val="24"/>
          <w:szCs w:val="24"/>
        </w:rPr>
        <w:t>@dicle.edu.tr</w:t>
      </w:r>
    </w:p>
    <w:p w14:paraId="0362EBA0" w14:textId="5BE9D4FF" w:rsidR="00D2384E" w:rsidRPr="005B1E2A" w:rsidRDefault="00D2384E" w:rsidP="004F7E9C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5B1E2A">
        <w:rPr>
          <w:sz w:val="24"/>
          <w:szCs w:val="24"/>
        </w:rPr>
        <w:lastRenderedPageBreak/>
        <w:t>15 Temmuz Kültür ve Kongre Merkezimiz Üniversitemiz Genel Sekreterlik birimine bağlı olup, bütçesi bulunmamaktadır. Merkezimiz Akademik birim olmadığından iş ve işlemlerimize ait bilgiler ile binamıza ait bilgiler verilmiştir.</w:t>
      </w:r>
    </w:p>
    <w:sectPr w:rsidR="00D2384E" w:rsidRPr="005B1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E9A5" w14:textId="77777777" w:rsidR="00FF46A8" w:rsidRDefault="00FF46A8" w:rsidP="00640BE5">
      <w:pPr>
        <w:spacing w:after="0" w:line="240" w:lineRule="auto"/>
      </w:pPr>
      <w:r>
        <w:separator/>
      </w:r>
    </w:p>
  </w:endnote>
  <w:endnote w:type="continuationSeparator" w:id="0">
    <w:p w14:paraId="602980B4" w14:textId="77777777" w:rsidR="00FF46A8" w:rsidRDefault="00FF46A8" w:rsidP="0064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Nunito">
    <w:charset w:val="A2"/>
    <w:family w:val="auto"/>
    <w:pitch w:val="variable"/>
    <w:sig w:usb0="A00002FF" w:usb1="5000204B" w:usb2="00000000" w:usb3="00000000" w:csb0="00000197" w:csb1="00000000"/>
  </w:font>
  <w:font w:name="Open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9911" w14:textId="77777777" w:rsidR="00FF46A8" w:rsidRDefault="00FF46A8" w:rsidP="00640BE5">
      <w:pPr>
        <w:spacing w:after="0" w:line="240" w:lineRule="auto"/>
      </w:pPr>
      <w:r>
        <w:separator/>
      </w:r>
    </w:p>
  </w:footnote>
  <w:footnote w:type="continuationSeparator" w:id="0">
    <w:p w14:paraId="32C9ACDD" w14:textId="77777777" w:rsidR="00FF46A8" w:rsidRDefault="00FF46A8" w:rsidP="00640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034A7"/>
    <w:multiLevelType w:val="hybridMultilevel"/>
    <w:tmpl w:val="5D8A09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F0C4E"/>
    <w:multiLevelType w:val="hybridMultilevel"/>
    <w:tmpl w:val="7B5856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867289">
    <w:abstractNumId w:val="1"/>
  </w:num>
  <w:num w:numId="2" w16cid:durableId="34409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30"/>
    <w:rsid w:val="000B0855"/>
    <w:rsid w:val="000D230E"/>
    <w:rsid w:val="00100C18"/>
    <w:rsid w:val="00151E16"/>
    <w:rsid w:val="001E4559"/>
    <w:rsid w:val="00240B2F"/>
    <w:rsid w:val="0024177F"/>
    <w:rsid w:val="00253F99"/>
    <w:rsid w:val="00263EF1"/>
    <w:rsid w:val="002C57A7"/>
    <w:rsid w:val="00315310"/>
    <w:rsid w:val="003F4B0B"/>
    <w:rsid w:val="00472C4E"/>
    <w:rsid w:val="004B1316"/>
    <w:rsid w:val="004D3BD3"/>
    <w:rsid w:val="004F7E9C"/>
    <w:rsid w:val="005B1E2A"/>
    <w:rsid w:val="005C5043"/>
    <w:rsid w:val="006058E1"/>
    <w:rsid w:val="00640BE5"/>
    <w:rsid w:val="0068648A"/>
    <w:rsid w:val="007D5786"/>
    <w:rsid w:val="00892362"/>
    <w:rsid w:val="008B2AFF"/>
    <w:rsid w:val="009335A7"/>
    <w:rsid w:val="00935330"/>
    <w:rsid w:val="009713FF"/>
    <w:rsid w:val="00A333C7"/>
    <w:rsid w:val="00AD4AB9"/>
    <w:rsid w:val="00AF1AC4"/>
    <w:rsid w:val="00AF2F4B"/>
    <w:rsid w:val="00BA66A7"/>
    <w:rsid w:val="00BD7A6E"/>
    <w:rsid w:val="00D2384E"/>
    <w:rsid w:val="00D839A5"/>
    <w:rsid w:val="00D976FC"/>
    <w:rsid w:val="00E559BA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DCA2"/>
  <w15:chartTrackingRefBased/>
  <w15:docId w15:val="{7577A21B-66C6-426E-9C2E-CA4BFA56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5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35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53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5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5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5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5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5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5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5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5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35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533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533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53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53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53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53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5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5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5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5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5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53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53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533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5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533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5330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40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0BE5"/>
  </w:style>
  <w:style w:type="paragraph" w:styleId="AltBilgi">
    <w:name w:val="footer"/>
    <w:basedOn w:val="Normal"/>
    <w:link w:val="AltBilgiChar"/>
    <w:uiPriority w:val="99"/>
    <w:unhideWhenUsed/>
    <w:rsid w:val="00640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KONGRE</dc:creator>
  <cp:keywords/>
  <dc:description/>
  <cp:lastModifiedBy>KONGRE</cp:lastModifiedBy>
  <cp:revision>102</cp:revision>
  <dcterms:created xsi:type="dcterms:W3CDTF">2026-04-02T06:40:00Z</dcterms:created>
  <dcterms:modified xsi:type="dcterms:W3CDTF">2026-04-08T06:43:00Z</dcterms:modified>
</cp:coreProperties>
</file>