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E075" w14:textId="40FD4D34" w:rsidR="004F2C90" w:rsidRDefault="001A3A03">
      <w:r>
        <w:rPr>
          <w:noProof/>
        </w:rPr>
        <w:drawing>
          <wp:inline distT="0" distB="0" distL="0" distR="0" wp14:anchorId="6D424A97" wp14:editId="233471C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087AAC4" w14:textId="7FAF0A19" w:rsidR="00234181" w:rsidRDefault="00234181"/>
    <w:p w14:paraId="79236CAC" w14:textId="561E1613" w:rsidR="00234181" w:rsidRDefault="00234181">
      <w:r>
        <w:rPr>
          <w:noProof/>
        </w:rPr>
        <w:drawing>
          <wp:inline distT="0" distB="0" distL="0" distR="0" wp14:anchorId="0DB79385" wp14:editId="56A3129B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B41C7F8" w14:textId="05A1529C" w:rsidR="00D129EF" w:rsidRDefault="00D129EF">
      <w:r>
        <w:rPr>
          <w:noProof/>
        </w:rPr>
        <w:lastRenderedPageBreak/>
        <w:drawing>
          <wp:inline distT="0" distB="0" distL="0" distR="0" wp14:anchorId="18EAD229" wp14:editId="038D3E2C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FAC24E7" w14:textId="352D7ADE" w:rsidR="00D129EF" w:rsidRDefault="00D129EF">
      <w:r>
        <w:rPr>
          <w:noProof/>
        </w:rPr>
        <w:drawing>
          <wp:inline distT="0" distB="0" distL="0" distR="0" wp14:anchorId="17B48451" wp14:editId="0344C92F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CF6AB8" w14:textId="2C3DE70B" w:rsidR="00D129EF" w:rsidRDefault="00D129EF"/>
    <w:p w14:paraId="5DD54E70" w14:textId="0E3B1254" w:rsidR="00D129EF" w:rsidRDefault="00D129EF">
      <w:r>
        <w:rPr>
          <w:noProof/>
        </w:rPr>
        <w:lastRenderedPageBreak/>
        <w:drawing>
          <wp:inline distT="0" distB="0" distL="0" distR="0" wp14:anchorId="33B0A856" wp14:editId="1B36C4EF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3AD053" w14:textId="20B8768A" w:rsidR="00D129EF" w:rsidRDefault="00D129EF">
      <w:r>
        <w:rPr>
          <w:noProof/>
        </w:rPr>
        <w:drawing>
          <wp:inline distT="0" distB="0" distL="0" distR="0" wp14:anchorId="1A8F40AA" wp14:editId="04B075A1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A84A06" w14:textId="79C1BD09" w:rsidR="00D129EF" w:rsidRDefault="00D129EF">
      <w:r>
        <w:rPr>
          <w:noProof/>
        </w:rPr>
        <w:lastRenderedPageBreak/>
        <w:drawing>
          <wp:inline distT="0" distB="0" distL="0" distR="0" wp14:anchorId="0984292A" wp14:editId="2E2BE5D5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7DF97C" w14:textId="3B4B1101" w:rsidR="00155E87" w:rsidRDefault="00155E87">
      <w:r>
        <w:rPr>
          <w:noProof/>
        </w:rPr>
        <w:drawing>
          <wp:inline distT="0" distB="0" distL="0" distR="0" wp14:anchorId="1E9ABBF4" wp14:editId="312954AF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D830B9" w14:textId="582519F2" w:rsidR="00155E87" w:rsidRDefault="00155E87">
      <w:r>
        <w:rPr>
          <w:noProof/>
        </w:rPr>
        <w:lastRenderedPageBreak/>
        <w:drawing>
          <wp:inline distT="0" distB="0" distL="0" distR="0" wp14:anchorId="66A8DF90" wp14:editId="77957725">
            <wp:extent cx="5486400" cy="32004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614CFB" w14:textId="491861EE" w:rsidR="00155E87" w:rsidRDefault="00155E87">
      <w:r>
        <w:rPr>
          <w:noProof/>
        </w:rPr>
        <w:drawing>
          <wp:inline distT="0" distB="0" distL="0" distR="0" wp14:anchorId="7DE1A923" wp14:editId="5522A856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71B250" w14:textId="6D1CBB9C" w:rsidR="00155E87" w:rsidRDefault="00155E87">
      <w:r>
        <w:rPr>
          <w:noProof/>
        </w:rPr>
        <w:lastRenderedPageBreak/>
        <w:drawing>
          <wp:inline distT="0" distB="0" distL="0" distR="0" wp14:anchorId="7C4B7132" wp14:editId="7542819F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563188" w14:textId="75985639" w:rsidR="00155E87" w:rsidRDefault="00155E87">
      <w:r>
        <w:rPr>
          <w:noProof/>
        </w:rPr>
        <w:drawing>
          <wp:inline distT="0" distB="0" distL="0" distR="0" wp14:anchorId="6751DDC6" wp14:editId="4AB5D3A4">
            <wp:extent cx="5486400" cy="32004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030AD7C" w14:textId="681D6202" w:rsidR="00155E87" w:rsidRDefault="00155E87">
      <w:r>
        <w:rPr>
          <w:noProof/>
        </w:rPr>
        <w:lastRenderedPageBreak/>
        <w:drawing>
          <wp:inline distT="0" distB="0" distL="0" distR="0" wp14:anchorId="3AA4CCC7" wp14:editId="5F50CFB3">
            <wp:extent cx="5486400" cy="32004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A45DE89" w14:textId="72848284" w:rsidR="00155E87" w:rsidRDefault="00155E87">
      <w:r>
        <w:rPr>
          <w:noProof/>
        </w:rPr>
        <w:drawing>
          <wp:inline distT="0" distB="0" distL="0" distR="0" wp14:anchorId="74F83FFC" wp14:editId="72BB979C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08FF677" w14:textId="3701B86B" w:rsidR="00155E87" w:rsidRDefault="00155E87">
      <w:r>
        <w:rPr>
          <w:noProof/>
        </w:rPr>
        <w:lastRenderedPageBreak/>
        <w:drawing>
          <wp:inline distT="0" distB="0" distL="0" distR="0" wp14:anchorId="29701F36" wp14:editId="4D6A10A4">
            <wp:extent cx="5486400" cy="32004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80CB40B" w14:textId="3A7E7A82" w:rsidR="00155E87" w:rsidRDefault="00155E87">
      <w:r>
        <w:rPr>
          <w:noProof/>
        </w:rPr>
        <w:drawing>
          <wp:inline distT="0" distB="0" distL="0" distR="0" wp14:anchorId="64B27FB7" wp14:editId="2EDA7875">
            <wp:extent cx="5486400" cy="32004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12EAF16" w14:textId="71D2B96E" w:rsidR="00155E87" w:rsidRDefault="00155E87">
      <w:r>
        <w:rPr>
          <w:noProof/>
        </w:rPr>
        <w:lastRenderedPageBreak/>
        <w:drawing>
          <wp:inline distT="0" distB="0" distL="0" distR="0" wp14:anchorId="6A5D00D1" wp14:editId="0CF54911">
            <wp:extent cx="5486400" cy="32004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C209C09" w14:textId="25DF9375" w:rsidR="00155E87" w:rsidRDefault="00155E87">
      <w:r>
        <w:rPr>
          <w:noProof/>
        </w:rPr>
        <w:drawing>
          <wp:inline distT="0" distB="0" distL="0" distR="0" wp14:anchorId="3513E38E" wp14:editId="570D9221">
            <wp:extent cx="5486400" cy="32004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D28C899" w14:textId="7B20FD73" w:rsidR="00711852" w:rsidRDefault="00711852">
      <w:r>
        <w:rPr>
          <w:noProof/>
        </w:rPr>
        <w:lastRenderedPageBreak/>
        <w:drawing>
          <wp:inline distT="0" distB="0" distL="0" distR="0" wp14:anchorId="6968780F" wp14:editId="67D2C85D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BA8134C" w14:textId="524669A7" w:rsidR="00711852" w:rsidRDefault="00711852">
      <w:r>
        <w:rPr>
          <w:noProof/>
        </w:rPr>
        <w:drawing>
          <wp:inline distT="0" distB="0" distL="0" distR="0" wp14:anchorId="258526A0" wp14:editId="0027868B">
            <wp:extent cx="5486400" cy="32004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2501072" w14:textId="528C703E" w:rsidR="009475BB" w:rsidRDefault="009475BB">
      <w:r>
        <w:rPr>
          <w:noProof/>
        </w:rPr>
        <w:lastRenderedPageBreak/>
        <w:drawing>
          <wp:inline distT="0" distB="0" distL="0" distR="0" wp14:anchorId="34E03DFB" wp14:editId="19B6A4BF">
            <wp:extent cx="5486400" cy="32004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0BAD2B6" w14:textId="05E42419" w:rsidR="009475BB" w:rsidRDefault="009475BB">
      <w:r>
        <w:rPr>
          <w:noProof/>
        </w:rPr>
        <w:drawing>
          <wp:inline distT="0" distB="0" distL="0" distR="0" wp14:anchorId="0FA3D94D" wp14:editId="1BD424F5">
            <wp:extent cx="5486400" cy="320040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C49994B" w14:textId="0668CBBE" w:rsidR="009475BB" w:rsidRDefault="009475BB">
      <w:r>
        <w:rPr>
          <w:noProof/>
        </w:rPr>
        <w:lastRenderedPageBreak/>
        <w:drawing>
          <wp:inline distT="0" distB="0" distL="0" distR="0" wp14:anchorId="345B2ED1" wp14:editId="291FE716">
            <wp:extent cx="5486400" cy="32004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D5CEC3F" w14:textId="5B7DA46F" w:rsidR="009475BB" w:rsidRDefault="009475BB">
      <w:r>
        <w:rPr>
          <w:noProof/>
        </w:rPr>
        <w:drawing>
          <wp:inline distT="0" distB="0" distL="0" distR="0" wp14:anchorId="60E71747" wp14:editId="1C74F735">
            <wp:extent cx="5486400" cy="32004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E1A0EF6" w14:textId="4CC32DF5" w:rsidR="009475BB" w:rsidRDefault="009475BB">
      <w:r>
        <w:rPr>
          <w:noProof/>
        </w:rPr>
        <w:lastRenderedPageBreak/>
        <w:drawing>
          <wp:inline distT="0" distB="0" distL="0" distR="0" wp14:anchorId="1329A1C1" wp14:editId="3F2F18EB">
            <wp:extent cx="5486400" cy="32004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6C6E605" w14:textId="2D9850B4" w:rsidR="009475BB" w:rsidRDefault="009475BB">
      <w:r>
        <w:rPr>
          <w:noProof/>
        </w:rPr>
        <w:drawing>
          <wp:inline distT="0" distB="0" distL="0" distR="0" wp14:anchorId="2AC7871F" wp14:editId="43977259">
            <wp:extent cx="5486400" cy="320040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75CDDC2" w14:textId="54F86D36" w:rsidR="009475BB" w:rsidRDefault="009475BB">
      <w:r>
        <w:rPr>
          <w:noProof/>
        </w:rPr>
        <w:lastRenderedPageBreak/>
        <w:drawing>
          <wp:inline distT="0" distB="0" distL="0" distR="0" wp14:anchorId="2F76532E" wp14:editId="6961E4F3">
            <wp:extent cx="5486400" cy="320040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9829C37" w14:textId="30B2CF2B" w:rsidR="009475BB" w:rsidRDefault="009475BB">
      <w:r>
        <w:rPr>
          <w:noProof/>
        </w:rPr>
        <w:drawing>
          <wp:inline distT="0" distB="0" distL="0" distR="0" wp14:anchorId="2B06ABD3" wp14:editId="39FA97F2">
            <wp:extent cx="5486400" cy="3200400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6C26103" w14:textId="731A7F9B" w:rsidR="009475BB" w:rsidRDefault="009475BB">
      <w:r>
        <w:rPr>
          <w:noProof/>
        </w:rPr>
        <w:lastRenderedPageBreak/>
        <w:drawing>
          <wp:inline distT="0" distB="0" distL="0" distR="0" wp14:anchorId="69D8667D" wp14:editId="2DE0C438">
            <wp:extent cx="5486400" cy="320040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A9E42AF" w14:textId="158B3BC5" w:rsidR="009475BB" w:rsidRDefault="009475BB">
      <w:r>
        <w:rPr>
          <w:noProof/>
        </w:rPr>
        <w:drawing>
          <wp:inline distT="0" distB="0" distL="0" distR="0" wp14:anchorId="047D7ABF" wp14:editId="5CDAA875">
            <wp:extent cx="5486400" cy="3200400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980BC80" w14:textId="60DF645A" w:rsidR="00A6143E" w:rsidRDefault="00A6143E">
      <w:r>
        <w:rPr>
          <w:noProof/>
        </w:rPr>
        <w:lastRenderedPageBreak/>
        <w:drawing>
          <wp:inline distT="0" distB="0" distL="0" distR="0" wp14:anchorId="083488AA" wp14:editId="626BA351">
            <wp:extent cx="5486400" cy="3200400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519B9D1" w14:textId="3E9F05E7" w:rsidR="00A6143E" w:rsidRDefault="00A6143E">
      <w:r>
        <w:rPr>
          <w:noProof/>
        </w:rPr>
        <w:drawing>
          <wp:inline distT="0" distB="0" distL="0" distR="0" wp14:anchorId="0335F94A" wp14:editId="48A94175">
            <wp:extent cx="5486400" cy="3200400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5B24F0C" w14:textId="28031D60" w:rsidR="00A6143E" w:rsidRDefault="00A6143E">
      <w:r>
        <w:rPr>
          <w:noProof/>
        </w:rPr>
        <w:lastRenderedPageBreak/>
        <w:drawing>
          <wp:inline distT="0" distB="0" distL="0" distR="0" wp14:anchorId="205FA629" wp14:editId="1076482B">
            <wp:extent cx="5486400" cy="3200400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A8AB8FB" w14:textId="56E72523" w:rsidR="00A6143E" w:rsidRDefault="00A6143E">
      <w:r>
        <w:rPr>
          <w:noProof/>
        </w:rPr>
        <w:drawing>
          <wp:inline distT="0" distB="0" distL="0" distR="0" wp14:anchorId="7C889324" wp14:editId="1E81CDB5">
            <wp:extent cx="5486400" cy="3200400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DA24492" w14:textId="77777777" w:rsidR="00D129EF" w:rsidRDefault="00D129EF"/>
    <w:sectPr w:rsidR="00D1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03"/>
    <w:rsid w:val="00155E87"/>
    <w:rsid w:val="001A3A03"/>
    <w:rsid w:val="00234181"/>
    <w:rsid w:val="004F2C90"/>
    <w:rsid w:val="00711852"/>
    <w:rsid w:val="009475BB"/>
    <w:rsid w:val="00A6143E"/>
    <w:rsid w:val="00D1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5F89"/>
  <w15:chartTrackingRefBased/>
  <w15:docId w15:val="{F8188182-58B4-4F47-9127-EEC9F5C6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theme" Target="theme/theme1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8" Type="http://schemas.openxmlformats.org/officeDocument/2006/relationships/chart" Target="charts/chart5.xml"/><Relationship Id="rId3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2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3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Üniversitenin akademik yükseltme ölçütlerinden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79-4642-89E8-3C38CB9CF0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79-4642-89E8-3C38CB9CF0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79-4642-89E8-3C38CB9CF0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879-4642-89E8-3C38CB9CF0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879-4642-89E8-3C38CB9CF03B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memnum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19</c:v>
                </c:pt>
                <c:pt idx="2">
                  <c:v>33</c:v>
                </c:pt>
                <c:pt idx="3">
                  <c:v>24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879-4642-89E8-3C38CB9CF0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Araştırma laboratuvarlarında bulunan teknik personel sayısından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9C-49C5-99E7-04F9DEA67A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9C-49C5-99E7-04F9DEA67A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9C-49C5-99E7-04F9DEA67A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9C-49C5-99E7-04F9DEA67A4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9C-49C5-99E7-04F9DEA67A41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10</c:v>
                </c:pt>
                <c:pt idx="3">
                  <c:v>29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19C-49C5-99E7-04F9DEA67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Bilgi kaynağının (e-kütüphane, kütüphane vb.) istenen düzeyde olmasından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8F-447A-BE1D-115F253DFC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8F-447A-BE1D-115F253DFC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F8F-447A-BE1D-115F253DFC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F8F-447A-BE1D-115F253DFC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F8F-447A-BE1D-115F253DFCF7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43</c:v>
                </c:pt>
                <c:pt idx="2">
                  <c:v>14</c:v>
                </c:pt>
                <c:pt idx="3">
                  <c:v>14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F8F-447A-BE1D-115F253DFC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Yurt içi sempozyum, kongre vb. katılım için sunulan bütçe desteğinden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B6-472C-9DA4-C078001344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B6-472C-9DA4-C078001344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B6-472C-9DA4-C078001344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B6-472C-9DA4-C078001344B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BB6-472C-9DA4-C078001344B5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29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BB6-472C-9DA4-C07800134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Yurt dışı sempozyum, kongre vb. katılım için sunulan bütçe desteğinden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7A-4EAF-915B-63674DCEF5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7A-4EAF-915B-63674DCEF5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7A-4EAF-915B-63674DCEF5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7A-4EAF-915B-63674DCEF57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A7A-4EAF-915B-63674DCEF570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 formatCode="0%">
                  <c:v>0.09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A7A-4EAF-915B-63674DCEF5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Abone olunan veri tabanlarının yeterliliğinden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89-4FEF-8CCD-3E67391FD8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89-4FEF-8CCD-3E67391FD8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89-4FEF-8CCD-3E67391FD8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89-4FEF-8CCD-3E67391FD88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489-4FEF-8CCD-3E67391FD884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43</c:v>
                </c:pt>
                <c:pt idx="2">
                  <c:v>14</c:v>
                </c:pt>
                <c:pt idx="3">
                  <c:v>24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489-4FEF-8CCD-3E67391FD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Programınızdaki/Bölümünüzdeki seçmeli derslerin ihtiyaca cevap vermesinden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DA-4D9A-8545-DE0D4430FF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DA-4D9A-8545-DE0D4430FF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DA-4D9A-8545-DE0D4430FF6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1DA-4D9A-8545-DE0D4430FF6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1DA-4D9A-8545-DE0D4430FF64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38</c:v>
                </c:pt>
                <c:pt idx="2">
                  <c:v>24</c:v>
                </c:pt>
                <c:pt idx="3">
                  <c:v>14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1DA-4D9A-8545-DE0D4430F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Biriminizin öğretim elemanlarının ders yükü dengesinden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7B-4B16-A3A5-CAEF054B0A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7B-4B16-A3A5-CAEF054B0A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7B-4B16-A3A5-CAEF054B0A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97B-4B16-A3A5-CAEF054B0A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97B-4B16-A3A5-CAEF054B0A75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5</c:v>
                </c:pt>
                <c:pt idx="3">
                  <c:v>20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97B-4B16-A3A5-CAEF054B0A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Sürekli Eğitim Merkezi'nin (DÜSEM) sağladığı hizmetlerden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FEB-4F16-906F-F0D62F2D26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FEB-4F16-906F-F0D62F2D26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FEB-4F16-906F-F0D62F2D26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FEB-4F16-906F-F0D62F2D26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FEB-4F16-906F-F0D62F2D2621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38</c:v>
                </c:pt>
                <c:pt idx="2">
                  <c:v>48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FEB-4F16-906F-F0D62F2D26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Dış İlişkiler Ofis biriminin sağladığı hizmetlerden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18-44AD-8933-0DD557CA73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18-44AD-8933-0DD557CA73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B18-44AD-8933-0DD557CA73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B18-44AD-8933-0DD557CA73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B18-44AD-8933-0DD557CA7375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B18-44AD-8933-0DD557CA7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Eğitim-öğretim faaliyetleri ile ilgili sağlanan donanım, araç ve gereç desteğinden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EB-4867-BD8F-827C52847A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0EB-4867-BD8F-827C52847A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0EB-4867-BD8F-827C52847A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0EB-4867-BD8F-827C52847A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0EB-4867-BD8F-827C52847ABD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20</c:v>
                </c:pt>
                <c:pt idx="2">
                  <c:v>25</c:v>
                </c:pt>
                <c:pt idx="3">
                  <c:v>25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0EB-4867-BD8F-827C52847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Fikirlerin rahatça ifade edilebilmesinden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48-45D1-88EF-578DA3F2DE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48-45D1-88EF-578DA3F2DE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48-45D1-88EF-578DA3F2DE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48-45D1-88EF-578DA3F2DE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48-45D1-88EF-578DA3F2DE6B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memnum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24</c:v>
                </c:pt>
                <c:pt idx="2">
                  <c:v>29</c:v>
                </c:pt>
                <c:pt idx="3">
                  <c:v>14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48-45D1-88EF-578DA3F2D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Üniversitemizin ülkemiz ve dünya ölçeğindeki sıralamasından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58-4459-B4A9-74FB08B97A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58-4459-B4A9-74FB08B97A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58-4459-B4A9-74FB08B97A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58-4459-B4A9-74FB08B97AD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58-4459-B4A9-74FB08B97ADF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38</c:v>
                </c:pt>
                <c:pt idx="3">
                  <c:v>38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58-4459-B4A9-74FB08B97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Sağlık, Kültür ve Spor (SKS) biriminin sağladığı hizmetlerden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97-4D6B-8220-03EBD0BCC4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97-4D6B-8220-03EBD0BCC4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97-4D6B-8220-03EBD0BCC4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97-4D6B-8220-03EBD0BCC4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997-4D6B-8220-03EBD0BCC43F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24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97-4D6B-8220-03EBD0BCC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Ek ders, yolluk ve benzeri ödeme süreçlerinden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13-4942-A67B-54FDD490BC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13-4942-A67B-54FDD490BC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13-4942-A67B-54FDD490BC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813-4942-A67B-54FDD490BC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813-4942-A67B-54FDD490BC56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29</c:v>
                </c:pt>
                <c:pt idx="2">
                  <c:v>24</c:v>
                </c:pt>
                <c:pt idx="3">
                  <c:v>24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813-4942-A67B-54FDD490B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Bilgi İşlem Daire Başkanlığı hizmetlerinden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94-4ADE-9791-90E2BFF6B8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94-4ADE-9791-90E2BFF6B8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894-4ADE-9791-90E2BFF6B8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894-4ADE-9791-90E2BFF6B8A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894-4ADE-9791-90E2BFF6B8AA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33</c:v>
                </c:pt>
                <c:pt idx="2">
                  <c:v>33</c:v>
                </c:pt>
                <c:pt idx="3">
                  <c:v>10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894-4ADE-9791-90E2BFF6B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Hukuk destek hizmetlerinden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2F-41D5-B71D-1E3F5BB778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2F-41D5-B71D-1E3F5BB778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2F-41D5-B71D-1E3F5BB778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2F-41D5-B71D-1E3F5BB7788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C2F-41D5-B71D-1E3F5BB77889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19</c:v>
                </c:pt>
                <c:pt idx="2">
                  <c:v>52</c:v>
                </c:pt>
                <c:pt idx="3">
                  <c:v>19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C2F-41D5-B71D-1E3F5BB77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Öğrenci işleri hizmetlerinden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D6-4A88-A1E4-693114E6E1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D6-4A88-A1E4-693114E6E1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1D6-4A88-A1E4-693114E6E1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1D6-4A88-A1E4-693114E6E1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1D6-4A88-A1E4-693114E6E151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38</c:v>
                </c:pt>
                <c:pt idx="2">
                  <c:v>19</c:v>
                </c:pt>
                <c:pt idx="3">
                  <c:v>24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1D6-4A88-A1E4-693114E6E1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Güvenlik hizmetlerinden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87-4FBD-AD68-9CEA5DF780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87-4FBD-AD68-9CEA5DF780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87-4FBD-AD68-9CEA5DF780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87-4FBD-AD68-9CEA5DF7809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B87-4FBD-AD68-9CEA5DF78099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19</c:v>
                </c:pt>
                <c:pt idx="2">
                  <c:v>24</c:v>
                </c:pt>
                <c:pt idx="3">
                  <c:v>29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B87-4FBD-AD68-9CEA5DF780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Yemekhane hizmetlerinden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34-4345-BB88-ABA97980E8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34-4345-BB88-ABA97980E8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34-4345-BB88-ABA97980E8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934-4345-BB88-ABA97980E8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934-4345-BB88-ABA97980E83F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43</c:v>
                </c:pt>
                <c:pt idx="3">
                  <c:v>0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934-4345-BB88-ABA97980E8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Kantin hizmetlerinden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EA-429D-91C0-291A761A4F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EA-429D-91C0-291A761A4F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EA-429D-91C0-291A761A4F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EA-429D-91C0-291A761A4F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FEA-429D-91C0-291A761A4F9C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29</c:v>
                </c:pt>
                <c:pt idx="2">
                  <c:v>29</c:v>
                </c:pt>
                <c:pt idx="3">
                  <c:v>19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FEA-429D-91C0-291A761A4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Yapı İşleri Daire Başkanlığı hizmetlerinden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B2-4987-999F-BBCB7F31D3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B2-4987-999F-BBCB7F31D3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B2-4987-999F-BBCB7F31D3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EB2-4987-999F-BBCB7F31D3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EB2-4987-999F-BBCB7F31D347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52</c:v>
                </c:pt>
                <c:pt idx="3">
                  <c:v>5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EB2-4987-999F-BBCB7F31D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İdari ve destek personelinin görev ve sorumluluklarını zamanında yerine getirmesinden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93-43DC-9960-5F30E46980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93-43DC-9960-5F30E46980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693-43DC-9960-5F30E46980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693-43DC-9960-5F30E46980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693-43DC-9960-5F30E46980CD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30</c:v>
                </c:pt>
                <c:pt idx="2">
                  <c:v>20</c:v>
                </c:pt>
                <c:pt idx="3">
                  <c:v>15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693-43DC-9960-5F30E4698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Kurum ve odaların ısıtma-soğutma açısından yeterli olma durumundan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8E-4FE9-B035-E983CB3A36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8E-4FE9-B035-E983CB3A36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8E-4FE9-B035-E983CB3A36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8E-4FE9-B035-E983CB3A36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D8E-4FE9-B035-E983CB3A36CE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38</c:v>
                </c:pt>
                <c:pt idx="2">
                  <c:v>14</c:v>
                </c:pt>
                <c:pt idx="3">
                  <c:v>14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D8E-4FE9-B035-E983CB3A3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Kurum ve odaların aydınlatma açısından yeterli olma durumundan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B5-4AED-AFF5-90E4A1EFEE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B5-4AED-AFF5-90E4A1EFEE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B5-4AED-AFF5-90E4A1EFEE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B5-4AED-AFF5-90E4A1EFEEC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B5-4AED-AFF5-90E4A1EFEEC0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55</c:v>
                </c:pt>
                <c:pt idx="2">
                  <c:v>10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B5-4AED-AFF5-90E4A1EFE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Kongre-toplantı salonlarının sayı ve fiziksel açıdan uygunluğundan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51-4793-B9AF-11F3DF4D43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51-4793-B9AF-11F3DF4D43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51-4793-B9AF-11F3DF4D43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651-4793-B9AF-11F3DF4D43C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651-4793-B9AF-11F3DF4D43C9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25</c:v>
                </c:pt>
                <c:pt idx="3">
                  <c:v>15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651-4793-B9AF-11F3DF4D43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Kalite Komisyonu çalışmalarından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DD-4A6B-801A-6164941AE8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DD-4A6B-801A-6164941AE8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DD-4A6B-801A-6164941AE8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DD-4A6B-801A-6164941AE80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DD-4A6B-801A-6164941AE800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45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EDD-4A6B-801A-6164941AE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Kalite Geliştirme Koordinatörlüğü çalışmalarından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8E8-4C70-8FDE-8164648B7D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8E8-4C70-8FDE-8164648B7D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8E8-4C70-8FDE-8164648B7D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8E8-4C70-8FDE-8164648B7D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8E8-4C70-8FDE-8164648B7DA0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50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E8-4C70-8FDE-8164648B7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İdari görevlendirmelerinin yetkinlikler çerçevesinde yapılıyor olmasından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C9-4879-B8DE-87534DC95F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C9-4879-B8DE-87534DC95F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C9-4879-B8DE-87534DC95F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C9-4879-B8DE-87534DC95FA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5C9-4879-B8DE-87534DC95FA6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19</c:v>
                </c:pt>
                <c:pt idx="2">
                  <c:v>29</c:v>
                </c:pt>
                <c:pt idx="3">
                  <c:v>0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5C9-4879-B8DE-87534DC95F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Kurum içi iletişimin yeteri düzeyde sağlanabiliyor olmasından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56-497D-B9CF-28EDAE5E42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856-497D-B9CF-28EDAE5E42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856-497D-B9CF-28EDAE5E42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856-497D-B9CF-28EDAE5E423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856-497D-B9CF-28EDAE5E4238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20</c:v>
                </c:pt>
                <c:pt idx="2">
                  <c:v>10</c:v>
                </c:pt>
                <c:pt idx="3">
                  <c:v>35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856-497D-B9CF-28EDAE5E4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Birim yöneticilerinin, iş kalitesini arttırmaya yönelik çalışmalarından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CD-4678-91AB-BBEEA619AE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CD-4678-91AB-BBEEA619AE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CD-4678-91AB-BBEEA619AE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CD-4678-91AB-BBEEA619AE0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CD-4678-91AB-BBEEA619AE02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14</c:v>
                </c:pt>
                <c:pt idx="2">
                  <c:v>19</c:v>
                </c:pt>
                <c:pt idx="3">
                  <c:v>33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CD-4678-91AB-BBEEA619A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Araştırma için gereken izinlerin alınma sürecinden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C6-4FC6-B9D8-9E1BDC3C70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C6-4FC6-B9D8-9E1BDC3C70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C6-4FC6-B9D8-9E1BDC3C70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C6-4FC6-B9D8-9E1BDC3C70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C6-4FC6-B9D8-9E1BDC3C70C1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30</c:v>
                </c:pt>
                <c:pt idx="2">
                  <c:v>30</c:v>
                </c:pt>
                <c:pt idx="3">
                  <c:v>10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BC6-4FC6-B9D8-9E1BDC3C7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Araştırma laboratuvarlarının fiziksel koşullarından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19-41CC-9228-997946BF4E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19-41CC-9228-997946BF4E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19-41CC-9228-997946BF4E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19-41CC-9228-997946BF4E5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19-41CC-9228-997946BF4E5B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19-41CC-9228-997946BF4E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Araştırma laboratuvarlarının yeterli sayıda bulunmasından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D8-46E3-93AD-993429372A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D8-46E3-93AD-993429372A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D8-46E3-93AD-993429372A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D8-46E3-93AD-993429372A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3D8-46E3-93AD-993429372A13}"/>
              </c:ext>
            </c:extLst>
          </c:dPt>
          <c:cat>
            <c:strRef>
              <c:f>Sheet1!$A$2:$A$6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29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8-46E3-93AD-993429372A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bingül</dc:creator>
  <cp:keywords/>
  <dc:description/>
  <cp:lastModifiedBy>murat bingül</cp:lastModifiedBy>
  <cp:revision>7</cp:revision>
  <dcterms:created xsi:type="dcterms:W3CDTF">2022-12-01T12:11:00Z</dcterms:created>
  <dcterms:modified xsi:type="dcterms:W3CDTF">2022-12-01T12:50:00Z</dcterms:modified>
</cp:coreProperties>
</file>