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0049AF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4D2B73">
              <w:rPr>
                <w:rFonts w:ascii="Times New Roman" w:hAnsi="Times New Roman" w:cs="Times New Roman"/>
              </w:rPr>
              <w:t xml:space="preserve"> 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 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0A6C98">
              <w:rPr>
                <w:rFonts w:ascii="Times New Roman" w:hAnsi="Times New Roman" w:cs="Times New Roman"/>
              </w:rPr>
              <w:t>[X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E669E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453E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Dijital </w:t>
            </w:r>
            <w:r w:rsidR="00F0096F">
              <w:rPr>
                <w:rFonts w:ascii="Times New Roman" w:hAnsi="Times New Roman" w:cs="Times New Roman"/>
              </w:rPr>
              <w:t>Arşiv Sorumlusu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D4376A" w:rsidRPr="00187A41" w:rsidRDefault="000049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B0D2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d – 696 / KHK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D4376A" w:rsidRPr="00187A41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D4376A" w:rsidRPr="00187A41" w:rsidRDefault="00187A69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D4376A" w:rsidTr="002F2A17">
        <w:tc>
          <w:tcPr>
            <w:tcW w:w="3262" w:type="dxa"/>
            <w:vAlign w:val="center"/>
          </w:tcPr>
          <w:p w:rsidR="00D4376A" w:rsidRPr="00D4376A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D4376A" w:rsidRPr="00187A41" w:rsidRDefault="005C6716" w:rsidP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Şube Müdürü, </w:t>
            </w:r>
            <w:r w:rsidR="008E669E">
              <w:rPr>
                <w:rFonts w:ascii="Times New Roman" w:hAnsi="Times New Roman" w:cs="Times New Roman"/>
              </w:rPr>
              <w:t>Hukuk Müşaviri</w:t>
            </w:r>
            <w:r w:rsidR="00187A41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D4376A" w:rsidRPr="00187A41" w:rsidRDefault="008E66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187A41" w:rsidRDefault="00D4376A" w:rsidP="00CE7FA9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CE7FA9" w:rsidRPr="00133528" w:rsidRDefault="0026694F" w:rsidP="00133528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 Müşavirliğinin </w:t>
            </w:r>
            <w:r w:rsidR="00C30DC3">
              <w:rPr>
                <w:rFonts w:ascii="Times New Roman" w:hAnsi="Times New Roman" w:cs="Times New Roman"/>
              </w:rPr>
              <w:t xml:space="preserve">arşiv dosyalarının, </w:t>
            </w:r>
            <w:r>
              <w:rPr>
                <w:rFonts w:ascii="Times New Roman" w:hAnsi="Times New Roman" w:cs="Times New Roman"/>
              </w:rPr>
              <w:t>k</w:t>
            </w:r>
            <w:r w:rsidR="008E1B76" w:rsidRPr="008E1B76">
              <w:rPr>
                <w:rFonts w:ascii="Times New Roman" w:hAnsi="Times New Roman" w:cs="Times New Roman"/>
              </w:rPr>
              <w:t>alıcı kayıtların</w:t>
            </w:r>
            <w:r w:rsidR="00C30DC3">
              <w:rPr>
                <w:rFonts w:ascii="Times New Roman" w:hAnsi="Times New Roman" w:cs="Times New Roman"/>
              </w:rPr>
              <w:t>ın</w:t>
            </w:r>
            <w:r w:rsidR="008E1B76" w:rsidRPr="008E1B76">
              <w:rPr>
                <w:rFonts w:ascii="Times New Roman" w:hAnsi="Times New Roman" w:cs="Times New Roman"/>
              </w:rPr>
              <w:t xml:space="preserve"> ve tarihsel olarak değerli belgelerin </w:t>
            </w:r>
            <w:r w:rsidR="00C30DC3">
              <w:rPr>
                <w:rFonts w:ascii="Times New Roman" w:hAnsi="Times New Roman" w:cs="Times New Roman"/>
              </w:rPr>
              <w:t>dijitale</w:t>
            </w:r>
            <w:r w:rsidR="008E1B76" w:rsidRPr="008E1B76">
              <w:rPr>
                <w:rFonts w:ascii="Times New Roman" w:hAnsi="Times New Roman" w:cs="Times New Roman"/>
              </w:rPr>
              <w:t xml:space="preserve"> </w:t>
            </w:r>
            <w:r w:rsidR="00E84EBE">
              <w:rPr>
                <w:rFonts w:ascii="Times New Roman" w:hAnsi="Times New Roman" w:cs="Times New Roman"/>
              </w:rPr>
              <w:t>aktarılmasın sağlanması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AF6686" w:rsidRPr="00CE7FA9" w:rsidRDefault="00026CF7" w:rsidP="00CE7FA9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="00AF6686" w:rsidRPr="00AF6686">
              <w:rPr>
                <w:rFonts w:ascii="Times New Roman" w:hAnsi="Times New Roman" w:cs="Times New Roman"/>
                <w:b/>
              </w:rPr>
              <w:t xml:space="preserve">      </w:t>
            </w:r>
            <w:r w:rsidR="00CE7FA9" w:rsidRPr="00CE7FA9">
              <w:rPr>
                <w:rFonts w:ascii="Times New Roman" w:hAnsi="Times New Roman" w:cs="Times New Roman"/>
                <w:b/>
              </w:rPr>
              <w:t xml:space="preserve">  </w:t>
            </w:r>
            <w:r w:rsidR="00AF6686" w:rsidRPr="00CE7FA9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:rsidR="00412741" w:rsidRPr="00CE7FA9" w:rsidRDefault="00AF6686" w:rsidP="00CE7FA9">
            <w:pPr>
              <w:pStyle w:val="ListeParagraf"/>
              <w:numPr>
                <w:ilvl w:val="0"/>
                <w:numId w:val="19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E7FA9">
              <w:rPr>
                <w:rFonts w:ascii="Times New Roman" w:hAnsi="Times New Roman" w:cs="Times New Roman"/>
                <w:b/>
              </w:rPr>
              <w:t>Görev/ İş Yetki :</w:t>
            </w:r>
          </w:p>
          <w:p w:rsidR="00AF6686" w:rsidRPr="00791616" w:rsidRDefault="00AF6686" w:rsidP="00AF6686">
            <w:pPr>
              <w:pStyle w:val="ListeParagraf"/>
              <w:numPr>
                <w:ilvl w:val="0"/>
                <w:numId w:val="16"/>
              </w:num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791616">
              <w:rPr>
                <w:rFonts w:ascii="Times New Roman" w:hAnsi="Times New Roman" w:cs="Times New Roman"/>
              </w:rPr>
              <w:t>Müşavirliğimiz Dijital Arşiv Hizmetlerini yürütmek.</w:t>
            </w:r>
          </w:p>
          <w:p w:rsidR="00AF6686" w:rsidRPr="00791616" w:rsidRDefault="00AF6686" w:rsidP="00AF6686">
            <w:pPr>
              <w:pStyle w:val="ListeParagraf"/>
              <w:numPr>
                <w:ilvl w:val="0"/>
                <w:numId w:val="16"/>
              </w:num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1616">
              <w:rPr>
                <w:rFonts w:ascii="Times New Roman" w:hAnsi="Times New Roman" w:cs="Times New Roman"/>
              </w:rPr>
              <w:t>Dijital arşivcilik hizmetlerine ait süreç ve standartları belirlemek.</w:t>
            </w:r>
          </w:p>
          <w:p w:rsidR="00AF6686" w:rsidRPr="00791616" w:rsidRDefault="00AF6686" w:rsidP="00AF6686">
            <w:pPr>
              <w:pStyle w:val="ListeParagraf"/>
              <w:numPr>
                <w:ilvl w:val="0"/>
                <w:numId w:val="16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1616">
              <w:rPr>
                <w:rFonts w:ascii="Times New Roman" w:hAnsi="Times New Roman" w:cs="Times New Roman"/>
              </w:rPr>
              <w:t>Dijital ortama aktarılan ve aktarılacak belgeleri adlandırmak ve belgelerin indeks alanlarını belirlemek.</w:t>
            </w:r>
          </w:p>
          <w:p w:rsidR="00AF6686" w:rsidRPr="00791616" w:rsidRDefault="00AF6686" w:rsidP="00AF6686">
            <w:pPr>
              <w:pStyle w:val="ListeParagraf"/>
              <w:numPr>
                <w:ilvl w:val="0"/>
                <w:numId w:val="16"/>
              </w:numPr>
              <w:snapToGrid w:val="0"/>
              <w:jc w:val="both"/>
              <w:rPr>
                <w:rFonts w:ascii="Times New Roman" w:hAnsi="Times New Roman" w:cs="Times New Roman"/>
              </w:rPr>
            </w:pPr>
            <w:r w:rsidRPr="00791616">
              <w:rPr>
                <w:rFonts w:ascii="Times New Roman" w:hAnsi="Times New Roman" w:cs="Times New Roman"/>
              </w:rPr>
              <w:t>Dijital ortamda bulunan her türlü bilgi ve arşiv malzemesini derlemek, ayıklamak ve her an kullanılır hale gelecek şekilde tasnif etmek.</w:t>
            </w:r>
          </w:p>
          <w:p w:rsidR="00AF6686" w:rsidRDefault="00AF6686" w:rsidP="00AF6686">
            <w:pPr>
              <w:pStyle w:val="ListeParagraf"/>
              <w:numPr>
                <w:ilvl w:val="0"/>
                <w:numId w:val="16"/>
              </w:num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91616">
              <w:rPr>
                <w:rFonts w:ascii="Times New Roman" w:hAnsi="Times New Roman" w:cs="Times New Roman"/>
              </w:rPr>
              <w:t>Dijital ortama aktarılan imha sürecine tabi belgelerin imha edilmesi süreçlerini takip etmek.</w:t>
            </w:r>
          </w:p>
          <w:p w:rsidR="00AF6686" w:rsidRDefault="00AF6686" w:rsidP="00AF6686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F6686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1046DE" w:rsidRPr="00133528" w:rsidRDefault="008013D2" w:rsidP="00CF752F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E-arşiv programının kullanılarak evrakların aktarılmasını sağlamak.</w:t>
            </w:r>
          </w:p>
        </w:tc>
      </w:tr>
      <w:tr w:rsidR="00421EED" w:rsidRPr="00D4376A" w:rsidTr="002F2A17">
        <w:tc>
          <w:tcPr>
            <w:tcW w:w="9883" w:type="dxa"/>
            <w:gridSpan w:val="3"/>
          </w:tcPr>
          <w:p w:rsidR="00133528" w:rsidRPr="00CE7FA9" w:rsidRDefault="00133528" w:rsidP="00133528">
            <w:pPr>
              <w:pStyle w:val="ListeParagraf"/>
              <w:numPr>
                <w:ilvl w:val="0"/>
                <w:numId w:val="1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7FA9">
              <w:rPr>
                <w:rFonts w:ascii="Times New Roman" w:hAnsi="Times New Roman" w:cs="Times New Roman"/>
                <w:b/>
              </w:rPr>
              <w:t>Sorumluluklar :</w:t>
            </w:r>
          </w:p>
          <w:p w:rsid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C5510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133528" w:rsidRPr="00AE6C7F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133528" w:rsidRPr="00291E44" w:rsidRDefault="00133528" w:rsidP="00133528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91E44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133528" w:rsidRPr="00291E44" w:rsidRDefault="00133528" w:rsidP="00133528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291E44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133528" w:rsidRPr="00AE6C7F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Görevi kapsamında kullandığı Ekipmanların düzenli kullanmak,</w:t>
            </w:r>
          </w:p>
          <w:p w:rsid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7B306D" w:rsidRPr="00AE6C7F" w:rsidRDefault="007B306D" w:rsidP="007B306D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7B306D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133528" w:rsidRPr="006D621C" w:rsidRDefault="00133528" w:rsidP="00133528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D621C">
              <w:rPr>
                <w:rFonts w:ascii="Times New Roman" w:hAnsi="Times New Roman" w:cs="Times New Roman"/>
              </w:rPr>
              <w:t xml:space="preserve">Her yıl yapılan Sayıştay veya yetkili kurum/birim denetimleri sonucunda verilen kararlara uymak ve bu kararlar doğrultusunda iş ve işlemleri yürütmek,  </w:t>
            </w:r>
          </w:p>
          <w:p w:rsidR="00133528" w:rsidRPr="00FA10F0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4C6596" w:rsidRPr="00133528" w:rsidRDefault="00133528" w:rsidP="00133528">
            <w:pPr>
              <w:pStyle w:val="ListeParagraf"/>
              <w:numPr>
                <w:ilvl w:val="0"/>
                <w:numId w:val="17"/>
              </w:numPr>
              <w:spacing w:after="160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lastRenderedPageBreak/>
              <w:t xml:space="preserve">Bağlı olduğu Proses ile ilgili üst yönetici/yöneticileri tarafından ihtiyaç halinde </w:t>
            </w:r>
            <w:r>
              <w:rPr>
                <w:rFonts w:ascii="Times New Roman" w:hAnsi="Times New Roman" w:cs="Times New Roman"/>
              </w:rPr>
              <w:t xml:space="preserve">verilen diğer </w:t>
            </w:r>
            <w:r w:rsidRPr="006F7C16">
              <w:rPr>
                <w:rFonts w:ascii="Times New Roman" w:hAnsi="Times New Roman" w:cs="Times New Roman"/>
              </w:rPr>
              <w:t>işleri v</w:t>
            </w:r>
            <w:r>
              <w:rPr>
                <w:rFonts w:ascii="Times New Roman" w:hAnsi="Times New Roman" w:cs="Times New Roman"/>
              </w:rPr>
              <w:t>e işlemleri yapmakla sorumludur.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Pr="00D4376A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D4376A" w:rsidRPr="00A0008C" w:rsidRDefault="00A0008C" w:rsidP="00A0008C">
            <w:pPr>
              <w:rPr>
                <w:rFonts w:ascii="Times New Roman" w:hAnsi="Times New Roman" w:cs="Times New Roman"/>
              </w:rPr>
            </w:pPr>
            <w:r w:rsidRPr="00A0008C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D4376A" w:rsidTr="002F2A17">
        <w:tc>
          <w:tcPr>
            <w:tcW w:w="3709" w:type="dxa"/>
            <w:gridSpan w:val="2"/>
          </w:tcPr>
          <w:p w:rsidR="00D4376A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D4376A" w:rsidRPr="00A0008C" w:rsidRDefault="000B0174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Yok.</w:t>
            </w:r>
          </w:p>
        </w:tc>
      </w:tr>
      <w:tr w:rsidR="00D4376A" w:rsidRPr="00D4376A" w:rsidTr="002F2A17">
        <w:tc>
          <w:tcPr>
            <w:tcW w:w="9883" w:type="dxa"/>
            <w:gridSpan w:val="3"/>
          </w:tcPr>
          <w:p w:rsidR="00D4376A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017C48" w:rsidRPr="00017C48" w:rsidRDefault="00017C48" w:rsidP="00E84EBE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E84EBE" w:rsidRPr="00E84EBE">
              <w:rPr>
                <w:rFonts w:ascii="Times New Roman" w:hAnsi="Times New Roman" w:cs="Times New Roman"/>
              </w:rPr>
              <w:t>X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E84EBE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 w:rsidR="00E75350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017C48" w:rsidRPr="00017C48" w:rsidRDefault="000B0174" w:rsidP="007E121F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 az </w:t>
            </w:r>
            <w:r w:rsidR="007E121F">
              <w:rPr>
                <w:rFonts w:ascii="Times New Roman" w:hAnsi="Times New Roman" w:cs="Times New Roman"/>
              </w:rPr>
              <w:t>Lise</w:t>
            </w:r>
            <w:r>
              <w:rPr>
                <w:rFonts w:ascii="Times New Roman" w:hAnsi="Times New Roman" w:cs="Times New Roman"/>
              </w:rPr>
              <w:t xml:space="preserve"> mezunu olmak.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017C48" w:rsidRPr="00017C48" w:rsidRDefault="00544F3F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544F3F">
              <w:rPr>
                <w:rFonts w:ascii="Times New Roman" w:hAnsi="Times New Roman" w:cs="Times New Roman"/>
              </w:rPr>
              <w:t>Alanı ile ilgili hizmet içi eğitim almış olmak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017C48" w:rsidRPr="00017C48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D91B54" w:rsidRPr="00133528" w:rsidRDefault="00683AD9" w:rsidP="00133528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B0174" w:rsidRPr="00D34336" w:rsidRDefault="00017C48" w:rsidP="00D34336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Güvenilir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Araştırmacı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Pozitif bakış açısına sahip.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İletişimi iyi ve güler yüzlü.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Düzgün konuşma yeteneğine sahip.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Değişim ve gelişime açık olma.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Düzenli, dikkatli ve disiplinli çalışma.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Güçlü hafıza.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Hızlı düşünme ve karar verebilme.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Sonuç odaklı olma.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Sorumluluk alabilme.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Stres yönetimi.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Üst ve astlarla diyalog.</w:t>
            </w:r>
          </w:p>
          <w:p w:rsidR="00D274C4" w:rsidRPr="00D274C4" w:rsidRDefault="00D274C4" w:rsidP="00D274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Yoğun tempoda çalışabilme.</w:t>
            </w:r>
          </w:p>
          <w:p w:rsidR="002919BC" w:rsidRPr="00133528" w:rsidRDefault="00D274C4" w:rsidP="00681DC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D274C4">
              <w:rPr>
                <w:rFonts w:ascii="Times New Roman" w:hAnsi="Times New Roman" w:cs="Times New Roman"/>
              </w:rPr>
              <w:t>Etkili zaman yönetimi.</w:t>
            </w:r>
          </w:p>
        </w:tc>
      </w:tr>
      <w:tr w:rsidR="00017C48" w:rsidRPr="00D4376A" w:rsidTr="002F2A17">
        <w:tc>
          <w:tcPr>
            <w:tcW w:w="9883" w:type="dxa"/>
            <w:gridSpan w:val="3"/>
          </w:tcPr>
          <w:p w:rsidR="00017C48" w:rsidRPr="00017C48" w:rsidRDefault="00017C48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t>Bu dokumanda açıklanan görev tanımımı okudum. Görevimi burada belirtilen kapsamda yerine getirmeyi kabul ve taahhüt ediyorum.</w:t>
            </w:r>
          </w:p>
          <w:p w:rsidR="00017C48" w:rsidRPr="00E67A00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E75350" w:rsidRPr="001044FB" w:rsidRDefault="00E75350" w:rsidP="001044FB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  :</w:t>
            </w:r>
            <w:r w:rsidR="00584B12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133528" w:rsidRPr="00133528" w:rsidRDefault="00E75350" w:rsidP="00133528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D4376A" w:rsidTr="002F2A17">
        <w:tc>
          <w:tcPr>
            <w:tcW w:w="9883" w:type="dxa"/>
            <w:gridSpan w:val="3"/>
          </w:tcPr>
          <w:p w:rsidR="00E67A00" w:rsidRP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E67A00" w:rsidRPr="00E67A00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  :</w:t>
            </w:r>
            <w:r w:rsidR="001E7158">
              <w:rPr>
                <w:rFonts w:ascii="Times New Roman" w:hAnsi="Times New Roman" w:cs="Times New Roman"/>
              </w:rPr>
              <w:t xml:space="preserve"> </w:t>
            </w:r>
          </w:p>
          <w:p w:rsidR="00E75350" w:rsidRPr="00E424CC" w:rsidRDefault="00E75350" w:rsidP="00E424CC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004691">
              <w:rPr>
                <w:rFonts w:ascii="Times New Roman" w:hAnsi="Times New Roman" w:cs="Times New Roman"/>
              </w:rPr>
              <w:t xml:space="preserve"> </w:t>
            </w:r>
          </w:p>
          <w:p w:rsidR="00E67A00" w:rsidRPr="00E67A00" w:rsidRDefault="00E75350" w:rsidP="00E7535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A0" w:rsidRDefault="00A659A0" w:rsidP="00D4376A">
      <w:pPr>
        <w:spacing w:after="0" w:line="240" w:lineRule="auto"/>
      </w:pPr>
      <w:r>
        <w:separator/>
      </w:r>
    </w:p>
  </w:endnote>
  <w:endnote w:type="continuationSeparator" w:id="0">
    <w:p w:rsidR="00A659A0" w:rsidRDefault="00A659A0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EB" w:rsidRDefault="00B235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EB" w:rsidRDefault="00B235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A0" w:rsidRDefault="00A659A0" w:rsidP="00D4376A">
      <w:pPr>
        <w:spacing w:after="0" w:line="240" w:lineRule="auto"/>
      </w:pPr>
      <w:r>
        <w:separator/>
      </w:r>
    </w:p>
  </w:footnote>
  <w:footnote w:type="continuationSeparator" w:id="0">
    <w:p w:rsidR="00A659A0" w:rsidRDefault="00A659A0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EB" w:rsidRDefault="00B235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B235EB" w:rsidP="00D4376A">
          <w:pPr>
            <w:pStyle w:val="stBilgi"/>
            <w:jc w:val="center"/>
            <w:rPr>
              <w:rFonts w:ascii="Century Gothic" w:hAnsi="Century Gothic"/>
            </w:rPr>
          </w:pPr>
          <w:r w:rsidRPr="00B235EB">
            <w:rPr>
              <w:rFonts w:ascii="Century Gothic" w:hAnsi="Century Gothic"/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-20320</wp:posOffset>
                </wp:positionV>
                <wp:extent cx="791210" cy="723265"/>
                <wp:effectExtent l="0" t="0" r="8890" b="635"/>
                <wp:wrapTight wrapText="bothSides">
                  <wp:wrapPolygon edited="0">
                    <wp:start x="0" y="0"/>
                    <wp:lineTo x="0" y="21050"/>
                    <wp:lineTo x="21323" y="21050"/>
                    <wp:lineTo x="21323" y="0"/>
                    <wp:lineTo x="0" y="0"/>
                  </wp:wrapPolygon>
                </wp:wrapTight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21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EB" w:rsidRDefault="00B235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2774F"/>
    <w:multiLevelType w:val="hybridMultilevel"/>
    <w:tmpl w:val="99C236AE"/>
    <w:lvl w:ilvl="0" w:tplc="041F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0925FF"/>
    <w:multiLevelType w:val="hybridMultilevel"/>
    <w:tmpl w:val="D75464AC"/>
    <w:lvl w:ilvl="0" w:tplc="041F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3F154DDC"/>
    <w:multiLevelType w:val="hybridMultilevel"/>
    <w:tmpl w:val="7D103552"/>
    <w:lvl w:ilvl="0" w:tplc="A5C63DD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D38FB"/>
    <w:multiLevelType w:val="hybridMultilevel"/>
    <w:tmpl w:val="21589E5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7"/>
  </w:num>
  <w:num w:numId="5">
    <w:abstractNumId w:val="3"/>
  </w:num>
  <w:num w:numId="6">
    <w:abstractNumId w:val="15"/>
  </w:num>
  <w:num w:numId="7">
    <w:abstractNumId w:val="6"/>
  </w:num>
  <w:num w:numId="8">
    <w:abstractNumId w:val="0"/>
  </w:num>
  <w:num w:numId="9">
    <w:abstractNumId w:val="2"/>
  </w:num>
  <w:num w:numId="10">
    <w:abstractNumId w:val="12"/>
  </w:num>
  <w:num w:numId="11">
    <w:abstractNumId w:val="18"/>
  </w:num>
  <w:num w:numId="12">
    <w:abstractNumId w:val="1"/>
  </w:num>
  <w:num w:numId="13">
    <w:abstractNumId w:val="5"/>
  </w:num>
  <w:num w:numId="14">
    <w:abstractNumId w:val="9"/>
  </w:num>
  <w:num w:numId="15">
    <w:abstractNumId w:val="10"/>
  </w:num>
  <w:num w:numId="16">
    <w:abstractNumId w:val="7"/>
  </w:num>
  <w:num w:numId="17">
    <w:abstractNumId w:val="4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4691"/>
    <w:rsid w:val="000049AF"/>
    <w:rsid w:val="00017C48"/>
    <w:rsid w:val="000251AF"/>
    <w:rsid w:val="00026C0B"/>
    <w:rsid w:val="00026CF7"/>
    <w:rsid w:val="00052B64"/>
    <w:rsid w:val="000619B7"/>
    <w:rsid w:val="000628D2"/>
    <w:rsid w:val="000A6C98"/>
    <w:rsid w:val="000B0174"/>
    <w:rsid w:val="000B65ED"/>
    <w:rsid w:val="000B73CC"/>
    <w:rsid w:val="000F0C4A"/>
    <w:rsid w:val="001044FB"/>
    <w:rsid w:val="001046DE"/>
    <w:rsid w:val="00133528"/>
    <w:rsid w:val="00147E7C"/>
    <w:rsid w:val="00151EE3"/>
    <w:rsid w:val="0017200C"/>
    <w:rsid w:val="00187A41"/>
    <w:rsid w:val="00187A69"/>
    <w:rsid w:val="001B765B"/>
    <w:rsid w:val="001D4B69"/>
    <w:rsid w:val="001E0B35"/>
    <w:rsid w:val="001E7158"/>
    <w:rsid w:val="00206375"/>
    <w:rsid w:val="00227467"/>
    <w:rsid w:val="002305DB"/>
    <w:rsid w:val="00230F23"/>
    <w:rsid w:val="002540B1"/>
    <w:rsid w:val="0026694F"/>
    <w:rsid w:val="002919BC"/>
    <w:rsid w:val="00291E44"/>
    <w:rsid w:val="00294EB1"/>
    <w:rsid w:val="002B4578"/>
    <w:rsid w:val="002C4CBE"/>
    <w:rsid w:val="002F01DE"/>
    <w:rsid w:val="002F2A17"/>
    <w:rsid w:val="002F6BBD"/>
    <w:rsid w:val="00334C18"/>
    <w:rsid w:val="00347ABC"/>
    <w:rsid w:val="00362658"/>
    <w:rsid w:val="00362ED1"/>
    <w:rsid w:val="00391EE7"/>
    <w:rsid w:val="003A58B7"/>
    <w:rsid w:val="003C3D77"/>
    <w:rsid w:val="003E702B"/>
    <w:rsid w:val="003F5741"/>
    <w:rsid w:val="00412741"/>
    <w:rsid w:val="00421EED"/>
    <w:rsid w:val="00426307"/>
    <w:rsid w:val="00427C9F"/>
    <w:rsid w:val="004316FD"/>
    <w:rsid w:val="004423D5"/>
    <w:rsid w:val="00451FDB"/>
    <w:rsid w:val="00453E8C"/>
    <w:rsid w:val="00456DB7"/>
    <w:rsid w:val="00466E14"/>
    <w:rsid w:val="004916BE"/>
    <w:rsid w:val="00493DCC"/>
    <w:rsid w:val="004A69A4"/>
    <w:rsid w:val="004B3E05"/>
    <w:rsid w:val="004B5AE8"/>
    <w:rsid w:val="004B60B6"/>
    <w:rsid w:val="004C5513"/>
    <w:rsid w:val="004C6596"/>
    <w:rsid w:val="004D2B73"/>
    <w:rsid w:val="004E03B6"/>
    <w:rsid w:val="00526A0F"/>
    <w:rsid w:val="00542955"/>
    <w:rsid w:val="00544F3F"/>
    <w:rsid w:val="0054761B"/>
    <w:rsid w:val="00563327"/>
    <w:rsid w:val="00571DDB"/>
    <w:rsid w:val="00576F24"/>
    <w:rsid w:val="00584B12"/>
    <w:rsid w:val="00585807"/>
    <w:rsid w:val="00597383"/>
    <w:rsid w:val="005A3B7B"/>
    <w:rsid w:val="005C6716"/>
    <w:rsid w:val="005D0971"/>
    <w:rsid w:val="005D2743"/>
    <w:rsid w:val="005D289E"/>
    <w:rsid w:val="005E419B"/>
    <w:rsid w:val="005E4318"/>
    <w:rsid w:val="005F0ABB"/>
    <w:rsid w:val="005F644E"/>
    <w:rsid w:val="00646013"/>
    <w:rsid w:val="00674B81"/>
    <w:rsid w:val="00681DC4"/>
    <w:rsid w:val="00683AD9"/>
    <w:rsid w:val="00683F77"/>
    <w:rsid w:val="00686C05"/>
    <w:rsid w:val="006C2782"/>
    <w:rsid w:val="006C6C9A"/>
    <w:rsid w:val="006D3540"/>
    <w:rsid w:val="006D621C"/>
    <w:rsid w:val="006D6F7C"/>
    <w:rsid w:val="006F4D6E"/>
    <w:rsid w:val="00705A7A"/>
    <w:rsid w:val="00762837"/>
    <w:rsid w:val="00791616"/>
    <w:rsid w:val="007B306D"/>
    <w:rsid w:val="007B3778"/>
    <w:rsid w:val="007C05D1"/>
    <w:rsid w:val="007C2281"/>
    <w:rsid w:val="007D4FC6"/>
    <w:rsid w:val="007E121F"/>
    <w:rsid w:val="008013D2"/>
    <w:rsid w:val="00805601"/>
    <w:rsid w:val="00822B50"/>
    <w:rsid w:val="00825E12"/>
    <w:rsid w:val="00836B1E"/>
    <w:rsid w:val="00852EAD"/>
    <w:rsid w:val="00891588"/>
    <w:rsid w:val="0089760C"/>
    <w:rsid w:val="008A458A"/>
    <w:rsid w:val="008A771C"/>
    <w:rsid w:val="008C449B"/>
    <w:rsid w:val="008E1B76"/>
    <w:rsid w:val="008E669E"/>
    <w:rsid w:val="00907BAC"/>
    <w:rsid w:val="00924872"/>
    <w:rsid w:val="00952A97"/>
    <w:rsid w:val="009558D1"/>
    <w:rsid w:val="009A3ABC"/>
    <w:rsid w:val="009B4135"/>
    <w:rsid w:val="009B73A9"/>
    <w:rsid w:val="009C3478"/>
    <w:rsid w:val="009E096D"/>
    <w:rsid w:val="009E1D49"/>
    <w:rsid w:val="00A0008C"/>
    <w:rsid w:val="00A366D7"/>
    <w:rsid w:val="00A64ED7"/>
    <w:rsid w:val="00A659A0"/>
    <w:rsid w:val="00A7231B"/>
    <w:rsid w:val="00AC2E32"/>
    <w:rsid w:val="00AD67DF"/>
    <w:rsid w:val="00AF6686"/>
    <w:rsid w:val="00B02924"/>
    <w:rsid w:val="00B235EB"/>
    <w:rsid w:val="00B369A7"/>
    <w:rsid w:val="00B958B9"/>
    <w:rsid w:val="00BC7B6B"/>
    <w:rsid w:val="00BD5281"/>
    <w:rsid w:val="00BD5F4E"/>
    <w:rsid w:val="00BE560F"/>
    <w:rsid w:val="00C07B70"/>
    <w:rsid w:val="00C30DC3"/>
    <w:rsid w:val="00C36762"/>
    <w:rsid w:val="00C415FB"/>
    <w:rsid w:val="00C51CAB"/>
    <w:rsid w:val="00C627C0"/>
    <w:rsid w:val="00C82F48"/>
    <w:rsid w:val="00C90FEC"/>
    <w:rsid w:val="00C92DEC"/>
    <w:rsid w:val="00CA14B1"/>
    <w:rsid w:val="00CB3D9C"/>
    <w:rsid w:val="00CE7FA9"/>
    <w:rsid w:val="00CF004A"/>
    <w:rsid w:val="00CF1DB5"/>
    <w:rsid w:val="00CF752F"/>
    <w:rsid w:val="00D02DE6"/>
    <w:rsid w:val="00D04C9B"/>
    <w:rsid w:val="00D274C4"/>
    <w:rsid w:val="00D34336"/>
    <w:rsid w:val="00D4376A"/>
    <w:rsid w:val="00D91B54"/>
    <w:rsid w:val="00DA1FA5"/>
    <w:rsid w:val="00DD5627"/>
    <w:rsid w:val="00DE3713"/>
    <w:rsid w:val="00DE4D38"/>
    <w:rsid w:val="00E24B81"/>
    <w:rsid w:val="00E424CC"/>
    <w:rsid w:val="00E61AA8"/>
    <w:rsid w:val="00E67A00"/>
    <w:rsid w:val="00E75350"/>
    <w:rsid w:val="00E84EBE"/>
    <w:rsid w:val="00EE3835"/>
    <w:rsid w:val="00EE6BC6"/>
    <w:rsid w:val="00F0096F"/>
    <w:rsid w:val="00F13F4A"/>
    <w:rsid w:val="00F44811"/>
    <w:rsid w:val="00F632B2"/>
    <w:rsid w:val="00F8222C"/>
    <w:rsid w:val="00FB0D23"/>
    <w:rsid w:val="00FE63AF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3FC68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88</cp:revision>
  <cp:lastPrinted>2019-09-13T06:48:00Z</cp:lastPrinted>
  <dcterms:created xsi:type="dcterms:W3CDTF">2025-05-27T06:30:00Z</dcterms:created>
  <dcterms:modified xsi:type="dcterms:W3CDTF">2026-03-25T11:46:00Z</dcterms:modified>
</cp:coreProperties>
</file>