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7040C3" w:rsidRPr="007040C3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7040C3" w:rsidRPr="007040C3" w:rsidRDefault="007040C3" w:rsidP="007040C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7040C3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0400" behindDoc="1" locked="0" layoutInCell="1" allowOverlap="1" wp14:anchorId="1BED349B" wp14:editId="7607DDF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7040C3" w:rsidRPr="007040C3" w:rsidRDefault="007040C3" w:rsidP="007040C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040C3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7040C3" w:rsidRDefault="007040C3" w:rsidP="007040C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Kurumsal Mali Durum v</w:t>
            </w:r>
            <w:r w:rsidRPr="007040C3">
              <w:rPr>
                <w:rFonts w:eastAsia="Calibri"/>
                <w:b/>
                <w:sz w:val="26"/>
                <w:szCs w:val="26"/>
              </w:rPr>
              <w:t>e Beklentiler Raporu Hazırlık</w:t>
            </w:r>
          </w:p>
          <w:p w:rsidR="007040C3" w:rsidRPr="007040C3" w:rsidRDefault="007040C3" w:rsidP="007040C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040C3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7040C3" w:rsidRPr="007040C3" w:rsidRDefault="007040C3" w:rsidP="007040C3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040C3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633A04">
              <w:rPr>
                <w:b/>
                <w:sz w:val="20"/>
                <w:szCs w:val="20"/>
              </w:rPr>
              <w:t>SDB-İA-61</w:t>
            </w:r>
          </w:p>
        </w:tc>
      </w:tr>
      <w:tr w:rsidR="007040C3" w:rsidRPr="007040C3" w:rsidTr="0045467A">
        <w:trPr>
          <w:trHeight w:val="480"/>
        </w:trPr>
        <w:tc>
          <w:tcPr>
            <w:tcW w:w="1558" w:type="dxa"/>
            <w:vMerge/>
          </w:tcPr>
          <w:p w:rsidR="007040C3" w:rsidRPr="007040C3" w:rsidRDefault="007040C3" w:rsidP="007040C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040C3" w:rsidRPr="007040C3" w:rsidRDefault="007040C3" w:rsidP="007040C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7040C3" w:rsidRPr="007040C3" w:rsidRDefault="007040C3" w:rsidP="007040C3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040C3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633A04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7040C3" w:rsidRPr="007040C3" w:rsidTr="0045467A">
        <w:trPr>
          <w:trHeight w:val="475"/>
        </w:trPr>
        <w:tc>
          <w:tcPr>
            <w:tcW w:w="1558" w:type="dxa"/>
            <w:vMerge/>
          </w:tcPr>
          <w:p w:rsidR="007040C3" w:rsidRPr="007040C3" w:rsidRDefault="007040C3" w:rsidP="007040C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040C3" w:rsidRPr="007040C3" w:rsidRDefault="007040C3" w:rsidP="007040C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7040C3" w:rsidRPr="007040C3" w:rsidRDefault="007040C3" w:rsidP="007040C3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040C3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633A04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7040C3" w:rsidRDefault="007040C3">
      <w:pPr>
        <w:pStyle w:val="GvdeMetni"/>
        <w:rPr>
          <w:b/>
        </w:rPr>
      </w:pPr>
    </w:p>
    <w:p w:rsidR="00A829AD" w:rsidRDefault="00633A04">
      <w:pPr>
        <w:pStyle w:val="GvdeMetni"/>
        <w:spacing w:before="11"/>
        <w:rPr>
          <w:b/>
        </w:rPr>
      </w:pPr>
      <w:r>
        <w:pict>
          <v:group id="docshapegroup5" o:spid="_x0000_s1053" style="position:absolute;margin-left:180.6pt;margin-top:59pt;width:259pt;height:77.7pt;z-index:-15728128;mso-wrap-distance-left:0;mso-wrap-distance-right:0;mso-position-horizontal-relative:page" coordorigin="3602,1367" coordsize="5180,15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56" type="#_x0000_t75" style="position:absolute;left:6111;top:2700;width:120;height:221">
              <v:imagedata r:id="rId5" o:title=""/>
            </v:shape>
            <v:shape id="docshape7" o:spid="_x0000_s1055" style="position:absolute;left:3612;top:1376;width:5160;height:1306" coordorigin="3612,1377" coordsize="5160,1306" o:spt="100" adj="0,,0" path="m8772,1595r-3,10l8760,1615r-14,11l8725,1636r-25,10l8669,1656r-36,9l8592,1675r-46,9l8495,1693r-56,9l8379,1710r-64,8l8246,1726r-72,8l8097,1741r-81,7l7932,1755r-88,7l7753,1768r-94,6l7561,1779r-101,5l7357,1789r-107,4l7142,1797r-112,3l6916,1803r-116,3l6682,1808r-120,2l6440,1811r-123,1l6192,1812r-125,l5944,1811r-122,-1l5702,1808r-118,-2l5468,1803r-114,-3l5243,1797r-109,-4l5027,1789r-103,-5l4823,1779r-98,-5l4631,1768r-91,-6l4452,1755r-84,-7l4287,1741r-77,-7l4138,1726r-69,-8l4005,1710r-60,-8l3889,1693r-51,-9l3792,1675r-41,-10l3715,1656r-31,-10l3659,1636r-21,-10l3624,1615r-9,-10l3612,1595t,l3615,1584r9,-10l3638,1563r21,-10l3684,1543r31,-9l3751,1524r41,-9l3838,1505r51,-9l3945,1488r60,-9l4069,1471r69,-8l4210,1455r77,-7l4368,1441r84,-7l4540,1427r91,-6l4725,1416r98,-6l4924,1405r103,-5l5134,1396r109,-4l5354,1389r114,-3l5584,1383r118,-2l5822,1379r122,-1l6067,1377r125,l6317,1377r123,1l6562,1379r120,2l6800,1383r116,3l7030,1389r112,3l7250,1396r107,4l7460,1405r101,5l7659,1416r94,5l7844,1427r88,7l8016,1441r81,7l8174,1455r72,8l8315,1471r64,8l8439,1488r56,8l8546,1505r46,10l8633,1524r36,10l8700,1543r25,10l8746,1563r14,11l8769,1584r3,11l8772,2465r-3,10l8760,2486r-14,10l8725,2506r-25,10l8669,2526r-36,10l8592,2545r-46,9l8495,2563r-56,9l8379,2580r-64,9l8246,2597r-72,7l8097,2612r-81,7l7932,2626r-88,6l7753,2638r-94,6l7561,2649r-101,5l7357,2659r-107,4l7142,2667r-112,4l6916,2674r-116,2l6682,2679r-120,1l6440,2682r-123,l6192,2683r-125,-1l5944,2682r-122,-2l5702,2679r-118,-3l5468,2674r-114,-3l5243,2667r-109,-4l5027,2659r-103,-5l4823,2649r-98,-5l4631,2638r-91,-6l4452,2626r-84,-7l4287,2612r-77,-8l4138,2597r-69,-8l4005,2580r-60,-8l3889,2563r-51,-9l3792,2545r-41,-9l3715,2526r-31,-10l3659,2506r-21,-10l3624,2486r-9,-11l3612,2465r,-870x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54" type="#_x0000_t202" style="position:absolute;left:3602;top:1366;width:5180;height:1554" filled="f" stroked="f">
              <v:textbox inset="0,0,0,0">
                <w:txbxContent>
                  <w:p w:rsidR="00A829AD" w:rsidRDefault="00A829AD">
                    <w:pPr>
                      <w:rPr>
                        <w:b/>
                      </w:rPr>
                    </w:pPr>
                  </w:p>
                  <w:p w:rsidR="00A829AD" w:rsidRDefault="00A829AD">
                    <w:pPr>
                      <w:spacing w:before="1"/>
                      <w:rPr>
                        <w:b/>
                        <w:sz w:val="26"/>
                      </w:rPr>
                    </w:pPr>
                  </w:p>
                  <w:p w:rsidR="00A829AD" w:rsidRDefault="00A9792F">
                    <w:pPr>
                      <w:spacing w:before="1"/>
                      <w:ind w:left="181" w:right="54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 bütçe sisteminden program bütçe uygulamaları kurumsal mali durum beklentiler raporu bölümünden </w:t>
                    </w:r>
                    <w:r w:rsidR="007040C3">
                      <w:rPr>
                        <w:sz w:val="20"/>
                      </w:rPr>
                      <w:t>giriş</w:t>
                    </w:r>
                    <w:r w:rsidR="007040C3">
                      <w:rPr>
                        <w:spacing w:val="-5"/>
                        <w:sz w:val="20"/>
                      </w:rPr>
                      <w:t xml:space="preserve"> </w:t>
                    </w:r>
                    <w:r w:rsidR="007040C3">
                      <w:rPr>
                        <w:sz w:val="20"/>
                      </w:rPr>
                      <w:t>yapılarak</w:t>
                    </w:r>
                    <w:r w:rsidR="007040C3">
                      <w:rPr>
                        <w:spacing w:val="-2"/>
                        <w:sz w:val="20"/>
                      </w:rPr>
                      <w:t xml:space="preserve"> </w:t>
                    </w:r>
                    <w:r w:rsidR="007040C3">
                      <w:rPr>
                        <w:sz w:val="20"/>
                      </w:rPr>
                      <w:t>raporun</w:t>
                    </w:r>
                    <w:r w:rsidR="007040C3">
                      <w:rPr>
                        <w:spacing w:val="-47"/>
                        <w:sz w:val="20"/>
                      </w:rPr>
                      <w:t xml:space="preserve"> </w:t>
                    </w:r>
                    <w:r w:rsidR="007040C3">
                      <w:rPr>
                        <w:sz w:val="20"/>
                      </w:rPr>
                      <w:t>hazırlanmasında esas alınacak raporlar ve finansal</w:t>
                    </w:r>
                    <w:r w:rsidR="007040C3">
                      <w:rPr>
                        <w:spacing w:val="1"/>
                        <w:sz w:val="20"/>
                      </w:rPr>
                      <w:t xml:space="preserve"> </w:t>
                    </w:r>
                    <w:r w:rsidR="007040C3">
                      <w:rPr>
                        <w:sz w:val="20"/>
                      </w:rPr>
                      <w:t>veriler</w:t>
                    </w:r>
                    <w:r w:rsidR="007040C3">
                      <w:rPr>
                        <w:spacing w:val="-1"/>
                        <w:sz w:val="20"/>
                      </w:rPr>
                      <w:t xml:space="preserve"> </w:t>
                    </w:r>
                    <w:r w:rsidR="007040C3">
                      <w:rPr>
                        <w:sz w:val="20"/>
                      </w:rPr>
                      <w:t>temin</w:t>
                    </w:r>
                    <w:r w:rsidR="007040C3">
                      <w:rPr>
                        <w:spacing w:val="6"/>
                        <w:sz w:val="20"/>
                      </w:rPr>
                      <w:t xml:space="preserve"> </w:t>
                    </w:r>
                    <w:r w:rsidR="007040C3"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" o:spid="_x0000_s1057" style="position:absolute;margin-left:112.8pt;margin-top:13.25pt;width:394.2pt;height:47.75pt;z-index:-15728640;mso-wrap-distance-left:0;mso-wrap-distance-right:0;mso-position-horizontal-relative:page" coordorigin="2256,265" coordsize="7884,955">
            <v:shape id="docshape2" o:spid="_x0000_s1060" style="position:absolute;left:2266;top:275;width:7864;height:728" coordorigin="2266,275" coordsize="7864,728" path="m2266,639l3839,275r4719,l10130,639,8558,1003r-4719,l2266,639xe" filled="f" strokeweight="1pt">
              <v:path arrowok="t"/>
            </v:shape>
            <v:shape id="docshape3" o:spid="_x0000_s1059" type="#_x0000_t75" style="position:absolute;left:6127;top:1006;width:120;height:214">
              <v:imagedata r:id="rId6" o:title=""/>
            </v:shape>
            <v:shape id="docshape4" o:spid="_x0000_s1058" type="#_x0000_t202" style="position:absolute;left:2256;top:265;width:7884;height:955" filled="f" stroked="f">
              <v:textbox inset="0,0,0,0">
                <w:txbxContent>
                  <w:p w:rsidR="00A829AD" w:rsidRDefault="007040C3">
                    <w:pPr>
                      <w:spacing w:before="147" w:line="242" w:lineRule="auto"/>
                      <w:ind w:left="3185" w:right="788" w:hanging="18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Kurumsal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Durum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Beklentiler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Raporu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hazırlıklarına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başlanılması.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29AD" w:rsidRDefault="00A829AD">
      <w:pPr>
        <w:pStyle w:val="GvdeMetni"/>
        <w:spacing w:before="8"/>
        <w:rPr>
          <w:b/>
          <w:sz w:val="10"/>
        </w:rPr>
      </w:pPr>
    </w:p>
    <w:p w:rsidR="00A829AD" w:rsidRDefault="00A829AD">
      <w:pPr>
        <w:pStyle w:val="GvdeMetni"/>
        <w:spacing w:before="5"/>
        <w:rPr>
          <w:b/>
          <w:sz w:val="17"/>
        </w:rPr>
      </w:pPr>
    </w:p>
    <w:p w:rsidR="00A829AD" w:rsidRDefault="00633A04">
      <w:pPr>
        <w:pStyle w:val="GvdeMetni"/>
        <w:spacing w:before="91"/>
        <w:ind w:left="2732" w:right="2071"/>
        <w:jc w:val="center"/>
      </w:pPr>
      <w:r>
        <w:pict>
          <v:group id="docshapegroup9" o:spid="_x0000_s1041" style="position:absolute;left:0;text-align:left;margin-left:160.1pt;margin-top:-5.25pt;width:286.7pt;height:264.95pt;z-index:-15789568;mso-position-horizontal-relative:page" coordorigin="3202,-105" coordsize="5734,5299">
            <v:shape id="docshape10" o:spid="_x0000_s1052" style="position:absolute;left:3571;top:1299;width:5129;height:1853" coordorigin="3571,1299" coordsize="5129,1853" o:spt="100" adj="0,,0" path="m3571,2007r5129,l8700,1299r-5129,l3571,2007xm5475,2732r711,-420l6897,2732r-711,420l5475,2732xe" filled="f" strokeweight="1pt">
              <v:stroke joinstyle="round"/>
              <v:formulas/>
              <v:path arrowok="t" o:connecttype="segments"/>
            </v:shape>
            <v:shape id="docshape11" o:spid="_x0000_s1051" type="#_x0000_t75" style="position:absolute;left:6110;top:2020;width:120;height:212">
              <v:imagedata r:id="rId7" o:title=""/>
            </v:shape>
            <v:rect id="docshape12" o:spid="_x0000_s1050" style="position:absolute;left:3605;top:-95;width:4770;height:1081" filled="f" strokeweight="1pt"/>
            <v:shape id="docshape13" o:spid="_x0000_s1049" type="#_x0000_t75" style="position:absolute;left:6116;top:966;width:120;height:222">
              <v:imagedata r:id="rId8" o:title=""/>
            </v:shape>
            <v:shape id="docshape14" o:spid="_x0000_s1048" style="position:absolute;left:3201;top:456;width:1326;height:2295" coordorigin="3202,457" coordsize="1326,2295" o:spt="100" adj="0,,0" path="m3313,507r-111,l3202,2751r1325,l4527,2741r-1305,l3212,2731r10,l3222,527r-10,l3222,517r91,l3313,507xm3222,2731r-10,l3222,2741r,-10xm4527,2731r-1305,l3222,2741r1305,l4527,2731xm3313,457r,120l3413,527r-80,l3333,507r80,l3313,457xm3222,517r-10,10l3222,527r,-10xm3313,517r-91,l3222,527r91,l3313,517xm3413,507r-80,l3333,527r80,l3433,517r-20,-10xe" fillcolor="black" stroked="f">
              <v:stroke joinstyle="round"/>
              <v:formulas/>
              <v:path arrowok="t" o:connecttype="segments"/>
            </v:shape>
            <v:rect id="docshape15" o:spid="_x0000_s1047" style="position:absolute;left:3727;top:3879;width:4920;height:593" filled="f" strokeweight="1pt"/>
            <v:shape id="docshape16" o:spid="_x0000_s1046" type="#_x0000_t75" style="position:absolute;left:6126;top:3582;width:120;height:257">
              <v:imagedata r:id="rId9" o:title=""/>
            </v:shape>
            <v:shape id="docshape17" o:spid="_x0000_s1045" type="#_x0000_t75" style="position:absolute;left:6111;top:4481;width:120;height:230">
              <v:imagedata r:id="rId10" o:title=""/>
            </v:shape>
            <v:shape id="docshape18" o:spid="_x0000_s1044" style="position:absolute;left:7896;top:1640;width:1039;height:3554" coordorigin="7897,1641" coordsize="1039,3554" o:spt="100" adj="0,,0" path="m8915,5174r-1018,l7897,5194r1038,l8935,5184r-20,l8915,5174xm8915,1701r,3483l8925,5174r10,l8935,1711r-10,l8915,1701xm8935,5174r-10,l8915,5184r20,l8935,5174xm8867,1641r-120,60l8867,1761r,-50l8847,1711r,-20l8867,1691r,-50xm8867,1691r-20,l8847,1711r20,l8867,1691xm8935,1691r-68,l8867,1711r48,l8915,1701r20,l8935,1691xm8935,1701r-20,l8925,1711r10,l8935,1701xe" fillcolor="black" stroked="f">
              <v:stroke joinstyle="round"/>
              <v:formulas/>
              <v:path arrowok="t" o:connecttype="segments"/>
            </v:shape>
            <v:line id="_x0000_s1043" style="position:absolute" from="6186,3165" to="6186,3328" strokeweight="1.5pt"/>
            <v:line id="_x0000_s1042" style="position:absolute" from="5179,2734" to="5485,2734" strokeweight="1.25pt"/>
            <w10:wrap anchorx="page"/>
          </v:group>
        </w:pict>
      </w:r>
      <w:r w:rsidR="007040C3">
        <w:t>Rapor</w:t>
      </w:r>
      <w:r w:rsidR="007040C3">
        <w:rPr>
          <w:spacing w:val="1"/>
        </w:rPr>
        <w:t xml:space="preserve"> </w:t>
      </w:r>
      <w:r w:rsidR="007040C3">
        <w:t>ilk altı aylık bütçe uygulama sonuçları, ikinci</w:t>
      </w:r>
      <w:r w:rsidR="007040C3">
        <w:rPr>
          <w:spacing w:val="-47"/>
        </w:rPr>
        <w:t xml:space="preserve"> </w:t>
      </w:r>
      <w:r w:rsidR="007040C3">
        <w:t>altı aya ilişkin beklentiler ve hedefler ile faaliyetleri</w:t>
      </w:r>
      <w:r w:rsidR="007040C3">
        <w:rPr>
          <w:spacing w:val="1"/>
        </w:rPr>
        <w:t xml:space="preserve"> </w:t>
      </w:r>
      <w:r w:rsidR="007040C3">
        <w:t>içerecek</w:t>
      </w:r>
      <w:r w:rsidR="007040C3">
        <w:rPr>
          <w:spacing w:val="-2"/>
        </w:rPr>
        <w:t xml:space="preserve"> </w:t>
      </w:r>
      <w:r w:rsidR="007040C3">
        <w:t>şekilde</w:t>
      </w:r>
      <w:r w:rsidR="007040C3">
        <w:rPr>
          <w:spacing w:val="3"/>
        </w:rPr>
        <w:t xml:space="preserve"> </w:t>
      </w:r>
      <w:r w:rsidR="007040C3">
        <w:t>hazırlanır.</w:t>
      </w:r>
    </w:p>
    <w:p w:rsidR="00A829AD" w:rsidRDefault="00A829AD">
      <w:pPr>
        <w:pStyle w:val="GvdeMetni"/>
      </w:pPr>
    </w:p>
    <w:p w:rsidR="00A829AD" w:rsidRDefault="00A829AD">
      <w:pPr>
        <w:pStyle w:val="GvdeMetni"/>
        <w:spacing w:before="3"/>
        <w:rPr>
          <w:sz w:val="27"/>
        </w:rPr>
      </w:pPr>
    </w:p>
    <w:p w:rsidR="00A829AD" w:rsidRDefault="007040C3">
      <w:pPr>
        <w:pStyle w:val="GvdeMetni"/>
        <w:spacing w:before="91"/>
        <w:ind w:left="2732" w:right="2102"/>
        <w:jc w:val="center"/>
      </w:pPr>
      <w:r>
        <w:t>Hazırlanan</w:t>
      </w:r>
      <w:r>
        <w:rPr>
          <w:spacing w:val="-4"/>
        </w:rPr>
        <w:t xml:space="preserve"> </w:t>
      </w:r>
      <w:r>
        <w:t>rapor</w:t>
      </w:r>
      <w:r>
        <w:rPr>
          <w:spacing w:val="-7"/>
        </w:rPr>
        <w:t xml:space="preserve"> </w:t>
      </w:r>
      <w:r>
        <w:t>Strateji</w:t>
      </w:r>
      <w:r>
        <w:rPr>
          <w:spacing w:val="-6"/>
        </w:rPr>
        <w:t xml:space="preserve"> </w:t>
      </w:r>
      <w:r>
        <w:t>Geliştirme Daire</w:t>
      </w:r>
      <w:r>
        <w:rPr>
          <w:spacing w:val="-4"/>
        </w:rPr>
        <w:t xml:space="preserve"> </w:t>
      </w:r>
      <w:r>
        <w:t>Başkanının</w:t>
      </w:r>
    </w:p>
    <w:p w:rsidR="00A829AD" w:rsidRDefault="007040C3">
      <w:pPr>
        <w:pStyle w:val="GvdeMetni"/>
        <w:spacing w:before="1"/>
        <w:ind w:left="2732" w:right="2099"/>
        <w:jc w:val="center"/>
      </w:pPr>
      <w:r>
        <w:t>kontrol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sunulur.</w:t>
      </w:r>
    </w:p>
    <w:p w:rsidR="00A829AD" w:rsidRDefault="00A829AD">
      <w:pPr>
        <w:pStyle w:val="GvdeMetni"/>
      </w:pPr>
    </w:p>
    <w:p w:rsidR="00A829AD" w:rsidRDefault="00A829AD">
      <w:pPr>
        <w:pStyle w:val="GvdeMetni"/>
        <w:spacing w:before="1"/>
        <w:rPr>
          <w:sz w:val="28"/>
        </w:rPr>
      </w:pPr>
    </w:p>
    <w:p w:rsidR="00A829AD" w:rsidRDefault="00A829AD">
      <w:pPr>
        <w:rPr>
          <w:sz w:val="28"/>
        </w:rPr>
        <w:sectPr w:rsidR="00A829AD">
          <w:type w:val="continuous"/>
          <w:pgSz w:w="11910" w:h="16840"/>
          <w:pgMar w:top="1300" w:right="1660" w:bottom="280" w:left="1080" w:header="708" w:footer="708" w:gutter="0"/>
          <w:cols w:space="708"/>
        </w:sectPr>
      </w:pPr>
    </w:p>
    <w:p w:rsidR="00A829AD" w:rsidRDefault="007040C3">
      <w:pPr>
        <w:pStyle w:val="GvdeMetni"/>
        <w:spacing w:before="159"/>
        <w:jc w:val="right"/>
      </w:pPr>
      <w:r>
        <w:lastRenderedPageBreak/>
        <w:t>Hayır</w:t>
      </w:r>
    </w:p>
    <w:p w:rsidR="00A829AD" w:rsidRDefault="007040C3">
      <w:pPr>
        <w:pStyle w:val="GvdeMetni"/>
        <w:spacing w:before="91"/>
        <w:ind w:left="855" w:right="3816" w:hanging="99"/>
      </w:pPr>
      <w:r>
        <w:br w:type="column"/>
      </w:r>
      <w:r>
        <w:rPr>
          <w:spacing w:val="-1"/>
        </w:rPr>
        <w:lastRenderedPageBreak/>
        <w:t>Uygun</w:t>
      </w:r>
      <w:r>
        <w:rPr>
          <w:spacing w:val="-47"/>
        </w:rPr>
        <w:t xml:space="preserve"> </w:t>
      </w:r>
      <w:r>
        <w:t>mu?</w:t>
      </w:r>
    </w:p>
    <w:p w:rsidR="00A829AD" w:rsidRDefault="00A829AD">
      <w:pPr>
        <w:sectPr w:rsidR="00A829AD">
          <w:type w:val="continuous"/>
          <w:pgSz w:w="11910" w:h="16840"/>
          <w:pgMar w:top="1300" w:right="1660" w:bottom="280" w:left="1080" w:header="708" w:footer="708" w:gutter="0"/>
          <w:cols w:num="2" w:space="708" w:equalWidth="0">
            <w:col w:w="3998" w:space="40"/>
            <w:col w:w="5132"/>
          </w:cols>
        </w:sectPr>
      </w:pPr>
    </w:p>
    <w:p w:rsidR="00A829AD" w:rsidRDefault="00A829AD">
      <w:pPr>
        <w:pStyle w:val="GvdeMetni"/>
        <w:spacing w:before="2"/>
        <w:rPr>
          <w:sz w:val="21"/>
        </w:rPr>
      </w:pPr>
    </w:p>
    <w:p w:rsidR="00A829AD" w:rsidRDefault="007040C3">
      <w:pPr>
        <w:pStyle w:val="GvdeMetni"/>
        <w:spacing w:before="91"/>
        <w:ind w:left="2732" w:right="1681"/>
        <w:jc w:val="center"/>
      </w:pPr>
      <w:r>
        <w:t>Evet</w:t>
      </w:r>
    </w:p>
    <w:p w:rsidR="00A829AD" w:rsidRDefault="00A829AD">
      <w:pPr>
        <w:pStyle w:val="GvdeMetni"/>
      </w:pPr>
    </w:p>
    <w:p w:rsidR="00A829AD" w:rsidRDefault="00A829AD">
      <w:pPr>
        <w:pStyle w:val="GvdeMetni"/>
        <w:spacing w:before="3"/>
        <w:rPr>
          <w:sz w:val="23"/>
        </w:rPr>
      </w:pPr>
    </w:p>
    <w:p w:rsidR="00A829AD" w:rsidRDefault="007040C3">
      <w:pPr>
        <w:pStyle w:val="GvdeMetni"/>
        <w:ind w:left="3404"/>
      </w:pPr>
      <w:r>
        <w:t>Rapor</w:t>
      </w:r>
      <w:r>
        <w:rPr>
          <w:spacing w:val="-8"/>
        </w:rPr>
        <w:t xml:space="preserve"> </w:t>
      </w:r>
      <w:r>
        <w:t>üst</w:t>
      </w:r>
      <w:r>
        <w:rPr>
          <w:spacing w:val="-2"/>
        </w:rPr>
        <w:t xml:space="preserve"> </w:t>
      </w:r>
      <w:r>
        <w:t>yöneticinin</w:t>
      </w:r>
      <w:r>
        <w:rPr>
          <w:spacing w:val="-2"/>
        </w:rPr>
        <w:t xml:space="preserve"> </w:t>
      </w:r>
      <w:r>
        <w:t>onayına sunulur.</w:t>
      </w:r>
    </w:p>
    <w:p w:rsidR="00A829AD" w:rsidRDefault="00A829AD">
      <w:pPr>
        <w:pStyle w:val="GvdeMetni"/>
      </w:pPr>
    </w:p>
    <w:p w:rsidR="00A829AD" w:rsidRDefault="00A829AD">
      <w:pPr>
        <w:pStyle w:val="GvdeMetni"/>
      </w:pPr>
    </w:p>
    <w:p w:rsidR="00A829AD" w:rsidRDefault="00A829AD">
      <w:pPr>
        <w:pStyle w:val="GvdeMetni"/>
        <w:spacing w:before="5"/>
        <w:rPr>
          <w:sz w:val="24"/>
        </w:rPr>
      </w:pPr>
    </w:p>
    <w:p w:rsidR="00A829AD" w:rsidRDefault="00633A04">
      <w:pPr>
        <w:pStyle w:val="GvdeMetni"/>
        <w:tabs>
          <w:tab w:val="left" w:pos="5795"/>
          <w:tab w:val="left" w:pos="6164"/>
        </w:tabs>
        <w:spacing w:line="160" w:lineRule="auto"/>
        <w:ind w:left="4802"/>
      </w:pPr>
      <w:r>
        <w:pict>
          <v:shape id="docshape19" o:spid="_x0000_s1040" style="position:absolute;left:0;text-align:left;margin-left:272.1pt;margin-top:-9.3pt;width:72.4pt;height:42.4pt;z-index:-15789056;mso-position-horizontal-relative:page" coordorigin="5442,-186" coordsize="1448,848" o:spt="100" adj="0,,0" path="m5442,167r723,-353l6889,167,6165,519,5442,167xm6156,537r,124e" filled="f" strokeweight="1pt">
            <v:stroke joinstyle="round"/>
            <v:formulas/>
            <v:path arrowok="t" o:connecttype="segments"/>
            <w10:wrap anchorx="page"/>
          </v:shape>
        </w:pict>
      </w:r>
      <w:r w:rsidR="007040C3">
        <w:t>Uygun</w:t>
      </w:r>
      <w:r w:rsidR="007040C3">
        <w:tab/>
      </w:r>
      <w:r w:rsidR="007040C3">
        <w:rPr>
          <w:w w:val="99"/>
          <w:u w:val="thick"/>
        </w:rPr>
        <w:t xml:space="preserve"> </w:t>
      </w:r>
      <w:r w:rsidR="007040C3">
        <w:rPr>
          <w:u w:val="thick"/>
        </w:rPr>
        <w:tab/>
      </w:r>
      <w:r w:rsidR="007040C3">
        <w:t xml:space="preserve"> </w:t>
      </w:r>
      <w:r w:rsidR="007040C3">
        <w:rPr>
          <w:spacing w:val="-18"/>
        </w:rPr>
        <w:t xml:space="preserve"> </w:t>
      </w:r>
      <w:r w:rsidR="007040C3">
        <w:rPr>
          <w:position w:val="-7"/>
        </w:rPr>
        <w:t>Hayır</w:t>
      </w:r>
    </w:p>
    <w:p w:rsidR="00A829AD" w:rsidRDefault="007040C3">
      <w:pPr>
        <w:pStyle w:val="GvdeMetni"/>
        <w:spacing w:line="190" w:lineRule="exact"/>
        <w:ind w:left="4901"/>
      </w:pPr>
      <w:r>
        <w:t>mu?</w:t>
      </w:r>
    </w:p>
    <w:p w:rsidR="00A829AD" w:rsidRDefault="00A829AD">
      <w:pPr>
        <w:pStyle w:val="GvdeMetni"/>
        <w:spacing w:before="3"/>
        <w:rPr>
          <w:sz w:val="11"/>
        </w:rPr>
      </w:pPr>
    </w:p>
    <w:p w:rsidR="00A829AD" w:rsidRDefault="007040C3">
      <w:pPr>
        <w:pStyle w:val="GvdeMetni"/>
        <w:spacing w:before="91"/>
        <w:ind w:left="2732" w:right="1681"/>
        <w:jc w:val="center"/>
      </w:pPr>
      <w:r>
        <w:t>Evet</w:t>
      </w:r>
    </w:p>
    <w:p w:rsidR="00A829AD" w:rsidRDefault="00633A04">
      <w:pPr>
        <w:pStyle w:val="GvdeMetni"/>
        <w:ind w:left="2597"/>
      </w:pPr>
      <w:r>
        <w:pict>
          <v:group id="docshapegroup20" o:spid="_x0000_s1026" style="width:248.6pt;height:188.7pt;mso-position-horizontal-relative:char;mso-position-vertical-relative:line" coordsize="4972,3774">
            <v:rect id="docshape21" o:spid="_x0000_s1039" style="position:absolute;left:10;top:1228;width:4902;height:980" filled="f" strokeweight="1pt"/>
            <v:shape id="docshape22" o:spid="_x0000_s1038" type="#_x0000_t75" style="position:absolute;left:2423;top:2231;width:120;height:222">
              <v:imagedata r:id="rId11" o:title=""/>
            </v:shape>
            <v:rect id="docshape23" o:spid="_x0000_s1037" style="position:absolute;left:10;top:245;width:4952;height:693" filled="f" strokeweight="1pt"/>
            <v:shape id="docshape24" o:spid="_x0000_s1036" type="#_x0000_t75" style="position:absolute;left:2428;top:947;width:120;height:221">
              <v:imagedata r:id="rId5" o:title=""/>
            </v:shape>
            <v:shape id="docshape25" o:spid="_x0000_s1035" style="position:absolute;left:862;top:2492;width:3291;height:552" coordorigin="863,2492" coordsize="3291,552" path="m1411,2492r2742,l4055,2496r-93,13l3876,2530r-76,27l3734,2590r-54,39l3614,2718r-9,50l3614,2817r66,90l3734,2945r66,33l3876,3006r86,20l4055,3039r98,4l1411,3043r-98,-4l1220,3026r-86,-20l1058,2978r-66,-33l938,2907r-66,-90l863,2768r9,-50l938,2629r54,-39l1058,2557r76,-27l1220,2509r93,-13l1411,2492xe" filled="f" strokeweight="1pt">
              <v:path arrowok="t"/>
            </v:shape>
            <v:shape id="docshape26" o:spid="_x0000_s1034" style="position:absolute;left:1269;top:3316;width:2420;height:447" coordorigin="1269,3317" coordsize="2420,447" path="m1658,3317r1641,l3388,3323r82,16l3543,3366r60,34l3649,3442r39,98l3678,3591r-75,89l3543,3714r-73,27l3388,3757r-89,6l1658,3763r-89,-6l1487,3741r-72,-27l1355,3680r-46,-42l1269,3540r10,-51l1355,3400r60,-34l1487,3339r82,-16l1658,3317xe" filled="f" strokeweight="1pt">
              <v:path arrowok="t"/>
            </v:shape>
            <v:rect id="docshape27" o:spid="_x0000_s1033" style="position:absolute;left:1701;top:3360;width:1498;height:348" stroked="f"/>
            <v:shape id="docshape28" o:spid="_x0000_s1032" type="#_x0000_t75" style="position:absolute;left:2434;top:3057;width:120;height:216">
              <v:imagedata r:id="rId12" o:title=""/>
            </v:shape>
            <v:shape id="docshape29" o:spid="_x0000_s1031" type="#_x0000_t75" style="position:absolute;left:2430;width:120;height:229">
              <v:imagedata r:id="rId13" o:title=""/>
            </v:shape>
            <v:shape id="docshape30" o:spid="_x0000_s1030" type="#_x0000_t202" style="position:absolute;left:341;top:349;width:3999;height:452" filled="f" stroked="f">
              <v:textbox inset="0,0,0,0">
                <w:txbxContent>
                  <w:p w:rsidR="00A829AD" w:rsidRDefault="007040C3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Kurumsal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Durum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Beklentiler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Raporu Üst</w:t>
                    </w:r>
                  </w:p>
                  <w:p w:rsidR="00A829AD" w:rsidRDefault="007040C3">
                    <w:pPr>
                      <w:spacing w:before="1"/>
                      <w:ind w:right="2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onaylanır.</w:t>
                    </w:r>
                  </w:p>
                </w:txbxContent>
              </v:textbox>
            </v:shape>
            <v:shape id="docshape31" o:spid="_x0000_s1029" type="#_x0000_t202" style="position:absolute;left:316;top:1427;width:3968;height:680" filled="f" stroked="f">
              <v:textbox inset="0,0,0,0">
                <w:txbxContent>
                  <w:p w:rsidR="00A829AD" w:rsidRDefault="007040C3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Cumhurbaşkanlığı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Strateji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Bütçe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e-posta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 bildirilerek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Üniversitemiz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web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sitesinden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kamuoyuna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32" o:spid="_x0000_s1028" type="#_x0000_t202" style="position:absolute;left:1264;top:2651;width:1993;height:221" filled="f" stroked="f">
              <v:textbox inset="0,0,0,0">
                <w:txbxContent>
                  <w:p w:rsidR="00A829AD" w:rsidRDefault="007040C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</w:t>
                    </w:r>
                  </w:p>
                </w:txbxContent>
              </v:textbox>
            </v:shape>
            <v:shape id="docshape33" o:spid="_x0000_s1027" type="#_x0000_t202" style="position:absolute;left:2000;top:3444;width:923;height:221" filled="f" stroked="f">
              <v:textbox inset="0,0,0,0">
                <w:txbxContent>
                  <w:p w:rsidR="00A829AD" w:rsidRDefault="007040C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829AD">
      <w:type w:val="continuous"/>
      <w:pgSz w:w="11910" w:h="16840"/>
      <w:pgMar w:top="1300" w:right="16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29AD"/>
    <w:rsid w:val="00633A04"/>
    <w:rsid w:val="007040C3"/>
    <w:rsid w:val="00A829AD"/>
    <w:rsid w:val="00A9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29772D2"/>
  <w15:docId w15:val="{178BBAF5-4901-4927-8DA6-672C1DC1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2"/>
      <w:ind w:left="4054" w:right="92" w:hanging="3942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040C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NouS/TncTR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2022-09-29T07:30:00Z</dcterms:created>
  <dcterms:modified xsi:type="dcterms:W3CDTF">2022-10-05T07:12:00Z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