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0D36FE" w:rsidRPr="000D36FE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0D36FE" w:rsidRPr="000D36FE" w:rsidRDefault="000D36FE" w:rsidP="000D36F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D36FE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960" behindDoc="1" locked="0" layoutInCell="1" allowOverlap="1" wp14:anchorId="73842B28" wp14:editId="3078869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0D36FE" w:rsidRDefault="000D36FE" w:rsidP="000D36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D36FE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0D36FE" w:rsidRPr="000D36FE" w:rsidRDefault="000D36FE" w:rsidP="000D36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Taşınır Yönetim Hesabı</w:t>
            </w:r>
          </w:p>
          <w:p w:rsidR="000D36FE" w:rsidRPr="000D36FE" w:rsidRDefault="000D36FE" w:rsidP="000D36F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FE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0D36FE" w:rsidRPr="000D36FE" w:rsidRDefault="000D36FE" w:rsidP="000D36F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D36FE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3C539C">
              <w:rPr>
                <w:b/>
                <w:sz w:val="20"/>
                <w:szCs w:val="20"/>
              </w:rPr>
              <w:t>SDB-İA-61</w:t>
            </w:r>
          </w:p>
        </w:tc>
      </w:tr>
      <w:tr w:rsidR="000D36FE" w:rsidRPr="000D36FE" w:rsidTr="0045467A">
        <w:trPr>
          <w:trHeight w:val="480"/>
        </w:trPr>
        <w:tc>
          <w:tcPr>
            <w:tcW w:w="1558" w:type="dxa"/>
            <w:vMerge/>
          </w:tcPr>
          <w:p w:rsidR="000D36FE" w:rsidRPr="000D36FE" w:rsidRDefault="000D36FE" w:rsidP="000D36F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D36FE" w:rsidRPr="000D36FE" w:rsidRDefault="000D36FE" w:rsidP="000D36F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D36FE" w:rsidRPr="000D36FE" w:rsidRDefault="000D36FE" w:rsidP="000D36F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D36FE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3C539C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0D36FE" w:rsidRPr="000D36FE" w:rsidTr="0045467A">
        <w:trPr>
          <w:trHeight w:val="475"/>
        </w:trPr>
        <w:tc>
          <w:tcPr>
            <w:tcW w:w="1558" w:type="dxa"/>
            <w:vMerge/>
          </w:tcPr>
          <w:p w:rsidR="000D36FE" w:rsidRPr="000D36FE" w:rsidRDefault="000D36FE" w:rsidP="000D36F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D36FE" w:rsidRPr="000D36FE" w:rsidRDefault="000D36FE" w:rsidP="000D36F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D36FE" w:rsidRPr="000D36FE" w:rsidRDefault="000D36FE" w:rsidP="000D36F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D36FE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3C539C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32C46" w:rsidRDefault="003C539C">
      <w:pPr>
        <w:pStyle w:val="GvdeMetni"/>
        <w:spacing w:before="1"/>
        <w:rPr>
          <w:sz w:val="23"/>
        </w:rPr>
      </w:pPr>
      <w:r>
        <w:pict>
          <v:group id="docshapegroup1" o:spid="_x0000_s1056" style="position:absolute;margin-left:107.65pt;margin-top:14.5pt;width:402.4pt;height:51.05pt;z-index:-15728640;mso-wrap-distance-left:0;mso-wrap-distance-right:0;mso-position-horizontal-relative:page;mso-position-vertical-relative:text" coordorigin="2153,290" coordsize="8048,1021">
            <v:shape id="docshape2" o:spid="_x0000_s1059" style="position:absolute;left:2163;top:300;width:8028;height:742" coordorigin="2163,300" coordsize="8028,742" path="m2163,671l3769,300r4817,l10191,671,8586,1042r-4817,l2163,671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8" type="#_x0000_t75" style="position:absolute;left:6110;top:1036;width:120;height: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7" type="#_x0000_t202" style="position:absolute;left:2153;top:290;width:8048;height:1021" filled="f" stroked="f">
              <v:textbox inset="0,0,0,0">
                <w:txbxContent>
                  <w:p w:rsidR="00732C46" w:rsidRDefault="00732C46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:rsidR="00732C46" w:rsidRDefault="000D36FE">
                    <w:pPr>
                      <w:ind w:left="14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Hesabının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hazırlanmasına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9" style="position:absolute;margin-left:181.6pt;margin-top:70.65pt;width:251.8pt;height:112.3pt;z-index:-15728128;mso-wrap-distance-left:0;mso-wrap-distance-right:0;mso-position-horizontal-relative:page;mso-position-vertical-relative:text" coordorigin="3632,1413" coordsize="5036,2246">
            <v:rect id="docshape6" o:spid="_x0000_s1055" style="position:absolute;left:3642;top:1423;width:5016;height:785" filled="f" strokeweight="1pt"/>
            <v:shape id="docshape7" o:spid="_x0000_s1054" type="#_x0000_t75" style="position:absolute;left:6136;top:2208;width:120;height:274">
              <v:imagedata r:id="rId6" o:title=""/>
            </v:shape>
            <v:rect id="docshape8" o:spid="_x0000_s1053" style="position:absolute;left:3660;top:2543;width:4997;height:895" filled="f" strokeweight="1pt"/>
            <v:shape id="docshape9" o:spid="_x0000_s1052" type="#_x0000_t75" style="position:absolute;left:6124;top:3445;width:120;height:214">
              <v:imagedata r:id="rId7" o:title=""/>
            </v:shape>
            <v:shape id="docshape10" o:spid="_x0000_s1051" type="#_x0000_t202" style="position:absolute;left:3954;top:1582;width:4398;height:451" filled="f" stroked="f">
              <v:textbox inset="0,0,0,0">
                <w:txbxContent>
                  <w:p w:rsidR="00732C46" w:rsidRDefault="000D36FE">
                    <w:pPr>
                      <w:ind w:left="475" w:right="12" w:hanging="4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hesabında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alacak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üyeleri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11" o:spid="_x0000_s1050" type="#_x0000_t202" style="position:absolute;left:3946;top:2624;width:4457;height:679" filled="f" stroked="f">
              <v:textbox inset="0,0,0,0">
                <w:txbxContent>
                  <w:p w:rsidR="00732C46" w:rsidRDefault="000D36FE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Ambarda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kullanımda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malzemeler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sayılarak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fiili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durum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kayıtlı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durum</w:t>
                    </w:r>
                  </w:p>
                  <w:p w:rsidR="00732C46" w:rsidRDefault="000D36FE">
                    <w:pPr>
                      <w:spacing w:line="228" w:lineRule="exact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karşılaştırılır.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2" o:spid="_x0000_s1045" style="position:absolute;margin-left:181.5pt;margin-top:188.65pt;width:249.8pt;height:69.4pt;z-index:-15727616;mso-wrap-distance-left:0;mso-wrap-distance-right:0;mso-position-horizontal-relative:page;mso-position-vertical-relative:text" coordorigin="3630,3773" coordsize="4996,1388">
            <v:shape id="docshape13" o:spid="_x0000_s1048" type="#_x0000_t75" style="position:absolute;left:6101;top:4888;width:120;height:272">
              <v:imagedata r:id="rId8" o:title=""/>
            </v:shape>
            <v:rect id="docshape14" o:spid="_x0000_s1047" style="position:absolute;left:3639;top:3783;width:4976;height:1122" filled="f" strokeweight="1pt"/>
            <v:shape id="docshape15" o:spid="_x0000_s1046" type="#_x0000_t202" style="position:absolute;left:3629;top:3773;width:4996;height:1388" filled="f" stroked="f">
              <v:textbox inset="0,0,0,0">
                <w:txbxContent>
                  <w:p w:rsidR="00732C46" w:rsidRDefault="000D36FE">
                    <w:pPr>
                      <w:spacing w:before="134"/>
                      <w:ind w:left="275" w:right="28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Sayımda bulunan miktar ile kayıtlı miktar arasında fark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 ise Sayım Tutanağına işlenerek defter kayıtlarının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sayım sonuçları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uygunluğu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sağlanmaya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çalışılır.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6" o:spid="_x0000_s1041" style="position:absolute;margin-left:186.4pt;margin-top:269.9pt;width:244.05pt;height:138.05pt;z-index:-15727104;mso-wrap-distance-left:0;mso-wrap-distance-right:0;mso-position-horizontal-relative:page;mso-position-vertical-relative:text" coordorigin="3728,5398" coordsize="4881,2761">
            <v:shape id="docshape17" o:spid="_x0000_s1044" style="position:absolute;left:3738;top:5408;width:4861;height:2473" coordorigin="3738,5408" coordsize="4861,2473" o:spt="100" adj="0,,0" path="m8599,5820r-3,21l8588,5861r-15,20l8553,5901r-26,19l8496,5939r-36,19l8419,5976r-45,18l8323,6011r-55,17l8208,6045r-64,16l8076,6076r-73,15l7927,6105r-80,13l7763,6131r-87,13l7586,6155r-94,11l7396,6176r-100,10l7194,6194r-106,8l6981,6209r-110,6l6759,6220r-115,5l6528,6228r-118,2l6290,6232r-121,l6048,6232r-120,-2l5810,6228r-116,-3l5579,6220r-112,-5l5357,6209r-108,-7l5144,6194r-102,-8l4942,6176r-96,-10l4752,6155r-91,-11l4574,6131r-83,-13l4411,6105r-76,-14l4262,6076r-68,-15l4130,6045r-60,-17l4015,6011r-51,-17l3918,5976r-41,-18l3841,5939r-31,-19l3785,5901r-20,-20l3750,5861r-9,-20l3738,5820t,l3741,5800r9,-21l3765,5759r20,-19l3810,5720r31,-19l3877,5683r41,-19l3964,5647r51,-18l4070,5612r60,-16l4194,5580r68,-15l4335,5550r76,-14l4491,5522r83,-13l4661,5497r91,-11l4846,5475r96,-10l5042,5455r102,-8l5249,5439r108,-7l5467,5426r112,-6l5694,5416r116,-3l5928,5410r120,-1l6169,5408r121,1l6410,5410r118,3l6644,5416r115,4l6871,5426r110,6l7088,5439r106,8l7296,5455r100,10l7492,5475r94,11l7676,5497r87,12l7847,5522r80,14l8003,5550r73,15l8144,5580r64,16l8268,5612r55,17l8374,5647r45,17l8460,5683r36,18l8527,5720r26,20l8573,5759r15,20l8596,5800r3,20l8599,7469r-3,20l8588,7510r-15,20l8553,7549r-26,20l8496,7588r-36,19l8419,7625r-45,18l8323,7660r-55,17l8208,7693r-64,16l8076,7724r-73,15l7927,7753r-80,14l7763,7780r-87,12l7586,7804r-94,11l7396,7825r-100,9l7194,7843r-106,7l6981,7857r-110,6l6759,7869r-115,4l6528,7876r-118,3l6290,7880r-121,1l6048,7880r-120,-1l5810,7876r-116,-3l5579,7869r-112,-6l5357,7857r-108,-7l5144,7843r-102,-9l4942,7825r-96,-10l4752,7804r-91,-12l4574,7780r-83,-13l4411,7753r-76,-14l4262,7724r-68,-15l4130,7693r-60,-16l4015,7660r-51,-17l3918,7625r-41,-18l3841,7588r-31,-19l3785,7549r-20,-19l3750,7510r-9,-21l3738,7469r,-1649xe" filled="f" strokeweight="1pt">
              <v:stroke joinstyle="round"/>
              <v:formulas/>
              <v:path arrowok="t" o:connecttype="segments"/>
            </v:shape>
            <v:shape id="docshape18" o:spid="_x0000_s1043" type="#_x0000_t75" style="position:absolute;left:6108;top:7887;width:120;height:272">
              <v:imagedata r:id="rId9" o:title=""/>
            </v:shape>
            <v:shape id="docshape19" o:spid="_x0000_s1042" type="#_x0000_t202" style="position:absolute;left:3728;top:5398;width:4881;height:2761" filled="f" stroked="f">
              <v:textbox inset="0,0,0,0">
                <w:txbxContent>
                  <w:p w:rsidR="00732C46" w:rsidRDefault="00732C46">
                    <w:pPr>
                      <w:rPr>
                        <w:b/>
                      </w:rPr>
                    </w:pPr>
                  </w:p>
                  <w:p w:rsidR="00732C46" w:rsidRDefault="00732C46">
                    <w:pPr>
                      <w:rPr>
                        <w:b/>
                      </w:rPr>
                    </w:pPr>
                  </w:p>
                  <w:p w:rsidR="00732C46" w:rsidRDefault="00732C46">
                    <w:pPr>
                      <w:rPr>
                        <w:b/>
                      </w:rPr>
                    </w:pPr>
                  </w:p>
                  <w:p w:rsidR="00732C46" w:rsidRDefault="000D36FE">
                    <w:pPr>
                      <w:spacing w:before="189"/>
                      <w:ind w:left="174" w:firstLine="2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 ve Yönetim Sistemine (TKYS) giriş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fiili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miktarlarının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miktarlardan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eksik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oluğunun tespit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halinde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Kayıttan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Düşme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</w:t>
                    </w:r>
                  </w:p>
                  <w:p w:rsidR="00732C46" w:rsidRDefault="000D36FE">
                    <w:pPr>
                      <w:ind w:left="186" w:hanging="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Tutanağı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Fişi;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fazla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olduğunun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tespit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edilmesi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halinde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0" o:spid="_x0000_s1037" style="position:absolute;margin-left:181.3pt;margin-top:416.15pt;width:253.9pt;height:62.6pt;z-index:-15726592;mso-wrap-distance-left:0;mso-wrap-distance-right:0;mso-position-horizontal-relative:page;mso-position-vertical-relative:text" coordorigin="3626,8323" coordsize="5078,1252">
            <v:rect id="docshape21" o:spid="_x0000_s1040" style="position:absolute;left:3636;top:8332;width:5058;height:968" filled="f" strokeweight="1pt"/>
            <v:shape id="docshape22" o:spid="_x0000_s1039" type="#_x0000_t75" style="position:absolute;left:6101;top:9300;width:120;height:275">
              <v:imagedata r:id="rId10" o:title=""/>
            </v:shape>
            <v:shape id="docshape23" o:spid="_x0000_s1038" type="#_x0000_t202" style="position:absolute;left:3626;top:8322;width:5078;height:1252" filled="f" stroked="f">
              <v:textbox inset="0,0,0,0">
                <w:txbxContent>
                  <w:p w:rsidR="00732C46" w:rsidRDefault="000D36FE">
                    <w:pPr>
                      <w:spacing w:before="135"/>
                      <w:ind w:left="492" w:right="904" w:hanging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sz w:val="20"/>
                      </w:rPr>
                      <w:t>Düzenlenen belgelerinin bir örneği 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kayıtlarının yapılması için muhasebe birimine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</w:t>
                    </w:r>
                    <w:r>
                      <w:rPr>
                        <w:rFonts w:ascii="Calibri" w:hAnsi="Calibri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4" o:spid="_x0000_s1030" style="position:absolute;margin-left:182.8pt;margin-top:483.3pt;width:251.8pt;height:118.85pt;z-index:-15726080;mso-wrap-distance-left:0;mso-wrap-distance-right:0;mso-position-horizontal-relative:page;mso-position-vertical-relative:text" coordorigin="3656,9666" coordsize="5036,2377">
            <v:shape id="docshape25" o:spid="_x0000_s1036" style="position:absolute;left:4503;top:11186;width:3288;height:619" coordorigin="4504,11187" coordsize="3288,619" path="m5052,11187r2740,l7693,11192r-93,14l7515,11229r-76,31l7372,11297r-54,43l7278,11388r-34,108l7252,11552r66,101l7372,11696r67,37l7515,11764r85,23l7693,11801r99,5l5052,11806r-99,-5l4860,11787r-85,-23l4699,11733r-67,-37l4578,11653r-40,-49l4504,11496r8,-55l4578,11340r54,-43l4699,11260r76,-31l4860,11206r93,-14l5052,11187xe" filled="f" strokeweight="1pt">
              <v:path arrowok="t"/>
            </v:shape>
            <v:shape id="docshape26" o:spid="_x0000_s1035" type="#_x0000_t75" style="position:absolute;left:6110;top:10908;width:120;height:202">
              <v:imagedata r:id="rId11" o:title=""/>
            </v:shape>
            <v:shape id="docshape27" o:spid="_x0000_s1034" type="#_x0000_t75" style="position:absolute;left:6108;top:11822;width:120;height:221">
              <v:imagedata r:id="rId12" o:title=""/>
            </v:shape>
            <v:rect id="docshape28" o:spid="_x0000_s1033" style="position:absolute;left:3665;top:9676;width:5016;height:1219" filled="f" strokeweight="1pt"/>
            <v:shape id="docshape29" o:spid="_x0000_s1032" type="#_x0000_t202" style="position:absolute;left:3850;top:9849;width:4647;height:910" filled="f" stroked="f">
              <v:textbox inset="0,0,0,0">
                <w:txbxContent>
                  <w:p w:rsidR="00732C46" w:rsidRDefault="000D36FE">
                    <w:pPr>
                      <w:ind w:right="18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Birimi Taşınır Yönetim Hesabı Cetveli ve yıl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itibariyle 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düzenlenmiş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sıra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numarasını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gösterir tutanak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ilgililere</w:t>
                    </w:r>
                  </w:p>
                  <w:p w:rsidR="00732C46" w:rsidRDefault="000D36FE">
                    <w:pPr>
                      <w:spacing w:line="229" w:lineRule="exact"/>
                      <w:ind w:left="1860" w:right="187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imzalatılır.</w:t>
                    </w:r>
                  </w:p>
                </w:txbxContent>
              </v:textbox>
            </v:shape>
            <v:shape id="docshape30" o:spid="_x0000_s1031" type="#_x0000_t202" style="position:absolute;left:5546;top:11303;width:1098;height:451" filled="f" stroked="f">
              <v:textbox inset="0,0,0,0">
                <w:txbxContent>
                  <w:p w:rsidR="00732C46" w:rsidRDefault="000D36FE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1" o:spid="_x0000_s1026" style="position:absolute;margin-left:245.95pt;margin-top:606.55pt;width:122pt;height:31.25pt;z-index:-15725568;mso-wrap-distance-left:0;mso-wrap-distance-right:0;mso-position-horizontal-relative:page;mso-position-vertical-relative:text" coordorigin="4919,12131" coordsize="2440,625">
            <v:shape id="docshape32" o:spid="_x0000_s1029" style="position:absolute;left:4929;top:12141;width:2420;height:605" coordorigin="4929,12141" coordsize="2420,605" path="m5318,12141r1641,l7037,12148r74,17l7177,12193r57,37l7282,12275r36,51l7340,12383r8,61l7340,12505r-22,56l7282,12613r-48,45l7177,12695r-66,27l7037,12740r-78,6l5318,12746r-78,-6l5167,12722r-66,-27l5043,12658r-47,-45l4960,12561r-23,-56l4929,12444r8,-61l4960,12326r36,-51l5043,12230r58,-37l5167,12165r73,-17l5318,12141xe" filled="f" strokeweight="1pt">
              <v:path arrowok="t"/>
            </v:shape>
            <v:rect id="docshape33" o:spid="_x0000_s1028" style="position:absolute;left:5522;top:12213;width:1500;height:394" stroked="f"/>
            <v:shape id="docshape34" o:spid="_x0000_s1027" type="#_x0000_t202" style="position:absolute;left:4919;top:12131;width:2440;height:625" filled="f" stroked="f">
              <v:textbox inset="0,0,0,0">
                <w:txbxContent>
                  <w:p w:rsidR="00732C46" w:rsidRDefault="000D36FE">
                    <w:pPr>
                      <w:spacing w:before="157"/>
                      <w:ind w:left="9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C46" w:rsidRDefault="00732C46">
      <w:pPr>
        <w:pStyle w:val="GvdeMetni"/>
        <w:spacing w:before="9"/>
        <w:rPr>
          <w:sz w:val="6"/>
        </w:rPr>
      </w:pPr>
    </w:p>
    <w:p w:rsidR="00732C46" w:rsidRDefault="00732C46">
      <w:pPr>
        <w:pStyle w:val="GvdeMetni"/>
        <w:spacing w:before="9"/>
        <w:rPr>
          <w:sz w:val="7"/>
        </w:rPr>
      </w:pPr>
    </w:p>
    <w:p w:rsidR="00732C46" w:rsidRDefault="00732C46">
      <w:pPr>
        <w:pStyle w:val="GvdeMetni"/>
        <w:spacing w:before="7"/>
        <w:rPr>
          <w:sz w:val="18"/>
        </w:rPr>
      </w:pPr>
    </w:p>
    <w:p w:rsidR="00732C46" w:rsidRDefault="00732C46">
      <w:pPr>
        <w:pStyle w:val="GvdeMetni"/>
        <w:spacing w:before="1"/>
        <w:rPr>
          <w:sz w:val="12"/>
        </w:rPr>
      </w:pPr>
    </w:p>
    <w:p w:rsidR="00732C46" w:rsidRDefault="00732C46">
      <w:pPr>
        <w:pStyle w:val="GvdeMetni"/>
        <w:spacing w:before="10"/>
        <w:rPr>
          <w:sz w:val="5"/>
        </w:rPr>
      </w:pPr>
    </w:p>
    <w:p w:rsidR="00732C46" w:rsidRDefault="00732C46">
      <w:pPr>
        <w:pStyle w:val="GvdeMetni"/>
        <w:spacing w:before="7"/>
        <w:rPr>
          <w:sz w:val="5"/>
        </w:rPr>
      </w:pPr>
    </w:p>
    <w:sectPr w:rsidR="00732C46">
      <w:type w:val="continuous"/>
      <w:pgSz w:w="11910" w:h="16840"/>
      <w:pgMar w:top="1320" w:right="16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C46"/>
    <w:rsid w:val="000D36FE"/>
    <w:rsid w:val="003C539C"/>
    <w:rsid w:val="007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0C5AE3A8"/>
  <w15:docId w15:val="{9AA1918C-F28A-4460-B8B2-29398C3B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59"/>
    <w:rsid w:val="000D36F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D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NouS/TncTR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2022-09-29T08:27:00Z</dcterms:created>
  <dcterms:modified xsi:type="dcterms:W3CDTF">2022-10-05T07:18:00Z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