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C7" w:rsidRDefault="00203AC7">
      <w:pPr>
        <w:pStyle w:val="GvdeMetni"/>
        <w:rPr>
          <w:b/>
        </w:rPr>
      </w:pPr>
    </w:p>
    <w:p w:rsidR="00203AC7" w:rsidRDefault="00BF3095">
      <w:pPr>
        <w:pStyle w:val="GvdeMetni"/>
        <w:spacing w:before="2"/>
        <w:rPr>
          <w:b/>
          <w:sz w:val="13"/>
        </w:rPr>
      </w:pPr>
      <w:r>
        <w:pict>
          <v:group id="docshapegroup1" o:spid="_x0000_s1078" style="position:absolute;margin-left:107.75pt;margin-top:8.8pt;width:397.3pt;height:40.05pt;z-index:-15728640;mso-wrap-distance-left:0;mso-wrap-distance-right:0;mso-position-horizontal-relative:page" coordorigin="2155,176" coordsize="7946,801">
            <v:shape id="docshape2" o:spid="_x0000_s1081" style="position:absolute;left:2164;top:185;width:7926;height:567" coordorigin="2165,186" coordsize="7926,567" path="m2165,469l3750,186r4755,l10090,469,8505,752r-4755,l2165,469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80" type="#_x0000_t75" style="position:absolute;left:6127;top:758;width:120;height:21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79" type="#_x0000_t202" style="position:absolute;left:2154;top:175;width:7946;height:801" filled="f" stroked="f">
              <v:textbox inset="0,0,0,0">
                <w:txbxContent>
                  <w:p w:rsidR="00203AC7" w:rsidRDefault="00523AC3">
                    <w:pPr>
                      <w:spacing w:before="186"/>
                      <w:ind w:left="14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İdare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Faaliyet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Raporunun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hazırlık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sürecinin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başlatılması.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74" style="position:absolute;margin-left:179.05pt;margin-top:53.85pt;width:252.05pt;height:47.2pt;z-index:-15728128;mso-wrap-distance-left:0;mso-wrap-distance-right:0;mso-position-horizontal-relative:page" coordorigin="3581,1077" coordsize="5041,944">
            <v:shape id="docshape6" o:spid="_x0000_s1077" type="#_x0000_t75" style="position:absolute;left:6122;top:1802;width:120;height:218">
              <v:imagedata r:id="rId7" o:title=""/>
            </v:shape>
            <v:rect id="docshape7" o:spid="_x0000_s1076" style="position:absolute;left:3591;top:1086;width:5021;height:722" filled="f" strokeweight="1pt"/>
            <v:shape id="docshape8" o:spid="_x0000_s1075" type="#_x0000_t202" style="position:absolute;left:3581;top:1076;width:5041;height:944" filled="f" stroked="f">
              <v:textbox inset="0,0,0,0">
                <w:txbxContent>
                  <w:p w:rsidR="00203AC7" w:rsidRDefault="00523AC3">
                    <w:pPr>
                      <w:spacing w:before="123"/>
                      <w:ind w:left="683" w:right="754" w:hanging="2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Faaliyet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Raporu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Rehberi,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üst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imzası ile harcama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3AC7" w:rsidRDefault="00203AC7">
      <w:pPr>
        <w:pStyle w:val="GvdeMetni"/>
        <w:spacing w:before="6"/>
        <w:rPr>
          <w:b/>
          <w:sz w:val="6"/>
        </w:rPr>
      </w:pPr>
    </w:p>
    <w:p w:rsidR="00203AC7" w:rsidRDefault="00203AC7">
      <w:pPr>
        <w:pStyle w:val="GvdeMetni"/>
        <w:spacing w:before="1"/>
        <w:rPr>
          <w:b/>
          <w:sz w:val="10"/>
        </w:rPr>
      </w:pPr>
      <w:bookmarkStart w:id="0" w:name="_GoBack"/>
      <w:bookmarkEnd w:id="0"/>
    </w:p>
    <w:p w:rsidR="00203AC7" w:rsidRDefault="00BF3095">
      <w:pPr>
        <w:pStyle w:val="GvdeMetni"/>
        <w:spacing w:before="91"/>
        <w:ind w:left="2602" w:right="2184" w:hanging="358"/>
      </w:pPr>
      <w:r>
        <w:pict>
          <v:group id="docshapegroup9" o:spid="_x0000_s1063" style="position:absolute;left:0;text-align:left;margin-left:150.85pt;margin-top:-1.1pt;width:281.35pt;height:195.95pt;z-index:-15814144;mso-position-horizontal-relative:page" coordorigin="3017,-22" coordsize="5627,3919">
            <v:rect id="docshape10" o:spid="_x0000_s1073" style="position:absolute;left:3611;top:-13;width:5021;height:648" filled="f" strokeweight="1pt"/>
            <v:shape id="docshape11" o:spid="_x0000_s1072" type="#_x0000_t75" style="position:absolute;left:6107;top:642;width:120;height:191">
              <v:imagedata r:id="rId8" o:title=""/>
            </v:shape>
            <v:shape id="docshape12" o:spid="_x0000_s1071" style="position:absolute;left:3016;top:311;width:1326;height:1020" coordorigin="3017,311" coordsize="1326,1020" o:spt="100" adj="0,,0" path="m3128,361r-111,l3017,1330r1326,l4343,1320r-1306,l3027,1310r10,l3037,381r-10,l3037,371r91,l3128,361xm3037,1310r-10,l3037,1320r,-10xm4343,1310r-1306,l3037,1320r1306,l4343,1310xm3128,311r,120l3228,381r-80,l3148,361r80,l3128,311xm3037,371r-10,10l3037,381r,-10xm3128,371r-91,l3037,381r91,l3128,371xm3228,361r-80,l3148,381r80,l3248,371r-20,-10xe" fillcolor="black" stroked="f">
              <v:stroke joinstyle="round"/>
              <v:formulas/>
              <v:path arrowok="t" o:connecttype="segments"/>
            </v:shape>
            <v:shape id="docshape13" o:spid="_x0000_s1070" style="position:absolute;left:5349;top:925;width:1671;height:811" coordorigin="5349,926" coordsize="1671,811" path="m5349,1331l6184,926r835,405l6184,1737,5349,1331xe" filled="f" strokeweight="1pt">
              <v:path arrowok="t"/>
            </v:shape>
            <v:line id="_x0000_s1069" style="position:absolute" from="6186,1740" to="6186,1903" strokeweight="1.5pt"/>
            <v:line id="_x0000_s1068" style="position:absolute" from="4984,1339" to="5361,1337" strokeweight="1.25pt"/>
            <v:shape id="docshape14" o:spid="_x0000_s1067" type="#_x0000_t75" style="position:absolute;left:6125;top:2191;width:120;height:221">
              <v:imagedata r:id="rId9" o:title=""/>
            </v:shape>
            <v:shape id="docshape15" o:spid="_x0000_s1066" type="#_x0000_t75" style="position:absolute;left:6108;top:3156;width:120;height:221">
              <v:imagedata r:id="rId10" o:title=""/>
            </v:shape>
            <v:rect id="docshape16" o:spid="_x0000_s1065" style="position:absolute;left:3641;top:2465;width:4966;height:678" filled="f" strokeweight="1pt"/>
            <v:shape id="docshape17" o:spid="_x0000_s1064" style="position:absolute;left:3031;top:1210;width:1219;height:2674" coordorigin="3032,1211" coordsize="1219,2674" path="m3032,1211r,2673l4250,3884r,-1e" filled="f" strokeweight="1.25pt">
              <v:path arrowok="t"/>
            </v:shape>
            <w10:wrap anchorx="page"/>
          </v:group>
        </w:pict>
      </w:r>
      <w:r w:rsidR="00523AC3">
        <w:t>Harcama</w:t>
      </w:r>
      <w:r w:rsidR="00523AC3">
        <w:rPr>
          <w:spacing w:val="-4"/>
        </w:rPr>
        <w:t xml:space="preserve"> </w:t>
      </w:r>
      <w:r w:rsidR="00523AC3">
        <w:t>birimleri</w:t>
      </w:r>
      <w:r w:rsidR="00523AC3">
        <w:rPr>
          <w:spacing w:val="-5"/>
        </w:rPr>
        <w:t xml:space="preserve"> </w:t>
      </w:r>
      <w:r w:rsidR="00523AC3">
        <w:t>faaliyet</w:t>
      </w:r>
      <w:r w:rsidR="00523AC3">
        <w:rPr>
          <w:spacing w:val="-2"/>
        </w:rPr>
        <w:t xml:space="preserve"> </w:t>
      </w:r>
      <w:r w:rsidR="00523AC3">
        <w:t>raporlarını</w:t>
      </w:r>
      <w:r w:rsidR="00523AC3">
        <w:rPr>
          <w:spacing w:val="-10"/>
        </w:rPr>
        <w:t xml:space="preserve"> </w:t>
      </w:r>
      <w:r w:rsidR="00523AC3">
        <w:t>hazırlayarak</w:t>
      </w:r>
      <w:r w:rsidR="00523AC3">
        <w:rPr>
          <w:spacing w:val="-47"/>
        </w:rPr>
        <w:t xml:space="preserve"> </w:t>
      </w:r>
      <w:r w:rsidR="00523AC3">
        <w:t>Stratejik</w:t>
      </w:r>
      <w:r w:rsidR="00523AC3">
        <w:rPr>
          <w:spacing w:val="-5"/>
        </w:rPr>
        <w:t xml:space="preserve"> </w:t>
      </w:r>
      <w:r w:rsidR="00523AC3">
        <w:t>Planlama</w:t>
      </w:r>
      <w:r w:rsidR="00523AC3">
        <w:rPr>
          <w:spacing w:val="2"/>
        </w:rPr>
        <w:t xml:space="preserve"> </w:t>
      </w:r>
      <w:r w:rsidR="00523AC3">
        <w:t>Müdürlüğüne</w:t>
      </w:r>
      <w:r w:rsidR="00523AC3">
        <w:rPr>
          <w:spacing w:val="6"/>
        </w:rPr>
        <w:t xml:space="preserve"> </w:t>
      </w:r>
      <w:r w:rsidR="00523AC3">
        <w:t>ulaştırır.</w:t>
      </w:r>
    </w:p>
    <w:p w:rsidR="00203AC7" w:rsidRDefault="00203AC7">
      <w:pPr>
        <w:pStyle w:val="GvdeMetni"/>
      </w:pPr>
    </w:p>
    <w:p w:rsidR="00203AC7" w:rsidRDefault="00203AC7">
      <w:pPr>
        <w:pStyle w:val="GvdeMetni"/>
        <w:spacing w:before="9"/>
        <w:rPr>
          <w:sz w:val="21"/>
        </w:rPr>
      </w:pPr>
    </w:p>
    <w:p w:rsidR="00203AC7" w:rsidRDefault="00203AC7">
      <w:pPr>
        <w:rPr>
          <w:sz w:val="21"/>
        </w:rPr>
        <w:sectPr w:rsidR="00203AC7">
          <w:headerReference w:type="default" r:id="rId11"/>
          <w:type w:val="continuous"/>
          <w:pgSz w:w="11910" w:h="16840"/>
          <w:pgMar w:top="1320" w:right="1680" w:bottom="280" w:left="1680" w:header="708" w:footer="708" w:gutter="0"/>
          <w:cols w:space="708"/>
        </w:sectPr>
      </w:pPr>
    </w:p>
    <w:p w:rsidR="00203AC7" w:rsidRDefault="00523AC3">
      <w:pPr>
        <w:pStyle w:val="GvdeMetni"/>
        <w:spacing w:before="160"/>
        <w:jc w:val="right"/>
      </w:pPr>
      <w:r>
        <w:lastRenderedPageBreak/>
        <w:t>Hayır</w:t>
      </w:r>
    </w:p>
    <w:p w:rsidR="00203AC7" w:rsidRDefault="00523AC3">
      <w:pPr>
        <w:pStyle w:val="GvdeMetni"/>
        <w:spacing w:before="91"/>
        <w:ind w:left="1106" w:right="3763" w:hanging="99"/>
      </w:pPr>
      <w:r>
        <w:br w:type="column"/>
      </w:r>
      <w:r>
        <w:rPr>
          <w:spacing w:val="-1"/>
        </w:rPr>
        <w:lastRenderedPageBreak/>
        <w:t>Uygun</w:t>
      </w:r>
      <w:r>
        <w:rPr>
          <w:spacing w:val="-47"/>
        </w:rPr>
        <w:t xml:space="preserve"> </w:t>
      </w:r>
      <w:r>
        <w:t>mu?</w:t>
      </w:r>
    </w:p>
    <w:p w:rsidR="00203AC7" w:rsidRDefault="00203AC7">
      <w:pPr>
        <w:sectPr w:rsidR="00203AC7">
          <w:type w:val="continuous"/>
          <w:pgSz w:w="11910" w:h="16840"/>
          <w:pgMar w:top="1320" w:right="1680" w:bottom="280" w:left="1680" w:header="708" w:footer="708" w:gutter="0"/>
          <w:cols w:num="2" w:space="708" w:equalWidth="0">
            <w:col w:w="3180" w:space="40"/>
            <w:col w:w="5330"/>
          </w:cols>
        </w:sectPr>
      </w:pPr>
    </w:p>
    <w:p w:rsidR="00203AC7" w:rsidRDefault="00203AC7">
      <w:pPr>
        <w:pStyle w:val="GvdeMetni"/>
        <w:spacing w:before="8"/>
        <w:rPr>
          <w:sz w:val="22"/>
        </w:rPr>
      </w:pPr>
    </w:p>
    <w:p w:rsidR="00203AC7" w:rsidRDefault="00523AC3">
      <w:pPr>
        <w:pStyle w:val="GvdeMetni"/>
        <w:spacing w:before="91"/>
        <w:ind w:left="1169" w:right="698"/>
        <w:jc w:val="center"/>
      </w:pPr>
      <w:r>
        <w:t>Evet</w:t>
      </w:r>
    </w:p>
    <w:p w:rsidR="00203AC7" w:rsidRDefault="00203AC7">
      <w:pPr>
        <w:pStyle w:val="GvdeMetni"/>
        <w:spacing w:before="6"/>
        <w:rPr>
          <w:sz w:val="29"/>
        </w:rPr>
      </w:pPr>
    </w:p>
    <w:p w:rsidR="00203AC7" w:rsidRDefault="00523AC3">
      <w:pPr>
        <w:pStyle w:val="GvdeMetni"/>
        <w:spacing w:before="91"/>
        <w:ind w:left="2747" w:right="2184" w:hanging="516"/>
      </w:pPr>
      <w:r>
        <w:t>Birimlerden gelen raporlar İdare Faaliyet Raporuna</w:t>
      </w:r>
      <w:r>
        <w:rPr>
          <w:spacing w:val="-47"/>
        </w:rPr>
        <w:t xml:space="preserve"> </w:t>
      </w:r>
      <w:r>
        <w:t>esas teşkil</w:t>
      </w:r>
      <w:r>
        <w:rPr>
          <w:spacing w:val="1"/>
        </w:rPr>
        <w:t xml:space="preserve"> </w:t>
      </w:r>
      <w:r>
        <w:t>etmek</w:t>
      </w:r>
      <w:r>
        <w:rPr>
          <w:spacing w:val="4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değerlendirilir.</w:t>
      </w:r>
    </w:p>
    <w:p w:rsidR="00203AC7" w:rsidRDefault="00203AC7">
      <w:pPr>
        <w:pStyle w:val="GvdeMetni"/>
      </w:pPr>
    </w:p>
    <w:p w:rsidR="00203AC7" w:rsidRDefault="00203AC7">
      <w:pPr>
        <w:pStyle w:val="GvdeMetni"/>
        <w:rPr>
          <w:sz w:val="27"/>
        </w:rPr>
      </w:pPr>
    </w:p>
    <w:p w:rsidR="00203AC7" w:rsidRDefault="00203AC7">
      <w:pPr>
        <w:rPr>
          <w:sz w:val="27"/>
        </w:rPr>
        <w:sectPr w:rsidR="00203AC7">
          <w:type w:val="continuous"/>
          <w:pgSz w:w="11910" w:h="16840"/>
          <w:pgMar w:top="1320" w:right="1680" w:bottom="280" w:left="1680" w:header="708" w:footer="708" w:gutter="0"/>
          <w:cols w:space="708"/>
        </w:sectPr>
      </w:pPr>
    </w:p>
    <w:p w:rsidR="00203AC7" w:rsidRDefault="00BF3095">
      <w:pPr>
        <w:pStyle w:val="GvdeMetni"/>
        <w:tabs>
          <w:tab w:val="left" w:pos="992"/>
        </w:tabs>
        <w:spacing w:before="116"/>
        <w:jc w:val="right"/>
      </w:pPr>
      <w:r>
        <w:lastRenderedPageBreak/>
        <w:pict>
          <v:group id="docshapegroup18" o:spid="_x0000_s1060" style="position:absolute;left:0;text-align:left;margin-left:266.95pt;margin-top:-3.55pt;width:84.55pt;height:43.5pt;z-index:-15813632;mso-position-horizontal-relative:page" coordorigin="5339,-71" coordsize="1691,870">
            <v:shape id="docshape19" o:spid="_x0000_s1062" style="position:absolute;left:5349;top:-62;width:1671;height:723" coordorigin="5349,-61" coordsize="1671,723" path="m5349,300l6184,-61r835,361l6184,661,5349,300xe" filled="f" strokeweight="1pt">
              <v:path arrowok="t"/>
            </v:shape>
            <v:line id="_x0000_s1061" style="position:absolute" from="6186,664" to="6186,798" strokeweight="1.5pt"/>
            <w10:wrap anchorx="page"/>
          </v:group>
        </w:pict>
      </w:r>
      <w:r w:rsidR="00523AC3">
        <w:t xml:space="preserve">Hayır </w:t>
      </w:r>
      <w:r w:rsidR="00523AC3">
        <w:rPr>
          <w:spacing w:val="-3"/>
        </w:rPr>
        <w:t xml:space="preserve"> </w:t>
      </w:r>
      <w:r w:rsidR="00523AC3">
        <w:rPr>
          <w:w w:val="99"/>
          <w:u w:val="thick"/>
        </w:rPr>
        <w:t xml:space="preserve"> </w:t>
      </w:r>
      <w:r w:rsidR="00523AC3">
        <w:rPr>
          <w:u w:val="thick"/>
        </w:rPr>
        <w:tab/>
      </w:r>
    </w:p>
    <w:p w:rsidR="00203AC7" w:rsidRDefault="00523AC3">
      <w:pPr>
        <w:pStyle w:val="GvdeMetni"/>
        <w:spacing w:before="91"/>
        <w:ind w:left="564" w:right="3763" w:hanging="99"/>
      </w:pPr>
      <w:r>
        <w:br w:type="column"/>
      </w:r>
      <w:r>
        <w:rPr>
          <w:spacing w:val="-1"/>
        </w:rPr>
        <w:lastRenderedPageBreak/>
        <w:t>Uygun</w:t>
      </w:r>
      <w:r>
        <w:rPr>
          <w:spacing w:val="-47"/>
        </w:rPr>
        <w:t xml:space="preserve"> </w:t>
      </w:r>
      <w:r>
        <w:t>mu?</w:t>
      </w:r>
    </w:p>
    <w:p w:rsidR="00203AC7" w:rsidRDefault="00203AC7">
      <w:pPr>
        <w:sectPr w:rsidR="00203AC7">
          <w:type w:val="continuous"/>
          <w:pgSz w:w="11910" w:h="16840"/>
          <w:pgMar w:top="1320" w:right="1680" w:bottom="280" w:left="1680" w:header="708" w:footer="708" w:gutter="0"/>
          <w:cols w:num="2" w:space="708" w:equalWidth="0">
            <w:col w:w="3722" w:space="40"/>
            <w:col w:w="4788"/>
          </w:cols>
        </w:sectPr>
      </w:pPr>
    </w:p>
    <w:p w:rsidR="00203AC7" w:rsidRDefault="00203AC7">
      <w:pPr>
        <w:pStyle w:val="GvdeMetni"/>
        <w:spacing w:before="4"/>
        <w:rPr>
          <w:sz w:val="16"/>
        </w:rPr>
      </w:pPr>
    </w:p>
    <w:p w:rsidR="00203AC7" w:rsidRDefault="00BF3095">
      <w:pPr>
        <w:pStyle w:val="GvdeMetni"/>
        <w:spacing w:before="91"/>
        <w:ind w:left="1169" w:right="698"/>
        <w:jc w:val="center"/>
      </w:pPr>
      <w:r>
        <w:pict>
          <v:group id="docshapegroup20" o:spid="_x0000_s1055" style="position:absolute;left:0;text-align:left;margin-left:230.95pt;margin-top:17.4pt;width:163.85pt;height:49.55pt;z-index:-15727616;mso-wrap-distance-left:0;mso-wrap-distance-right:0;mso-position-horizontal-relative:page" coordorigin="4619,348" coordsize="3277,991">
            <v:shape id="docshape21" o:spid="_x0000_s1059" type="#_x0000_t75" style="position:absolute;left:6125;top:348;width:120;height:203">
              <v:imagedata r:id="rId12" o:title=""/>
            </v:shape>
            <v:shape id="docshape22" o:spid="_x0000_s1058" style="position:absolute;left:4629;top:597;width:3257;height:516" coordorigin="4629,598" coordsize="3257,516" path="m5172,598r2714,l7788,602r-91,12l7612,633r-76,26l7471,690r-54,36l7352,809r-9,47l7352,902r65,84l7471,1022r65,31l7612,1079r85,19l7788,1110r98,4l5172,1114r-97,-4l4983,1098r-85,-19l4822,1053r-65,-31l4704,986r-66,-84l4629,856r9,-47l4704,726r53,-36l4822,659r76,-26l4983,614r92,-12l5172,598xe" filled="f" strokeweight="1pt">
              <v:path arrowok="t"/>
            </v:shape>
            <v:shape id="docshape23" o:spid="_x0000_s1057" type="#_x0000_t75" style="position:absolute;left:6108;top:1118;width:120;height:221">
              <v:imagedata r:id="rId9" o:title=""/>
            </v:shape>
            <v:shape id="docshape24" o:spid="_x0000_s1056" type="#_x0000_t202" style="position:absolute;left:4619;top:348;width:3277;height:991" filled="f" stroked="f">
              <v:textbox inset="0,0,0,0">
                <w:txbxContent>
                  <w:p w:rsidR="00203AC7" w:rsidRDefault="00203AC7"/>
                  <w:p w:rsidR="00203AC7" w:rsidRDefault="00523AC3">
                    <w:pPr>
                      <w:spacing w:before="173"/>
                      <w:ind w:left="3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523AC3">
        <w:t>Evet</w:t>
      </w:r>
    </w:p>
    <w:p w:rsidR="00203AC7" w:rsidRDefault="00BF3095">
      <w:pPr>
        <w:pStyle w:val="GvdeMetni"/>
        <w:spacing w:before="4"/>
        <w:rPr>
          <w:sz w:val="4"/>
        </w:rPr>
      </w:pPr>
      <w:r>
        <w:pict>
          <v:group id="docshapegroup25" o:spid="_x0000_s1040" style="position:absolute;margin-left:144.35pt;margin-top:56.1pt;width:286.75pt;height:226.15pt;z-index:-15727104;mso-wrap-distance-left:0;mso-wrap-distance-right:0;mso-position-horizontal-relative:page" coordorigin="2877,1414" coordsize="5735,4523">
            <v:shape id="docshape26" o:spid="_x0000_s1054" type="#_x0000_t75" style="position:absolute;left:6123;top:3168;width:120;height:218">
              <v:imagedata r:id="rId6" o:title=""/>
            </v:shape>
            <v:shape id="docshape27" o:spid="_x0000_s1053" style="position:absolute;left:3648;top:1423;width:4953;height:2967" coordorigin="3649,1424" coordsize="4953,2967" o:spt="100" adj="0,,0" path="m3649,3173r4953,l8602,2488r-4953,l3649,3173xm3667,1424r4913,l8580,2070r-112,l8360,2071r-105,1l8153,2073r-99,1l7958,2076r-93,2l7775,2080r-87,3l7602,2085r-82,3l7439,2091r-78,4l7285,2098r-74,4l7139,2105r-70,4l7000,2113r-67,4l6867,2122r-65,4l6739,2130r-62,5l6616,2139r-60,4l6497,2148r-59,4l6380,2157r-57,4l6265,2165r-57,5l6152,2174r-57,4l6038,2182r-57,4l5924,2189r-57,4l5809,2196r-59,4l5691,2203r-60,2l5570,2208r-62,2l5444,2213r-64,1l5314,2216r-67,1l5178,2218r-70,1l5036,2219r-74,1l4885,2219r-78,l4727,2217r-83,-1l4559,2214r-87,-2l4381,2209r-93,-3l4193,2202r-99,-4l3992,2193r-105,-5l3779,2183r-112,-6l3667,1424xm3649,4390r4953,l8602,3487r-4953,l3649,4390xe" filled="f" strokeweight="1pt">
              <v:stroke joinstyle="round"/>
              <v:formulas/>
              <v:path arrowok="t" o:connecttype="segments"/>
            </v:shape>
            <v:shape id="docshape28" o:spid="_x0000_s1052" type="#_x0000_t75" style="position:absolute;left:6098;top:4394;width:120;height:204">
              <v:imagedata r:id="rId13" o:title=""/>
            </v:shape>
            <v:shape id="docshape29" o:spid="_x0000_s1051" type="#_x0000_t75" style="position:absolute;left:6113;top:5138;width:120;height:221">
              <v:imagedata r:id="rId9" o:title=""/>
            </v:shape>
            <v:rect id="docshape30" o:spid="_x0000_s1050" style="position:absolute;left:3648;top:4703;width:4953;height:431" filled="f" strokeweight="1pt"/>
            <v:shape id="docshape31" o:spid="_x0000_s1049" style="position:absolute;left:2877;top:1752;width:1475;height:4122" coordorigin="2877,1753" coordsize="1475,4122" o:spt="100" adj="0,,0" path="m3013,1803r-136,l2877,5874r1475,l4352,5864r-1455,l2887,5854r10,l2897,1823r-10,l2897,1813r116,l3013,1803xm2897,5854r-10,l2897,5864r,-10xm4352,5854r-1455,l2897,5864r1455,l4352,5854xm3013,1753r,120l3113,1823r-80,l3033,1803r80,l3013,1753xm2897,1813r-10,10l2897,1823r,-10xm3013,1813r-116,l2897,1823r116,l3013,1813xm3113,1803r-80,l3033,1823r80,l3133,1813r-20,-10xe" fillcolor="black" stroked="f">
              <v:stroke joinstyle="round"/>
              <v:formulas/>
              <v:path arrowok="t" o:connecttype="segments"/>
            </v:shape>
            <v:shape id="docshape32" o:spid="_x0000_s1048" type="#_x0000_t75" style="position:absolute;left:6115;top:2169;width:120;height:221">
              <v:imagedata r:id="rId9" o:title=""/>
            </v:shape>
            <v:shape id="docshape33" o:spid="_x0000_s1047" style="position:absolute;left:2903;top:3859;width:750;height:8" coordorigin="2904,3860" coordsize="750,8" o:spt="100" adj="0,,0" path="m2904,3860r121,m3531,3867r123,e" filled="f" strokeweight="1.25pt">
              <v:stroke joinstyle="round"/>
              <v:formulas/>
              <v:path arrowok="t" o:connecttype="segments"/>
            </v:shape>
            <v:shape id="docshape34" o:spid="_x0000_s1046" type="#_x0000_t202" style="position:absolute;left:4061;top:1557;width:3793;height:451" filled="f" stroked="f">
              <v:textbox inset="0,0,0,0">
                <w:txbxContent>
                  <w:p w:rsidR="00203AC7" w:rsidRDefault="00523AC3">
                    <w:pPr>
                      <w:ind w:right="13" w:firstLine="7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Konsolide edilen birim faaliyet raporları esas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alınarak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İdare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Faaliyet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taslağı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hazırlanır.</w:t>
                    </w:r>
                  </w:p>
                </w:txbxContent>
              </v:textbox>
            </v:shape>
            <v:shape id="docshape35" o:spid="_x0000_s1045" type="#_x0000_t202" style="position:absolute;left:4034;top:2625;width:3871;height:451" filled="f" stroked="f">
              <v:textbox inset="0,0,0,0">
                <w:txbxContent>
                  <w:p w:rsidR="00203AC7" w:rsidRDefault="0063183F" w:rsidP="0063183F">
                    <w:pPr>
                      <w:ind w:left="348" w:right="14" w:hanging="34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Taslak İlgili birimler gönderilerek son bir değerlendirme yapılır.</w:t>
                    </w:r>
                  </w:p>
                </w:txbxContent>
              </v:textbox>
            </v:shape>
            <v:shape id="docshape36" o:spid="_x0000_s1044" type="#_x0000_t202" style="position:absolute;left:3031;top:3751;width:460;height:200" filled="f" stroked="f">
              <v:textbox inset="0,0,0,0">
                <w:txbxContent>
                  <w:p w:rsidR="00203AC7" w:rsidRDefault="00203AC7">
                    <w:pPr>
                      <w:spacing w:line="199" w:lineRule="exact"/>
                      <w:rPr>
                        <w:sz w:val="18"/>
                      </w:rPr>
                    </w:pPr>
                  </w:p>
                </w:txbxContent>
              </v:textbox>
            </v:shape>
            <v:shape id="docshape37" o:spid="_x0000_s1043" type="#_x0000_t202" style="position:absolute;left:3989;top:3609;width:3954;height:679" filled="f" stroked="f">
              <v:textbox inset="0,0,0,0">
                <w:txbxContent>
                  <w:p w:rsidR="00203AC7" w:rsidRDefault="0063183F" w:rsidP="0063183F">
                    <w:pPr>
                      <w:spacing w:line="228" w:lineRule="exact"/>
                      <w:ind w:left="92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Gelen değerlendirmeler ışığında nihai taslak raporu hazırlanır</w:t>
                    </w:r>
                  </w:p>
                </w:txbxContent>
              </v:textbox>
            </v:shape>
            <v:shape id="docshape38" o:spid="_x0000_s1042" type="#_x0000_t202" style="position:absolute;left:4776;top:4829;width:2369;height:221" filled="f" stroked="f">
              <v:textbox inset="0,0,0,0">
                <w:txbxContent>
                  <w:p w:rsidR="00203AC7" w:rsidRDefault="00523AC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Üst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39" o:spid="_x0000_s1041" type="#_x0000_t202" style="position:absolute;left:4409;top:5715;width:471;height:221" filled="f" stroked="f">
              <v:textbox inset="0,0,0,0">
                <w:txbxContent>
                  <w:p w:rsidR="00203AC7" w:rsidRDefault="00523AC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3AC7" w:rsidRDefault="00203AC7">
      <w:pPr>
        <w:pStyle w:val="GvdeMetni"/>
        <w:rPr>
          <w:sz w:val="22"/>
        </w:rPr>
      </w:pPr>
    </w:p>
    <w:p w:rsidR="00203AC7" w:rsidRDefault="00203AC7">
      <w:pPr>
        <w:pStyle w:val="GvdeMetni"/>
        <w:spacing w:before="7"/>
        <w:rPr>
          <w:sz w:val="17"/>
        </w:rPr>
      </w:pPr>
    </w:p>
    <w:p w:rsidR="00203AC7" w:rsidRDefault="00BF3095">
      <w:pPr>
        <w:pStyle w:val="GvdeMetni"/>
        <w:ind w:left="1169" w:right="698"/>
        <w:jc w:val="center"/>
      </w:pPr>
      <w:r>
        <w:pict>
          <v:rect id="docshape40" o:spid="_x0000_s1039" style="position:absolute;left:0;text-align:left;margin-left:308.5pt;margin-top:12.7pt;width:1.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docshapegroup41" o:spid="_x0000_s1034" style="position:absolute;left:0;text-align:left;margin-left:250.25pt;margin-top:-47.65pt;width:99.3pt;height:45.3pt;z-index:15732224;mso-position-horizontal-relative:page" coordorigin="5005,-953" coordsize="1986,906">
            <v:shape id="docshape42" o:spid="_x0000_s1038" style="position:absolute;left:5382;top:-944;width:1599;height:737" coordorigin="5383,-943" coordsize="1599,737" path="m5383,-575r799,-368l6981,-575r-799,369l5383,-575xe" filled="f" strokeweight="1pt">
              <v:path arrowok="t"/>
            </v:shape>
            <v:line id="_x0000_s1037" style="position:absolute" from="6193,-196" to="6193,-47" strokeweight="1.5pt"/>
            <v:line id="_x0000_s1036" style="position:absolute" from="5018,-567" to="5392,-570" strokeweight="1.25pt"/>
            <v:shape id="docshape43" o:spid="_x0000_s1035" type="#_x0000_t202" style="position:absolute;left:5005;top:-954;width:1986;height:906" filled="f" stroked="f">
              <v:textbox inset="0,0,0,0">
                <w:txbxContent>
                  <w:p w:rsidR="00203AC7" w:rsidRDefault="00523AC3">
                    <w:pPr>
                      <w:spacing w:before="156"/>
                      <w:ind w:left="983" w:right="542" w:hanging="9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Uygun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523AC3">
        <w:t>Evet</w:t>
      </w:r>
    </w:p>
    <w:p w:rsidR="00203AC7" w:rsidRDefault="00203AC7">
      <w:pPr>
        <w:jc w:val="center"/>
        <w:sectPr w:rsidR="00203AC7">
          <w:type w:val="continuous"/>
          <w:pgSz w:w="11910" w:h="16840"/>
          <w:pgMar w:top="1320" w:right="1680" w:bottom="280" w:left="1680" w:header="708" w:footer="708" w:gutter="0"/>
          <w:cols w:space="708"/>
        </w:sectPr>
      </w:pPr>
    </w:p>
    <w:p w:rsidR="00203AC7" w:rsidRDefault="00523AC3">
      <w:pPr>
        <w:pStyle w:val="GvdeMetni"/>
        <w:ind w:left="4445"/>
      </w:pPr>
      <w:r>
        <w:rPr>
          <w:noProof/>
          <w:lang w:eastAsia="tr-TR"/>
        </w:rPr>
        <w:lastRenderedPageBreak/>
        <w:drawing>
          <wp:inline distT="0" distB="0" distL="0" distR="0">
            <wp:extent cx="75860" cy="163353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0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C7" w:rsidRDefault="00203AC7">
      <w:pPr>
        <w:pStyle w:val="GvdeMetni"/>
      </w:pPr>
    </w:p>
    <w:p w:rsidR="00203AC7" w:rsidRDefault="00BF3095">
      <w:pPr>
        <w:pStyle w:val="GvdeMetni"/>
        <w:spacing w:before="8"/>
        <w:rPr>
          <w:sz w:val="15"/>
        </w:rPr>
      </w:pPr>
      <w:r>
        <w:pict>
          <v:group id="docshapegroup44" o:spid="_x0000_s1030" style="position:absolute;margin-left:181.95pt;margin-top:10.25pt;width:248.65pt;height:51.35pt;z-index:-15724544;mso-wrap-distance-left:0;mso-wrap-distance-right:0;mso-position-horizontal-relative:page" coordorigin="3639,205" coordsize="4973,1027">
            <v:rect id="docshape45" o:spid="_x0000_s1033" style="position:absolute;left:3648;top:215;width:4953;height:757" filled="f" strokeweight="1pt"/>
            <v:shape id="docshape46" o:spid="_x0000_s1032" type="#_x0000_t75" style="position:absolute;left:6098;top:969;width:120;height:263">
              <v:imagedata r:id="rId15" o:title=""/>
            </v:shape>
            <v:shape id="docshape47" o:spid="_x0000_s1031" type="#_x0000_t202" style="position:absolute;left:3638;top:205;width:4973;height:1027" filled="f" stroked="f">
              <v:textbox inset="0,0,0,0">
                <w:txbxContent>
                  <w:p w:rsidR="00203AC7" w:rsidRDefault="00523AC3">
                    <w:pPr>
                      <w:spacing w:before="158"/>
                      <w:ind w:left="1911" w:right="724" w:hanging="15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Rapor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kurumlara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kamuoyuna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duyurulur.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8" o:spid="_x0000_s1026" style="position:absolute;margin-left:241.8pt;margin-top:70.05pt;width:122pt;height:23.35pt;z-index:-15724032;mso-wrap-distance-left:0;mso-wrap-distance-right:0;mso-position-horizontal-relative:page" coordorigin="4836,1401" coordsize="2440,467">
            <v:shape id="docshape49" o:spid="_x0000_s1029" style="position:absolute;left:4845;top:1410;width:2420;height:447" coordorigin="4846,1411" coordsize="2420,447" path="m5235,1411r1641,l6965,1417r82,17l7119,1460r60,34l7225,1536r40,98l7255,1685r-76,89l7119,1808r-72,27l6965,1851r-89,6l5235,1857r-89,-6l5064,1835r-73,-27l4931,1774r-46,-42l4846,1634r10,-51l4931,1494r60,-34l5064,1434r82,-17l5235,1411xe" filled="f" strokeweight="1pt">
              <v:path arrowok="t"/>
            </v:shape>
            <v:rect id="docshape50" o:spid="_x0000_s1028" style="position:absolute;left:5378;top:1454;width:1498;height:348" stroked="f"/>
            <v:shape id="docshape51" o:spid="_x0000_s1027" type="#_x0000_t202" style="position:absolute;left:4835;top:1400;width:2440;height:467" filled="f" stroked="f">
              <v:textbox inset="0,0,0,0">
                <w:txbxContent>
                  <w:p w:rsidR="00203AC7" w:rsidRDefault="00523AC3">
                    <w:pPr>
                      <w:spacing w:before="126"/>
                      <w:ind w:left="8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3AC7" w:rsidRDefault="00203AC7">
      <w:pPr>
        <w:pStyle w:val="GvdeMetni"/>
        <w:spacing w:before="7"/>
        <w:rPr>
          <w:sz w:val="12"/>
        </w:rPr>
      </w:pPr>
    </w:p>
    <w:sectPr w:rsidR="00203AC7">
      <w:pgSz w:w="11910" w:h="16840"/>
      <w:pgMar w:top="108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95" w:rsidRDefault="00BF3095" w:rsidP="00523AC3">
      <w:r>
        <w:separator/>
      </w:r>
    </w:p>
  </w:endnote>
  <w:endnote w:type="continuationSeparator" w:id="0">
    <w:p w:rsidR="00BF3095" w:rsidRDefault="00BF3095" w:rsidP="0052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95" w:rsidRDefault="00BF3095" w:rsidP="00523AC3">
      <w:r>
        <w:separator/>
      </w:r>
    </w:p>
  </w:footnote>
  <w:footnote w:type="continuationSeparator" w:id="0">
    <w:p w:rsidR="00BF3095" w:rsidRDefault="00BF3095" w:rsidP="0052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523AC3" w:rsidTr="0045467A">
      <w:trPr>
        <w:trHeight w:val="560"/>
      </w:trPr>
      <w:tc>
        <w:tcPr>
          <w:tcW w:w="1558" w:type="dxa"/>
          <w:vMerge w:val="restart"/>
          <w:vAlign w:val="center"/>
        </w:tcPr>
        <w:p w:rsidR="00523AC3" w:rsidRDefault="00523AC3" w:rsidP="00523AC3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8633F8A" wp14:editId="62893E9D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523AC3" w:rsidRPr="00523AC3" w:rsidRDefault="00523AC3" w:rsidP="00523AC3">
          <w:pPr>
            <w:jc w:val="center"/>
            <w:rPr>
              <w:b/>
              <w:sz w:val="26"/>
              <w:szCs w:val="26"/>
            </w:rPr>
          </w:pPr>
          <w:r w:rsidRPr="00523AC3">
            <w:rPr>
              <w:b/>
              <w:sz w:val="26"/>
              <w:szCs w:val="26"/>
            </w:rPr>
            <w:t>DİCLE ÜNİVERSİTESİ</w:t>
          </w:r>
        </w:p>
        <w:p w:rsidR="00523AC3" w:rsidRPr="00523AC3" w:rsidRDefault="00523AC3" w:rsidP="00523AC3">
          <w:pPr>
            <w:jc w:val="center"/>
            <w:rPr>
              <w:b/>
              <w:sz w:val="26"/>
              <w:szCs w:val="26"/>
            </w:rPr>
          </w:pPr>
          <w:r w:rsidRPr="00523AC3">
            <w:rPr>
              <w:b/>
              <w:sz w:val="26"/>
              <w:szCs w:val="26"/>
            </w:rPr>
            <w:t xml:space="preserve">İdare Faaliyet Raporu Hazırlama </w:t>
          </w:r>
        </w:p>
        <w:p w:rsidR="00523AC3" w:rsidRPr="004A6673" w:rsidRDefault="00523AC3" w:rsidP="00523AC3">
          <w:pPr>
            <w:jc w:val="center"/>
            <w:rPr>
              <w:b/>
              <w:sz w:val="24"/>
              <w:szCs w:val="24"/>
            </w:rPr>
          </w:pPr>
          <w:r w:rsidRPr="00523AC3">
            <w:rPr>
              <w:b/>
              <w:sz w:val="26"/>
              <w:szCs w:val="26"/>
            </w:rPr>
            <w:t>İş Akış Şeması</w:t>
          </w:r>
        </w:p>
      </w:tc>
      <w:tc>
        <w:tcPr>
          <w:tcW w:w="3233" w:type="dxa"/>
          <w:vAlign w:val="center"/>
        </w:tcPr>
        <w:p w:rsidR="00523AC3" w:rsidRPr="004A6673" w:rsidRDefault="00523AC3" w:rsidP="00523AC3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5A0C4A">
            <w:rPr>
              <w:b/>
              <w:sz w:val="20"/>
              <w:szCs w:val="20"/>
            </w:rPr>
            <w:t>SDB-İA-61</w:t>
          </w:r>
        </w:p>
      </w:tc>
    </w:tr>
    <w:tr w:rsidR="00523AC3" w:rsidTr="0045467A">
      <w:trPr>
        <w:trHeight w:val="480"/>
      </w:trPr>
      <w:tc>
        <w:tcPr>
          <w:tcW w:w="1558" w:type="dxa"/>
          <w:vMerge/>
        </w:tcPr>
        <w:p w:rsidR="00523AC3" w:rsidRDefault="00523AC3" w:rsidP="00523AC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523AC3" w:rsidRDefault="00523AC3" w:rsidP="00523AC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523AC3" w:rsidRPr="004A6673" w:rsidRDefault="00523AC3" w:rsidP="00523AC3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5A0C4A">
            <w:rPr>
              <w:b/>
              <w:sz w:val="20"/>
              <w:szCs w:val="20"/>
            </w:rPr>
            <w:t>05.10.2022</w:t>
          </w:r>
        </w:p>
      </w:tc>
    </w:tr>
    <w:tr w:rsidR="00523AC3" w:rsidTr="0045467A">
      <w:trPr>
        <w:trHeight w:val="475"/>
      </w:trPr>
      <w:tc>
        <w:tcPr>
          <w:tcW w:w="1558" w:type="dxa"/>
          <w:vMerge/>
        </w:tcPr>
        <w:p w:rsidR="00523AC3" w:rsidRDefault="00523AC3" w:rsidP="00523AC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523AC3" w:rsidRDefault="00523AC3" w:rsidP="00523AC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523AC3" w:rsidRPr="004A6673" w:rsidRDefault="00523AC3" w:rsidP="00523AC3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5A0C4A">
            <w:rPr>
              <w:b/>
              <w:sz w:val="20"/>
              <w:szCs w:val="20"/>
            </w:rPr>
            <w:t>00</w:t>
          </w:r>
        </w:p>
      </w:tc>
    </w:tr>
  </w:tbl>
  <w:p w:rsidR="0063183F" w:rsidRDefault="006318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3AC7"/>
    <w:rsid w:val="00203AC7"/>
    <w:rsid w:val="00523AC3"/>
    <w:rsid w:val="005A0C4A"/>
    <w:rsid w:val="0063183F"/>
    <w:rsid w:val="00B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70CA30D1"/>
  <w15:docId w15:val="{3792808B-7469-4827-BF46-C0E16C55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3"/>
      <w:ind w:left="1169" w:right="70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AC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AC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523AC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>NouS/TncTR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2022-09-29T07:35:00Z</dcterms:created>
  <dcterms:modified xsi:type="dcterms:W3CDTF">2022-10-05T07:09:00Z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