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621"/>
      </w:tblGrid>
      <w:tr w:rsidR="00F95205" w:rsidTr="00226878">
        <w:trPr>
          <w:trHeight w:val="352"/>
        </w:trPr>
        <w:tc>
          <w:tcPr>
            <w:tcW w:w="9883" w:type="dxa"/>
            <w:gridSpan w:val="2"/>
            <w:shd w:val="clear" w:color="auto" w:fill="D8D8D8"/>
          </w:tcPr>
          <w:p w:rsidR="00F95205" w:rsidRDefault="00F95205" w:rsidP="00226878">
            <w:pPr>
              <w:pStyle w:val="TableParagraph"/>
              <w:spacing w:before="50"/>
              <w:ind w:left="116" w:right="107"/>
              <w:jc w:val="center"/>
              <w:rPr>
                <w:b/>
              </w:rPr>
            </w:pPr>
            <w:r>
              <w:rPr>
                <w:b/>
              </w:rPr>
              <w:t>GÖREV / İŞ TANIMI FORMU</w:t>
            </w:r>
          </w:p>
        </w:tc>
      </w:tr>
      <w:tr w:rsidR="00F95205" w:rsidTr="00990D4C">
        <w:trPr>
          <w:trHeight w:val="344"/>
        </w:trPr>
        <w:tc>
          <w:tcPr>
            <w:tcW w:w="3262" w:type="dxa"/>
          </w:tcPr>
          <w:p w:rsidR="00F95205" w:rsidRDefault="00F95205" w:rsidP="00226878">
            <w:pPr>
              <w:pStyle w:val="TableParagraph"/>
              <w:ind w:left="67"/>
              <w:rPr>
                <w:b/>
              </w:rPr>
            </w:pPr>
            <w:r>
              <w:rPr>
                <w:b/>
              </w:rPr>
              <w:t>BİRİMİ / ALT BİRİMİ</w:t>
            </w:r>
          </w:p>
        </w:tc>
        <w:tc>
          <w:tcPr>
            <w:tcW w:w="6621" w:type="dxa"/>
          </w:tcPr>
          <w:p w:rsidR="00F95205" w:rsidRPr="00990D4C" w:rsidRDefault="00F95205" w:rsidP="00990D4C">
            <w:pPr>
              <w:pStyle w:val="TableParagraph"/>
              <w:ind w:left="0"/>
            </w:pPr>
            <w:r w:rsidRPr="00990D4C">
              <w:t>Fen Fakültesi Dekanlığı/Taşınır Kayıt ve Kontrol Birimi</w:t>
            </w:r>
          </w:p>
        </w:tc>
      </w:tr>
      <w:tr w:rsidR="00F95205" w:rsidTr="00226878">
        <w:trPr>
          <w:trHeight w:val="252"/>
        </w:trPr>
        <w:tc>
          <w:tcPr>
            <w:tcW w:w="3262" w:type="dxa"/>
          </w:tcPr>
          <w:p w:rsidR="00F95205" w:rsidRDefault="00F95205" w:rsidP="00226878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STATÜSÜ</w:t>
            </w:r>
          </w:p>
        </w:tc>
        <w:tc>
          <w:tcPr>
            <w:tcW w:w="6621" w:type="dxa"/>
          </w:tcPr>
          <w:p w:rsidR="00F95205" w:rsidRPr="00990D4C" w:rsidRDefault="00F95205" w:rsidP="00226878">
            <w:pPr>
              <w:pStyle w:val="TableParagraph"/>
              <w:tabs>
                <w:tab w:val="left" w:pos="2560"/>
              </w:tabs>
              <w:spacing w:line="233" w:lineRule="exact"/>
              <w:ind w:left="68"/>
            </w:pPr>
            <w:r w:rsidRPr="00990D4C">
              <w:t>[ X</w:t>
            </w:r>
            <w:r w:rsidRPr="00990D4C">
              <w:rPr>
                <w:spacing w:val="-3"/>
              </w:rPr>
              <w:t xml:space="preserve"> </w:t>
            </w:r>
            <w:r w:rsidRPr="00990D4C">
              <w:t>]</w:t>
            </w:r>
            <w:r w:rsidRPr="00990D4C">
              <w:rPr>
                <w:spacing w:val="-1"/>
              </w:rPr>
              <w:t xml:space="preserve"> </w:t>
            </w:r>
            <w:r w:rsidRPr="00990D4C">
              <w:t>Memur</w:t>
            </w:r>
            <w:r w:rsidRPr="00990D4C">
              <w:tab/>
              <w:t xml:space="preserve">[ </w:t>
            </w:r>
            <w:r w:rsidR="00990D4C" w:rsidRPr="00990D4C">
              <w:t xml:space="preserve"> </w:t>
            </w:r>
            <w:r w:rsidRPr="00990D4C">
              <w:t>] Sözleşmeli</w:t>
            </w:r>
            <w:r w:rsidRPr="00990D4C">
              <w:rPr>
                <w:spacing w:val="-2"/>
              </w:rPr>
              <w:t xml:space="preserve"> </w:t>
            </w:r>
            <w:r w:rsidRPr="00990D4C">
              <w:t>Personel</w:t>
            </w:r>
          </w:p>
        </w:tc>
      </w:tr>
      <w:tr w:rsidR="00F95205" w:rsidTr="00226878">
        <w:trPr>
          <w:trHeight w:val="252"/>
        </w:trPr>
        <w:tc>
          <w:tcPr>
            <w:tcW w:w="3262" w:type="dxa"/>
          </w:tcPr>
          <w:p w:rsidR="00F95205" w:rsidRDefault="00F95205" w:rsidP="00226878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UNVANI</w:t>
            </w:r>
          </w:p>
        </w:tc>
        <w:tc>
          <w:tcPr>
            <w:tcW w:w="6621" w:type="dxa"/>
          </w:tcPr>
          <w:p w:rsidR="00F95205" w:rsidRPr="00990D4C" w:rsidRDefault="00F95205" w:rsidP="00226878">
            <w:pPr>
              <w:pStyle w:val="TableParagraph"/>
              <w:spacing w:line="233" w:lineRule="exact"/>
              <w:ind w:left="68"/>
            </w:pPr>
            <w:r w:rsidRPr="00990D4C">
              <w:t>Memur veya Ambar Memuru</w:t>
            </w:r>
          </w:p>
        </w:tc>
      </w:tr>
      <w:tr w:rsidR="00F95205" w:rsidTr="00226878">
        <w:trPr>
          <w:trHeight w:val="252"/>
        </w:trPr>
        <w:tc>
          <w:tcPr>
            <w:tcW w:w="3262" w:type="dxa"/>
          </w:tcPr>
          <w:p w:rsidR="00F95205" w:rsidRDefault="00F95205" w:rsidP="00226878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6621" w:type="dxa"/>
          </w:tcPr>
          <w:p w:rsidR="00F95205" w:rsidRPr="00990D4C" w:rsidRDefault="00F95205" w:rsidP="00226878">
            <w:pPr>
              <w:pStyle w:val="TableParagraph"/>
              <w:ind w:left="68"/>
            </w:pPr>
            <w:r w:rsidRPr="00990D4C">
              <w:t>Taşınır Kayıt ve Kontrol Yetkilisi/Ambar Memuru</w:t>
            </w:r>
          </w:p>
        </w:tc>
      </w:tr>
      <w:tr w:rsidR="00F95205" w:rsidTr="00226878">
        <w:trPr>
          <w:trHeight w:val="252"/>
        </w:trPr>
        <w:tc>
          <w:tcPr>
            <w:tcW w:w="3262" w:type="dxa"/>
          </w:tcPr>
          <w:p w:rsidR="00F95205" w:rsidRDefault="00F95205" w:rsidP="00226878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SINIFI</w:t>
            </w:r>
          </w:p>
        </w:tc>
        <w:tc>
          <w:tcPr>
            <w:tcW w:w="6621" w:type="dxa"/>
          </w:tcPr>
          <w:p w:rsidR="00F95205" w:rsidRPr="00990D4C" w:rsidRDefault="00F95205" w:rsidP="00226878">
            <w:pPr>
              <w:pStyle w:val="TableParagraph"/>
              <w:spacing w:line="233" w:lineRule="exact"/>
              <w:ind w:left="68"/>
            </w:pPr>
            <w:r w:rsidRPr="00990D4C">
              <w:t>Genel İdare Hizmetleri</w:t>
            </w:r>
          </w:p>
        </w:tc>
      </w:tr>
      <w:tr w:rsidR="00F95205" w:rsidTr="00226878">
        <w:trPr>
          <w:trHeight w:val="252"/>
        </w:trPr>
        <w:tc>
          <w:tcPr>
            <w:tcW w:w="3262" w:type="dxa"/>
          </w:tcPr>
          <w:p w:rsidR="00F95205" w:rsidRDefault="00F95205" w:rsidP="00226878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6621" w:type="dxa"/>
          </w:tcPr>
          <w:p w:rsidR="00F95205" w:rsidRPr="00990D4C" w:rsidRDefault="00F95205" w:rsidP="00226878">
            <w:pPr>
              <w:pStyle w:val="TableParagraph"/>
              <w:ind w:left="0"/>
            </w:pPr>
          </w:p>
        </w:tc>
      </w:tr>
      <w:tr w:rsidR="00F95205" w:rsidTr="00226878">
        <w:trPr>
          <w:trHeight w:val="252"/>
        </w:trPr>
        <w:tc>
          <w:tcPr>
            <w:tcW w:w="3262" w:type="dxa"/>
          </w:tcPr>
          <w:p w:rsidR="00F95205" w:rsidRDefault="00F95205" w:rsidP="00226878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ÜST YÖNETİCİSİ</w:t>
            </w:r>
          </w:p>
        </w:tc>
        <w:tc>
          <w:tcPr>
            <w:tcW w:w="6621" w:type="dxa"/>
          </w:tcPr>
          <w:p w:rsidR="00F95205" w:rsidRPr="00990D4C" w:rsidRDefault="00F95205" w:rsidP="00226878">
            <w:pPr>
              <w:pStyle w:val="TableParagraph"/>
              <w:spacing w:line="233" w:lineRule="exact"/>
              <w:ind w:left="68"/>
            </w:pPr>
            <w:r w:rsidRPr="00990D4C">
              <w:t>Rektör</w:t>
            </w:r>
          </w:p>
        </w:tc>
      </w:tr>
      <w:tr w:rsidR="00F95205" w:rsidTr="00226878">
        <w:trPr>
          <w:trHeight w:val="505"/>
        </w:trPr>
        <w:tc>
          <w:tcPr>
            <w:tcW w:w="3262" w:type="dxa"/>
          </w:tcPr>
          <w:p w:rsidR="00F95205" w:rsidRDefault="00F95205" w:rsidP="00226878">
            <w:pPr>
              <w:pStyle w:val="TableParagraph"/>
              <w:spacing w:line="250" w:lineRule="atLeast"/>
              <w:ind w:left="67" w:right="316"/>
              <w:rPr>
                <w:b/>
              </w:rPr>
            </w:pPr>
            <w:r>
              <w:rPr>
                <w:b/>
              </w:rPr>
              <w:t>BAĞLI BULUNDUĞU YÖNETİCİ / YÖNETİCİLER</w:t>
            </w:r>
          </w:p>
        </w:tc>
        <w:tc>
          <w:tcPr>
            <w:tcW w:w="6621" w:type="dxa"/>
          </w:tcPr>
          <w:p w:rsidR="00F95205" w:rsidRPr="00990D4C" w:rsidRDefault="00F95205" w:rsidP="00226878">
            <w:pPr>
              <w:pStyle w:val="TableParagraph"/>
              <w:spacing w:before="126"/>
              <w:ind w:left="68"/>
            </w:pPr>
            <w:r w:rsidRPr="00990D4C">
              <w:t>Fakülte Sekreteri, Dekan</w:t>
            </w:r>
          </w:p>
        </w:tc>
      </w:tr>
      <w:tr w:rsidR="00F95205" w:rsidTr="00226878">
        <w:trPr>
          <w:trHeight w:val="252"/>
        </w:trPr>
        <w:tc>
          <w:tcPr>
            <w:tcW w:w="3262" w:type="dxa"/>
          </w:tcPr>
          <w:p w:rsidR="00F95205" w:rsidRDefault="00F95205" w:rsidP="00226878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ASTLARI</w:t>
            </w:r>
          </w:p>
        </w:tc>
        <w:tc>
          <w:tcPr>
            <w:tcW w:w="6621" w:type="dxa"/>
          </w:tcPr>
          <w:p w:rsidR="00F95205" w:rsidRPr="00990D4C" w:rsidRDefault="00F95205" w:rsidP="00226878">
            <w:pPr>
              <w:pStyle w:val="TableParagraph"/>
              <w:spacing w:line="233" w:lineRule="exact"/>
              <w:ind w:left="68"/>
            </w:pPr>
            <w:r w:rsidRPr="00990D4C">
              <w:t>Yok</w:t>
            </w:r>
          </w:p>
        </w:tc>
      </w:tr>
      <w:tr w:rsidR="00F95205" w:rsidTr="00226878">
        <w:trPr>
          <w:trHeight w:val="252"/>
        </w:trPr>
        <w:tc>
          <w:tcPr>
            <w:tcW w:w="9883" w:type="dxa"/>
            <w:gridSpan w:val="2"/>
          </w:tcPr>
          <w:p w:rsidR="00F95205" w:rsidRDefault="00F95205" w:rsidP="00226878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A.GÖREV / İŞLERE İLİŞKİN BİLGİLER</w:t>
            </w:r>
          </w:p>
        </w:tc>
      </w:tr>
      <w:tr w:rsidR="00F95205" w:rsidTr="00226878">
        <w:trPr>
          <w:trHeight w:val="1011"/>
        </w:trPr>
        <w:tc>
          <w:tcPr>
            <w:tcW w:w="9883" w:type="dxa"/>
            <w:gridSpan w:val="2"/>
          </w:tcPr>
          <w:p w:rsidR="00F95205" w:rsidRDefault="00F95205" w:rsidP="00226878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1) GÖREV / İŞİN KISA TANIMI</w:t>
            </w:r>
          </w:p>
          <w:p w:rsidR="00F95205" w:rsidRDefault="00F95205" w:rsidP="00226878">
            <w:pPr>
              <w:pStyle w:val="TableParagraph"/>
              <w:spacing w:line="250" w:lineRule="atLeast"/>
              <w:ind w:right="56"/>
              <w:jc w:val="both"/>
            </w:pPr>
            <w:r>
              <w:t>Taşınır Mal Yönetmeliği doğrultusunda, kaynağına ve edinme yöntemine bakılmaksızın, Fakülteye ait taşınır malların kaydı, muhafazası ve kullanımı ile yönetim hesabının verilmesi görevlerinin yürütülmesi.</w:t>
            </w:r>
          </w:p>
        </w:tc>
      </w:tr>
      <w:tr w:rsidR="00F95205" w:rsidTr="00226878">
        <w:trPr>
          <w:trHeight w:val="8632"/>
        </w:trPr>
        <w:tc>
          <w:tcPr>
            <w:tcW w:w="9883" w:type="dxa"/>
            <w:gridSpan w:val="2"/>
          </w:tcPr>
          <w:p w:rsidR="00F95205" w:rsidRDefault="00F95205" w:rsidP="00226878">
            <w:pPr>
              <w:pStyle w:val="TableParagraph"/>
              <w:ind w:left="0"/>
            </w:pPr>
          </w:p>
          <w:p w:rsidR="00F95205" w:rsidRDefault="00F95205" w:rsidP="00F95205">
            <w:pPr>
              <w:pStyle w:val="TableParagraph"/>
              <w:numPr>
                <w:ilvl w:val="0"/>
                <w:numId w:val="2"/>
              </w:numPr>
              <w:tabs>
                <w:tab w:val="left" w:pos="675"/>
              </w:tabs>
              <w:ind w:hanging="238"/>
              <w:rPr>
                <w:b/>
              </w:rPr>
            </w:pPr>
            <w:r>
              <w:rPr>
                <w:b/>
              </w:rPr>
              <w:t>GÖREV/İŞ YETKİ 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SORUMLULUKLAR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ind w:right="56"/>
            </w:pPr>
            <w:r>
              <w:t>Fakülteye ait taşınır malların kaydı, muhafazası ve kullanımı ile yönetim hesabının verilmesi görevlerini yürütmek.</w:t>
            </w:r>
          </w:p>
          <w:p w:rsidR="00F95205" w:rsidRPr="00185477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ind w:right="56"/>
              <w:rPr>
                <w:color w:val="000000" w:themeColor="text1"/>
              </w:rPr>
            </w:pPr>
            <w:r>
              <w:t>Taşınırların giriş ve çıkışına ilişkin kayıtları tutmak, bunlara ilişkin belge ve cetvelleri düzenlemek</w:t>
            </w:r>
            <w:r>
              <w:rPr>
                <w:color w:val="FF0000"/>
              </w:rPr>
              <w:t xml:space="preserve"> </w:t>
            </w:r>
            <w:r w:rsidRPr="00185477">
              <w:rPr>
                <w:color w:val="000000" w:themeColor="text1"/>
              </w:rPr>
              <w:t>ve taşınır yönetim hesap cetvellerini konsolide görevlisine</w:t>
            </w:r>
            <w:r w:rsidRPr="00185477">
              <w:rPr>
                <w:color w:val="000000" w:themeColor="text1"/>
                <w:spacing w:val="-2"/>
              </w:rPr>
              <w:t xml:space="preserve"> </w:t>
            </w:r>
            <w:r w:rsidRPr="00185477">
              <w:rPr>
                <w:color w:val="000000" w:themeColor="text1"/>
              </w:rPr>
              <w:t>göndermek.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1"/>
              </w:tabs>
              <w:ind w:right="56"/>
              <w:jc w:val="both"/>
            </w:pPr>
            <w:r>
              <w:t>Harcama birimince edinilen taşınırlardan muayene ve kabulü yapılanları cins ve niteliklerine göre sayarak</w:t>
            </w:r>
            <w:r>
              <w:rPr>
                <w:spacing w:val="-16"/>
              </w:rPr>
              <w:t xml:space="preserve"> </w:t>
            </w:r>
            <w:r>
              <w:t>teslim</w:t>
            </w:r>
            <w:r>
              <w:rPr>
                <w:spacing w:val="-14"/>
              </w:rPr>
              <w:t xml:space="preserve"> </w:t>
            </w:r>
            <w:r>
              <w:t>almak,</w:t>
            </w:r>
            <w:r>
              <w:rPr>
                <w:spacing w:val="-14"/>
              </w:rPr>
              <w:t xml:space="preserve"> </w:t>
            </w:r>
            <w:r>
              <w:t>doğrudan</w:t>
            </w:r>
            <w:r>
              <w:rPr>
                <w:spacing w:val="-15"/>
              </w:rPr>
              <w:t xml:space="preserve"> </w:t>
            </w:r>
            <w:r>
              <w:t>tüketilmeyen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5"/>
              </w:rPr>
              <w:t xml:space="preserve"> </w:t>
            </w:r>
            <w:r>
              <w:t>kullanıma</w:t>
            </w:r>
            <w:r>
              <w:rPr>
                <w:spacing w:val="-15"/>
              </w:rPr>
              <w:t xml:space="preserve"> </w:t>
            </w:r>
            <w:r>
              <w:t>verilmeyen</w:t>
            </w:r>
            <w:r>
              <w:rPr>
                <w:spacing w:val="-15"/>
              </w:rPr>
              <w:t xml:space="preserve"> </w:t>
            </w:r>
            <w:r>
              <w:t>taşınırları</w:t>
            </w:r>
            <w:r>
              <w:rPr>
                <w:spacing w:val="-13"/>
              </w:rPr>
              <w:t xml:space="preserve"> </w:t>
            </w:r>
            <w:r>
              <w:t>sorumluluğundaki ambarlarda muhafaza</w:t>
            </w:r>
            <w:r>
              <w:rPr>
                <w:spacing w:val="-3"/>
              </w:rPr>
              <w:t xml:space="preserve"> </w:t>
            </w:r>
            <w:r>
              <w:t>etmek.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ind w:right="55"/>
            </w:pPr>
            <w:r>
              <w:t>Muayene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kabul</w:t>
            </w:r>
            <w:r>
              <w:rPr>
                <w:spacing w:val="-12"/>
              </w:rPr>
              <w:t xml:space="preserve"> </w:t>
            </w:r>
            <w:r>
              <w:t>işlemi</w:t>
            </w:r>
            <w:r>
              <w:rPr>
                <w:spacing w:val="-11"/>
              </w:rPr>
              <w:t xml:space="preserve"> </w:t>
            </w:r>
            <w:r>
              <w:t>hemen</w:t>
            </w:r>
            <w:r>
              <w:rPr>
                <w:spacing w:val="-11"/>
              </w:rPr>
              <w:t xml:space="preserve"> </w:t>
            </w:r>
            <w:r>
              <w:t>yapılamayan</w:t>
            </w:r>
            <w:r>
              <w:rPr>
                <w:spacing w:val="-12"/>
              </w:rPr>
              <w:t xml:space="preserve"> </w:t>
            </w:r>
            <w:r>
              <w:t>taşınırları</w:t>
            </w:r>
            <w:r>
              <w:rPr>
                <w:spacing w:val="-10"/>
              </w:rPr>
              <w:t xml:space="preserve"> </w:t>
            </w:r>
            <w:r>
              <w:t>kontrol</w:t>
            </w:r>
            <w:r>
              <w:rPr>
                <w:spacing w:val="-12"/>
              </w:rPr>
              <w:t xml:space="preserve"> </w:t>
            </w:r>
            <w:r>
              <w:t>ederek</w:t>
            </w:r>
            <w:r>
              <w:rPr>
                <w:spacing w:val="-11"/>
              </w:rPr>
              <w:t xml:space="preserve"> </w:t>
            </w:r>
            <w:r>
              <w:t>teslim</w:t>
            </w:r>
            <w:r>
              <w:rPr>
                <w:spacing w:val="-11"/>
              </w:rPr>
              <w:t xml:space="preserve"> </w:t>
            </w:r>
            <w:r>
              <w:t>almak,</w:t>
            </w:r>
            <w:r>
              <w:rPr>
                <w:spacing w:val="-10"/>
              </w:rPr>
              <w:t xml:space="preserve"> </w:t>
            </w:r>
            <w:r>
              <w:t>bunların</w:t>
            </w:r>
            <w:r>
              <w:rPr>
                <w:spacing w:val="-12"/>
              </w:rPr>
              <w:t xml:space="preserve"> </w:t>
            </w:r>
            <w:r>
              <w:t>kesin kabulü yapılmadan kullanıma verilmesini önlemek.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ind w:right="57"/>
            </w:pPr>
            <w:r>
              <w:t>Tüketime veya kullanıma verilmesi harcama yetkilisi tarafından uygun görülen taşınırları ilgililere teslim</w:t>
            </w:r>
            <w:r>
              <w:rPr>
                <w:spacing w:val="-2"/>
              </w:rPr>
              <w:t xml:space="preserve"> </w:t>
            </w:r>
            <w:r>
              <w:t>etmek.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ind w:right="56"/>
            </w:pPr>
            <w:r>
              <w:t>Taşınırların yangına, ıslanmaya, bozulmaya, çalınmaya ve benzeri tehlikelere karşı korunması için gerekli tedbirleri almak ve alınmasını</w:t>
            </w:r>
            <w:r>
              <w:rPr>
                <w:spacing w:val="-3"/>
              </w:rPr>
              <w:t xml:space="preserve"> </w:t>
            </w:r>
            <w:r>
              <w:t>sağlamak.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ind w:right="56"/>
            </w:pPr>
            <w:r>
              <w:t>Ambarda çalınma veya olağanüstü nedenlerden dolayı meydana gelen azalmaları harcama yetkilisine bildirmek.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ind w:right="56"/>
            </w:pPr>
            <w:r>
              <w:t>Ambar sayımını ve stok kontrolünü yapmak, harcama yetkilisi tarafından belirlenen asgarî stok seviyesinin altına düşen taşınırları harcama yetkilisine</w:t>
            </w:r>
            <w:r>
              <w:rPr>
                <w:spacing w:val="-2"/>
              </w:rPr>
              <w:t xml:space="preserve"> </w:t>
            </w:r>
            <w:r>
              <w:t>bildirmek.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spacing w:line="268" w:lineRule="exact"/>
            </w:pPr>
            <w:r>
              <w:t>Kullanımda bulunan dayanıklı taşınırları bulundukları yerde kontrol etmek, sayımlarını yapmak</w:t>
            </w:r>
            <w:r>
              <w:rPr>
                <w:spacing w:val="-13"/>
              </w:rPr>
              <w:t xml:space="preserve"> </w:t>
            </w:r>
            <w:r>
              <w:t>ve</w:t>
            </w:r>
          </w:p>
          <w:p w:rsidR="00F95205" w:rsidRDefault="00F95205" w:rsidP="00226878">
            <w:pPr>
              <w:pStyle w:val="TableParagraph"/>
              <w:spacing w:line="253" w:lineRule="exact"/>
              <w:ind w:left="1101"/>
            </w:pPr>
            <w:r>
              <w:t>yaptırmak.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Harcama biriminin malzeme ihtiyaç planlamasının yapılmasına yardımcı</w:t>
            </w:r>
            <w:r>
              <w:rPr>
                <w:spacing w:val="-5"/>
              </w:rPr>
              <w:t xml:space="preserve"> </w:t>
            </w:r>
            <w:r>
              <w:t>olmak.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Kayıtlarını tuttuğu taşınırların yönetim hesabını hazırlamak ve harcama yetkilisine</w:t>
            </w:r>
            <w:r>
              <w:rPr>
                <w:spacing w:val="-34"/>
              </w:rPr>
              <w:t xml:space="preserve"> </w:t>
            </w:r>
            <w:r>
              <w:t>sunmak.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Taşınır sisteminde kayıtlı bulunan demirbaş malzemelerinin barkodlama işlemini</w:t>
            </w:r>
            <w:r>
              <w:rPr>
                <w:spacing w:val="-39"/>
              </w:rPr>
              <w:t xml:space="preserve"> </w:t>
            </w:r>
            <w:r>
              <w:t>yapmak.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Ambarın sevk ve idaresini</w:t>
            </w:r>
            <w:r>
              <w:rPr>
                <w:spacing w:val="-4"/>
              </w:rPr>
              <w:t xml:space="preserve"> </w:t>
            </w:r>
            <w:r>
              <w:t>sağlamak.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spacing w:line="269" w:lineRule="exact"/>
            </w:pPr>
            <w:r>
              <w:t>İş hacmi yoğun olan birimlere, amirin saptayacağı esaslara göre yardımcı</w:t>
            </w:r>
            <w:r>
              <w:rPr>
                <w:spacing w:val="-6"/>
              </w:rPr>
              <w:t xml:space="preserve"> </w:t>
            </w:r>
            <w:r>
              <w:t>olmak.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ind w:right="56"/>
            </w:pPr>
            <w:r>
              <w:t>Kendisine verilen görevleri zamanında, eksiksiz, işgücü, zaman ve malzeme tasarrufu sağlayacak şekilde yerine</w:t>
            </w:r>
            <w:r>
              <w:rPr>
                <w:spacing w:val="-2"/>
              </w:rPr>
              <w:t xml:space="preserve"> </w:t>
            </w:r>
            <w:r>
              <w:t>getirmek.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1"/>
              </w:tabs>
              <w:ind w:right="56"/>
              <w:jc w:val="both"/>
            </w:pPr>
            <w:r>
              <w:t>Kendi sorumluluğunda olan büro makineleri ve demirbaşların her türlü hasara karşı korunması için gerekli tedbirleri almak. Sorumluluğundaki mevcut araç, gereç ve her türlü malzemenin yerinde ve ekonomik kullanılmasını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spacing w:line="268" w:lineRule="exact"/>
            </w:pPr>
            <w:r>
              <w:t>Fakülte Sekreterinin ve Dekanın görev alanı ile ilgili verdiği diğer işleri</w:t>
            </w:r>
            <w:r>
              <w:rPr>
                <w:spacing w:val="-15"/>
              </w:rPr>
              <w:t xml:space="preserve"> </w:t>
            </w:r>
            <w:r>
              <w:t>yapmak.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2"/>
              </w:numPr>
              <w:tabs>
                <w:tab w:val="left" w:pos="1100"/>
                <w:tab w:val="left" w:pos="1101"/>
              </w:tabs>
              <w:spacing w:line="248" w:lineRule="exact"/>
            </w:pPr>
            <w:r>
              <w:t>Memur, yaptığı iş/işlemlerden dolayı Fakülte Sekreterine ve Dekana karşı</w:t>
            </w:r>
            <w:r>
              <w:rPr>
                <w:spacing w:val="-17"/>
              </w:rPr>
              <w:t xml:space="preserve"> </w:t>
            </w:r>
            <w:r>
              <w:t>sorumludur.</w:t>
            </w:r>
          </w:p>
        </w:tc>
      </w:tr>
    </w:tbl>
    <w:p w:rsidR="00F95205" w:rsidRDefault="00F95205" w:rsidP="00F95205">
      <w:pPr>
        <w:spacing w:line="248" w:lineRule="exact"/>
        <w:sectPr w:rsidR="00F9520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060" w:right="80" w:bottom="860" w:left="100" w:header="459" w:footer="673" w:gutter="0"/>
          <w:pgNumType w:start="1"/>
          <w:cols w:space="708"/>
        </w:sectPr>
      </w:pPr>
    </w:p>
    <w:p w:rsidR="00F95205" w:rsidRDefault="00F95205" w:rsidP="00F95205">
      <w:pPr>
        <w:pStyle w:val="GvdeMetni"/>
        <w:spacing w:before="9"/>
        <w:rPr>
          <w:sz w:val="23"/>
        </w:rPr>
      </w:pPr>
    </w:p>
    <w:tbl>
      <w:tblPr>
        <w:tblStyle w:val="TableNormal"/>
        <w:tblpPr w:leftFromText="141" w:rightFromText="141" w:vertAnchor="page" w:horzAnchor="margin" w:tblpXSpec="center" w:tblpY="2367"/>
        <w:tblW w:w="9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6174"/>
      </w:tblGrid>
      <w:tr w:rsidR="00F95205" w:rsidTr="00F95205">
        <w:trPr>
          <w:trHeight w:val="252"/>
        </w:trPr>
        <w:tc>
          <w:tcPr>
            <w:tcW w:w="9883" w:type="dxa"/>
            <w:gridSpan w:val="2"/>
          </w:tcPr>
          <w:p w:rsidR="00F95205" w:rsidRDefault="00F95205" w:rsidP="00F95205">
            <w:pPr>
              <w:pStyle w:val="TableParagraph"/>
              <w:ind w:left="0"/>
              <w:rPr>
                <w:sz w:val="18"/>
              </w:rPr>
            </w:pPr>
          </w:p>
        </w:tc>
      </w:tr>
      <w:tr w:rsidR="00F95205" w:rsidTr="00F95205">
        <w:trPr>
          <w:trHeight w:val="252"/>
        </w:trPr>
        <w:tc>
          <w:tcPr>
            <w:tcW w:w="9883" w:type="dxa"/>
            <w:gridSpan w:val="2"/>
          </w:tcPr>
          <w:p w:rsidR="00F95205" w:rsidRDefault="00F95205" w:rsidP="00F95205">
            <w:pPr>
              <w:pStyle w:val="TableParagraph"/>
              <w:spacing w:line="233" w:lineRule="exact"/>
              <w:ind w:left="428"/>
              <w:rPr>
                <w:b/>
              </w:rPr>
            </w:pPr>
            <w:r>
              <w:rPr>
                <w:b/>
              </w:rPr>
              <w:t>3) ÇALIŞMA KOŞULLARI</w:t>
            </w:r>
          </w:p>
        </w:tc>
      </w:tr>
      <w:tr w:rsidR="00F95205" w:rsidTr="00F95205">
        <w:trPr>
          <w:trHeight w:val="252"/>
        </w:trPr>
        <w:tc>
          <w:tcPr>
            <w:tcW w:w="3709" w:type="dxa"/>
          </w:tcPr>
          <w:p w:rsidR="00F95205" w:rsidRDefault="00F95205" w:rsidP="00F95205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a) Çalışma Ortamı</w:t>
            </w:r>
          </w:p>
        </w:tc>
        <w:tc>
          <w:tcPr>
            <w:tcW w:w="6174" w:type="dxa"/>
          </w:tcPr>
          <w:p w:rsidR="00F95205" w:rsidRDefault="00F95205" w:rsidP="00F95205">
            <w:pPr>
              <w:pStyle w:val="TableParagraph"/>
              <w:spacing w:line="233" w:lineRule="exact"/>
              <w:ind w:left="68"/>
            </w:pPr>
            <w:r>
              <w:t>Kapalı alan.</w:t>
            </w:r>
          </w:p>
        </w:tc>
      </w:tr>
      <w:tr w:rsidR="00F95205" w:rsidTr="00F95205">
        <w:trPr>
          <w:trHeight w:val="459"/>
        </w:trPr>
        <w:tc>
          <w:tcPr>
            <w:tcW w:w="3709" w:type="dxa"/>
          </w:tcPr>
          <w:p w:rsidR="00F95205" w:rsidRDefault="00F95205" w:rsidP="00F95205">
            <w:pPr>
              <w:pStyle w:val="TableParagraph"/>
              <w:rPr>
                <w:b/>
              </w:rPr>
            </w:pPr>
            <w:r>
              <w:rPr>
                <w:b/>
              </w:rPr>
              <w:t>b) İş Riski</w:t>
            </w:r>
          </w:p>
        </w:tc>
        <w:tc>
          <w:tcPr>
            <w:tcW w:w="6174" w:type="dxa"/>
          </w:tcPr>
          <w:p w:rsidR="00F95205" w:rsidRDefault="00F95205" w:rsidP="00F95205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Var (Mali, Hukuksal, Yangın Riski vb.)</w:t>
            </w:r>
          </w:p>
        </w:tc>
      </w:tr>
      <w:tr w:rsidR="00F95205" w:rsidTr="00F95205">
        <w:trPr>
          <w:trHeight w:val="505"/>
        </w:trPr>
        <w:tc>
          <w:tcPr>
            <w:tcW w:w="9883" w:type="dxa"/>
            <w:gridSpan w:val="2"/>
          </w:tcPr>
          <w:p w:rsidR="00F95205" w:rsidRDefault="00F95205" w:rsidP="00F95205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4) GÖREV/İŞİN GEREKTİRDİĞİ AĞIRLIKLI ÇABA</w:t>
            </w:r>
          </w:p>
          <w:p w:rsidR="00F95205" w:rsidRDefault="00990D4C" w:rsidP="00990D4C">
            <w:pPr>
              <w:pStyle w:val="TableParagraph"/>
              <w:spacing w:line="233" w:lineRule="exact"/>
              <w:ind w:left="0"/>
            </w:pPr>
            <w:r>
              <w:tab/>
            </w:r>
            <w:r w:rsidR="00F95205">
              <w:t>[  ]</w:t>
            </w:r>
            <w:r w:rsidR="00F95205">
              <w:rPr>
                <w:spacing w:val="-5"/>
              </w:rPr>
              <w:t xml:space="preserve"> </w:t>
            </w:r>
            <w:r w:rsidR="00F95205">
              <w:t>Fiziksel</w:t>
            </w:r>
            <w:r w:rsidR="00F95205">
              <w:rPr>
                <w:spacing w:val="-3"/>
              </w:rPr>
              <w:t xml:space="preserve"> </w:t>
            </w:r>
            <w:r>
              <w:t>Çaba</w:t>
            </w:r>
            <w:r>
              <w:tab/>
            </w:r>
            <w:r w:rsidR="00F95205">
              <w:t>[  ]</w:t>
            </w:r>
            <w:r w:rsidR="00F95205">
              <w:rPr>
                <w:spacing w:val="-4"/>
              </w:rPr>
              <w:t xml:space="preserve"> </w:t>
            </w:r>
            <w:r w:rsidR="00F95205">
              <w:t>Zihinsel</w:t>
            </w:r>
            <w:r w:rsidR="00F95205">
              <w:rPr>
                <w:spacing w:val="-2"/>
              </w:rPr>
              <w:t xml:space="preserve"> </w:t>
            </w:r>
            <w:r w:rsidR="00F95205">
              <w:t>Çaba</w:t>
            </w:r>
            <w:r w:rsidR="00F95205">
              <w:tab/>
              <w:t>[ X ] Her</w:t>
            </w:r>
            <w:r w:rsidR="00F95205">
              <w:rPr>
                <w:spacing w:val="-1"/>
              </w:rPr>
              <w:t xml:space="preserve"> </w:t>
            </w:r>
            <w:r w:rsidR="00F95205">
              <w:t>İkisi</w:t>
            </w:r>
            <w:r>
              <w:t xml:space="preserve"> </w:t>
            </w:r>
            <w:r w:rsidR="00F95205">
              <w:t>de</w:t>
            </w:r>
          </w:p>
        </w:tc>
      </w:tr>
      <w:tr w:rsidR="00F95205" w:rsidTr="00F95205">
        <w:trPr>
          <w:trHeight w:val="252"/>
        </w:trPr>
        <w:tc>
          <w:tcPr>
            <w:tcW w:w="9883" w:type="dxa"/>
            <w:gridSpan w:val="2"/>
          </w:tcPr>
          <w:p w:rsidR="00F95205" w:rsidRDefault="00F95205" w:rsidP="00F95205">
            <w:pPr>
              <w:pStyle w:val="TableParagraph"/>
              <w:spacing w:line="233" w:lineRule="exact"/>
              <w:ind w:left="67"/>
              <w:rPr>
                <w:b/>
              </w:rPr>
            </w:pPr>
            <w:r>
              <w:rPr>
                <w:b/>
              </w:rPr>
              <w:t>B. ATANACAKLARDA ARANACAK NİTELİKLER</w:t>
            </w:r>
          </w:p>
        </w:tc>
      </w:tr>
      <w:tr w:rsidR="00F95205" w:rsidTr="00F95205">
        <w:trPr>
          <w:trHeight w:val="505"/>
        </w:trPr>
        <w:tc>
          <w:tcPr>
            <w:tcW w:w="9883" w:type="dxa"/>
            <w:gridSpan w:val="2"/>
          </w:tcPr>
          <w:p w:rsidR="00F95205" w:rsidRDefault="00F95205" w:rsidP="00F95205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1) GEREKLİ ÖĞRENİM DÜZEYİ VE BÖLÜMÜ</w:t>
            </w:r>
          </w:p>
          <w:p w:rsidR="00F95205" w:rsidRDefault="00F95205" w:rsidP="00F95205">
            <w:pPr>
              <w:pStyle w:val="TableParagraph"/>
              <w:spacing w:line="233" w:lineRule="exact"/>
            </w:pPr>
          </w:p>
        </w:tc>
      </w:tr>
      <w:tr w:rsidR="00F95205" w:rsidTr="00F95205">
        <w:trPr>
          <w:trHeight w:val="505"/>
        </w:trPr>
        <w:tc>
          <w:tcPr>
            <w:tcW w:w="9883" w:type="dxa"/>
            <w:gridSpan w:val="2"/>
          </w:tcPr>
          <w:p w:rsidR="00F95205" w:rsidRDefault="00F95205" w:rsidP="00F95205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2) GEREKLİ MESLEKİ EĞİTİM, SERTİFİKA, DİĞER EĞİTİMLER</w:t>
            </w:r>
          </w:p>
          <w:p w:rsidR="00F95205" w:rsidRDefault="00F95205" w:rsidP="00F95205">
            <w:pPr>
              <w:pStyle w:val="TableParagraph"/>
              <w:spacing w:line="233" w:lineRule="exact"/>
              <w:ind w:left="776"/>
            </w:pPr>
            <w:r>
              <w:t>Yok.</w:t>
            </w:r>
          </w:p>
        </w:tc>
      </w:tr>
      <w:tr w:rsidR="00F95205" w:rsidTr="00F95205">
        <w:trPr>
          <w:trHeight w:val="505"/>
        </w:trPr>
        <w:tc>
          <w:tcPr>
            <w:tcW w:w="9883" w:type="dxa"/>
            <w:gridSpan w:val="2"/>
          </w:tcPr>
          <w:p w:rsidR="00F95205" w:rsidRDefault="00F95205" w:rsidP="00F95205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3) GEREKLİ YABANCI DİL VE DÜZEYİ</w:t>
            </w:r>
          </w:p>
          <w:p w:rsidR="00F95205" w:rsidRDefault="00F95205" w:rsidP="00F95205">
            <w:pPr>
              <w:pStyle w:val="TableParagraph"/>
              <w:spacing w:line="233" w:lineRule="exact"/>
            </w:pPr>
            <w:r>
              <w:t>Gerekmiyor.</w:t>
            </w:r>
          </w:p>
        </w:tc>
      </w:tr>
      <w:tr w:rsidR="00F95205" w:rsidTr="00F95205">
        <w:trPr>
          <w:trHeight w:val="758"/>
        </w:trPr>
        <w:tc>
          <w:tcPr>
            <w:tcW w:w="9883" w:type="dxa"/>
            <w:gridSpan w:val="2"/>
          </w:tcPr>
          <w:p w:rsidR="00F95205" w:rsidRDefault="00F95205" w:rsidP="00F95205">
            <w:pPr>
              <w:pStyle w:val="TableParagraph"/>
              <w:ind w:left="428"/>
              <w:rPr>
                <w:b/>
              </w:rPr>
            </w:pPr>
            <w:r>
              <w:rPr>
                <w:b/>
              </w:rPr>
              <w:t>4) GEREKLİ HİZMET SÜRESİ</w:t>
            </w:r>
          </w:p>
          <w:p w:rsidR="00F95205" w:rsidRDefault="00F95205" w:rsidP="00F95205">
            <w:pPr>
              <w:pStyle w:val="TableParagraph"/>
              <w:spacing w:line="250" w:lineRule="atLeast"/>
              <w:ind w:left="775"/>
            </w:pPr>
            <w: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F95205" w:rsidTr="00F95205">
        <w:trPr>
          <w:trHeight w:val="2012"/>
        </w:trPr>
        <w:tc>
          <w:tcPr>
            <w:tcW w:w="9883" w:type="dxa"/>
            <w:gridSpan w:val="2"/>
          </w:tcPr>
          <w:p w:rsidR="00F95205" w:rsidRDefault="00F95205" w:rsidP="00F95205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</w:tabs>
              <w:rPr>
                <w:b/>
              </w:rPr>
            </w:pPr>
            <w:r>
              <w:rPr>
                <w:b/>
              </w:rPr>
              <w:t>ÖZEL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NİTELİKLER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1"/>
              </w:numPr>
              <w:tabs>
                <w:tab w:val="left" w:pos="1147"/>
                <w:tab w:val="left" w:pos="1148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Güvenilir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1"/>
              </w:numPr>
              <w:tabs>
                <w:tab w:val="left" w:pos="1147"/>
                <w:tab w:val="left" w:pos="11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Taşınır Kayıt ve Yönetim Sistemini kullanabilme bilgisi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becerisi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1"/>
              </w:numPr>
              <w:tabs>
                <w:tab w:val="left" w:pos="1147"/>
                <w:tab w:val="left" w:pos="11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Bilgisayarı iyi kullanabilme.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1"/>
              </w:numPr>
              <w:tabs>
                <w:tab w:val="left" w:pos="1147"/>
                <w:tab w:val="left" w:pos="11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Tertipli ve düzenli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1"/>
              </w:numPr>
              <w:tabs>
                <w:tab w:val="left" w:pos="1147"/>
                <w:tab w:val="left" w:pos="114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Görev ile ilgili olarak teknolojiyi yakından takip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edebilme.</w:t>
            </w:r>
          </w:p>
          <w:p w:rsidR="00F95205" w:rsidRDefault="00F95205" w:rsidP="00F95205">
            <w:pPr>
              <w:pStyle w:val="TableParagraph"/>
              <w:numPr>
                <w:ilvl w:val="1"/>
                <w:numId w:val="1"/>
              </w:numPr>
              <w:tabs>
                <w:tab w:val="left" w:pos="1147"/>
                <w:tab w:val="left" w:pos="114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kabiliyet.</w:t>
            </w:r>
          </w:p>
        </w:tc>
      </w:tr>
      <w:tr w:rsidR="00F95205" w:rsidTr="00F95205">
        <w:trPr>
          <w:trHeight w:val="2023"/>
        </w:trPr>
        <w:tc>
          <w:tcPr>
            <w:tcW w:w="9883" w:type="dxa"/>
            <w:gridSpan w:val="2"/>
          </w:tcPr>
          <w:p w:rsidR="00F95205" w:rsidRDefault="00F95205" w:rsidP="00F95205">
            <w:pPr>
              <w:pStyle w:val="TableParagraph"/>
              <w:ind w:left="3605" w:right="197" w:hanging="2659"/>
              <w:rPr>
                <w:b/>
                <w:i/>
              </w:rPr>
            </w:pPr>
            <w:r>
              <w:rPr>
                <w:b/>
                <w:i/>
              </w:rPr>
              <w:t>Bu dokümanda açıklanan görev tanımımı okudum. Görevimi burada belirtilen kapsamda yerine getirmeyi kabul ve taahhüt ediyorum.</w:t>
            </w:r>
          </w:p>
          <w:p w:rsidR="00F95205" w:rsidRDefault="00F95205" w:rsidP="00F95205">
            <w:pPr>
              <w:pStyle w:val="TableParagraph"/>
              <w:ind w:left="0"/>
            </w:pPr>
          </w:p>
          <w:p w:rsidR="00990D4C" w:rsidRDefault="00990D4C" w:rsidP="00990D4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990D4C" w:rsidRDefault="00990D4C" w:rsidP="00990D4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90D4C" w:rsidRPr="00990D4C" w:rsidRDefault="00990D4C" w:rsidP="00990D4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95205" w:rsidRDefault="00990D4C" w:rsidP="00990D4C">
            <w:pPr>
              <w:pStyle w:val="TableParagraph"/>
              <w:ind w:left="0"/>
              <w:rPr>
                <w:b/>
              </w:rPr>
            </w:pPr>
            <w:r>
              <w:tab/>
              <w:t>İmza</w:t>
            </w:r>
            <w:r>
              <w:tab/>
            </w:r>
            <w:r>
              <w:tab/>
              <w:t>:</w:t>
            </w:r>
          </w:p>
        </w:tc>
      </w:tr>
      <w:tr w:rsidR="00F95205" w:rsidTr="00F95205">
        <w:trPr>
          <w:trHeight w:val="1770"/>
        </w:trPr>
        <w:tc>
          <w:tcPr>
            <w:tcW w:w="9883" w:type="dxa"/>
            <w:gridSpan w:val="2"/>
          </w:tcPr>
          <w:p w:rsidR="00F95205" w:rsidRDefault="00F95205" w:rsidP="00F95205">
            <w:pPr>
              <w:pStyle w:val="TableParagraph"/>
              <w:ind w:left="0"/>
            </w:pPr>
          </w:p>
          <w:p w:rsidR="00F95205" w:rsidRDefault="00F95205" w:rsidP="00F95205">
            <w:pPr>
              <w:pStyle w:val="TableParagraph"/>
              <w:ind w:left="837" w:right="109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  <w:p w:rsidR="00F95205" w:rsidRDefault="00F95205" w:rsidP="00F95205">
            <w:pPr>
              <w:pStyle w:val="TableParagraph"/>
              <w:ind w:left="838" w:right="1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 Dekan )</w:t>
            </w:r>
          </w:p>
          <w:p w:rsidR="00990D4C" w:rsidRDefault="00990D4C" w:rsidP="00990D4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990D4C" w:rsidRDefault="00990D4C" w:rsidP="00990D4C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90D4C" w:rsidRPr="00990D4C" w:rsidRDefault="00990D4C" w:rsidP="00990D4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95205" w:rsidRDefault="00990D4C" w:rsidP="00990D4C">
            <w:pPr>
              <w:pStyle w:val="TableParagraph"/>
              <w:ind w:left="0"/>
              <w:rPr>
                <w:b/>
              </w:rPr>
            </w:pPr>
            <w:r>
              <w:tab/>
              <w:t>İmza</w:t>
            </w:r>
            <w:r>
              <w:tab/>
            </w:r>
            <w:r>
              <w:tab/>
              <w:t>:</w:t>
            </w:r>
          </w:p>
        </w:tc>
      </w:tr>
    </w:tbl>
    <w:p w:rsidR="001137BD" w:rsidRDefault="001137BD"/>
    <w:sectPr w:rsidR="00113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2D" w:rsidRDefault="0017202D" w:rsidP="00F95205">
      <w:r>
        <w:separator/>
      </w:r>
    </w:p>
  </w:endnote>
  <w:endnote w:type="continuationSeparator" w:id="0">
    <w:p w:rsidR="0017202D" w:rsidRDefault="0017202D" w:rsidP="00F9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2B" w:rsidRDefault="00F9282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7E" w:rsidRDefault="000B6533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ACC620" wp14:editId="7A399688">
              <wp:simplePos x="0" y="0"/>
              <wp:positionH relativeFrom="page">
                <wp:posOffset>617220</wp:posOffset>
              </wp:positionH>
              <wp:positionV relativeFrom="page">
                <wp:posOffset>10074275</wp:posOffset>
              </wp:positionV>
              <wp:extent cx="1104265" cy="180340"/>
              <wp:effectExtent l="0" t="0" r="2540" b="381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2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7E" w:rsidRDefault="00F9282B">
                          <w:pPr>
                            <w:spacing w:before="10"/>
                            <w:ind w:left="20"/>
                          </w:pPr>
                          <w:r>
                            <w:t>KGK-FRM-002/0</w:t>
                          </w:r>
                          <w:r w:rsidR="00E90819">
                            <w:t>2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CC62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48.6pt;margin-top:793.25pt;width:86.95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" filled="f" stroked="f">
              <v:textbox inset="0,0,0,0">
                <w:txbxContent>
                  <w:p w:rsidR="0028727E" w:rsidRDefault="00F9282B">
                    <w:pPr>
                      <w:spacing w:before="10"/>
                      <w:ind w:left="20"/>
                    </w:pPr>
                    <w:r>
                      <w:t>KGK-FRM-002/0</w:t>
                    </w:r>
                    <w:r w:rsidR="00E90819">
                      <w:t>2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50E89A" wp14:editId="50F825E6">
              <wp:simplePos x="0" y="0"/>
              <wp:positionH relativeFrom="page">
                <wp:posOffset>5847080</wp:posOffset>
              </wp:positionH>
              <wp:positionV relativeFrom="page">
                <wp:posOffset>10074275</wp:posOffset>
              </wp:positionV>
              <wp:extent cx="802640" cy="180340"/>
              <wp:effectExtent l="0" t="0" r="0" b="381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7E" w:rsidRDefault="000B6533">
                          <w:pPr>
                            <w:spacing w:before="10"/>
                            <w:ind w:left="20"/>
                          </w:pPr>
                          <w:r>
                            <w:t xml:space="preserve">Sayfa No: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08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0E89A" id="Text Box 14" o:spid="_x0000_s1028" type="#_x0000_t202" style="position:absolute;margin-left:460.4pt;margin-top:793.25pt;width:63.2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3Erw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" filled="f" stroked="f">
              <v:textbox inset="0,0,0,0">
                <w:txbxContent>
                  <w:p w:rsidR="0028727E" w:rsidRDefault="000B6533">
                    <w:pPr>
                      <w:spacing w:before="10"/>
                      <w:ind w:left="20"/>
                    </w:pPr>
                    <w:r>
                      <w:t xml:space="preserve">Sayfa No: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908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AD2CD1B" wp14:editId="64137BDE">
              <wp:simplePos x="0" y="0"/>
              <wp:positionH relativeFrom="page">
                <wp:posOffset>1840865</wp:posOffset>
              </wp:positionH>
              <wp:positionV relativeFrom="page">
                <wp:posOffset>10234295</wp:posOffset>
              </wp:positionV>
              <wp:extent cx="3879215" cy="152400"/>
              <wp:effectExtent l="2540" t="4445" r="4445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727E" w:rsidRDefault="000B6533">
                          <w:pPr>
                            <w:pStyle w:val="GvdeMetni"/>
                            <w:spacing w:before="12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Bu doküman elektronik doküman olup basılı halleri kontrolsüz kopya niteliğindedir.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D2CD1B" id="Text Box 13" o:spid="_x0000_s1029" type="#_x0000_t202" style="position:absolute;margin-left:144.95pt;margin-top:805.85pt;width:305.4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vF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" filled="f" stroked="f">
              <v:textbox inset="0,0,0,0">
                <w:txbxContent>
                  <w:p w:rsidR="0028727E" w:rsidRDefault="000B6533">
                    <w:pPr>
                      <w:pStyle w:val="GvdeMetni"/>
                      <w:spacing w:before="12"/>
                      <w:ind w:left="20"/>
                    </w:pPr>
                    <w:r>
                      <w:rPr>
                        <w:color w:val="FF0000"/>
                      </w:rPr>
                      <w:t>Bu doküman elektronik doküman olup basılı halleri kontrolsüz kopya niteliğindedir.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2B" w:rsidRDefault="00F928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2D" w:rsidRDefault="0017202D" w:rsidP="00F95205">
      <w:r>
        <w:separator/>
      </w:r>
    </w:p>
  </w:footnote>
  <w:footnote w:type="continuationSeparator" w:id="0">
    <w:p w:rsidR="0017202D" w:rsidRDefault="0017202D" w:rsidP="00F9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2B" w:rsidRDefault="00F928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27E" w:rsidRDefault="000B6533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25DC6" wp14:editId="65C452E3">
              <wp:simplePos x="0" y="0"/>
              <wp:positionH relativeFrom="page">
                <wp:posOffset>615315</wp:posOffset>
              </wp:positionH>
              <wp:positionV relativeFrom="page">
                <wp:posOffset>288290</wp:posOffset>
              </wp:positionV>
              <wp:extent cx="6288405" cy="1035050"/>
              <wp:effectExtent l="0" t="2540" r="1905" b="635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8405" cy="1035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5222"/>
                            <w:gridCol w:w="1602"/>
                            <w:gridCol w:w="1499"/>
                          </w:tblGrid>
                          <w:tr w:rsidR="0028727E" w:rsidTr="00F9282B">
                            <w:trPr>
                              <w:trHeight w:val="300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:rsidR="0028727E" w:rsidRDefault="00E90819">
                                <w:pPr>
                                  <w:pStyle w:val="TableParagraph"/>
                                  <w:spacing w:before="7"/>
                                  <w:ind w:left="0"/>
                                  <w:rPr>
                                    <w:sz w:val="20"/>
                                  </w:rPr>
                                </w:pPr>
                              </w:p>
                              <w:p w:rsidR="0028727E" w:rsidRDefault="00E90819">
                                <w:pPr>
                                  <w:pStyle w:val="TableParagraph"/>
                                  <w:ind w:left="145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lang w:bidi="ar-SA"/>
                                  </w:rPr>
                                  <w:drawing>
                                    <wp:inline distT="0" distB="0" distL="0" distR="0" wp14:anchorId="327B9E86" wp14:editId="21CCE7BE">
                                      <wp:extent cx="866775" cy="847725"/>
                                      <wp:effectExtent l="0" t="0" r="9525" b="9525"/>
                                      <wp:docPr id="2" name="Resim 2" descr="Üniversite 2021 logo 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Resim 2" descr="Üniversite 2021 logo 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77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22" w:type="dxa"/>
                                <w:vMerge w:val="restart"/>
                                <w:vAlign w:val="center"/>
                              </w:tcPr>
                              <w:p w:rsidR="0028727E" w:rsidRDefault="000B6533" w:rsidP="00990D4C">
                                <w:pPr>
                                  <w:pStyle w:val="TableParagraph"/>
                                  <w:ind w:left="619" w:right="610" w:firstLine="2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DİCLE ÜNİVERSİTESİ FEN FAKÜLTESİ</w:t>
                                </w:r>
                              </w:p>
                              <w:p w:rsidR="0028727E" w:rsidRDefault="000B6533" w:rsidP="00990D4C">
                                <w:pPr>
                                  <w:pStyle w:val="TableParagraph"/>
                                  <w:ind w:left="87" w:right="82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TAŞINIR KAYIT VE KONTROL BİRİMİ</w:t>
                                </w:r>
                              </w:p>
                              <w:p w:rsidR="0028727E" w:rsidRDefault="000B6533" w:rsidP="00990D4C">
                                <w:pPr>
                                  <w:pStyle w:val="TableParagraph"/>
                                  <w:spacing w:line="302" w:lineRule="exact"/>
                                  <w:ind w:left="87" w:right="10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GÖREV TANIMI</w:t>
                                </w: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28727E" w:rsidRDefault="000B6533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Doküman Kodu</w:t>
                                </w:r>
                              </w:p>
                            </w:tc>
                            <w:tc>
                              <w:tcPr>
                                <w:tcW w:w="1499" w:type="dxa"/>
                              </w:tcPr>
                              <w:p w:rsidR="0028727E" w:rsidRDefault="00990D4C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FEN-GRV-030</w:t>
                                </w:r>
                              </w:p>
                            </w:tc>
                          </w:tr>
                          <w:tr w:rsidR="0028727E" w:rsidTr="00F9282B">
                            <w:trPr>
                              <w:trHeight w:val="30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E9081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2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E9081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28727E" w:rsidRDefault="000B6533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Yürürlük Tarihi</w:t>
                                </w:r>
                              </w:p>
                            </w:tc>
                            <w:tc>
                              <w:tcPr>
                                <w:tcW w:w="1499" w:type="dxa"/>
                              </w:tcPr>
                              <w:p w:rsidR="0028727E" w:rsidRDefault="000B6533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12.11.2018</w:t>
                                </w:r>
                              </w:p>
                            </w:tc>
                          </w:tr>
                          <w:tr w:rsidR="0028727E" w:rsidTr="00F9282B">
                            <w:trPr>
                              <w:trHeight w:val="30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E9081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2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E9081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28727E" w:rsidRDefault="000B6533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Revizyon Tarihi/No</w:t>
                                </w:r>
                              </w:p>
                            </w:tc>
                            <w:tc>
                              <w:tcPr>
                                <w:tcW w:w="1499" w:type="dxa"/>
                              </w:tcPr>
                              <w:p w:rsidR="0028727E" w:rsidRDefault="00E90819">
                                <w:pPr>
                                  <w:pStyle w:val="TableParagraph"/>
                                  <w:spacing w:before="46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01.12.2021/02</w:t>
                                </w:r>
                              </w:p>
                            </w:tc>
                          </w:tr>
                          <w:tr w:rsidR="0028727E" w:rsidTr="00F9282B">
                            <w:trPr>
                              <w:trHeight w:val="679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E9081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2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28727E" w:rsidRDefault="00E9081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602" w:type="dxa"/>
                              </w:tcPr>
                              <w:p w:rsidR="0028727E" w:rsidRDefault="00E90819">
                                <w:pPr>
                                  <w:pStyle w:val="TableParagraph"/>
                                  <w:spacing w:before="6"/>
                                  <w:ind w:left="0"/>
                                  <w:rPr>
                                    <w:sz w:val="20"/>
                                  </w:rPr>
                                </w:pPr>
                              </w:p>
                              <w:p w:rsidR="0028727E" w:rsidRDefault="000B6533">
                                <w:pPr>
                                  <w:pStyle w:val="TableParagraph"/>
                                  <w:ind w:left="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Baskı No</w:t>
                                </w:r>
                              </w:p>
                            </w:tc>
                            <w:tc>
                              <w:tcPr>
                                <w:tcW w:w="1499" w:type="dxa"/>
                              </w:tcPr>
                              <w:p w:rsidR="0028727E" w:rsidRDefault="00E90819">
                                <w:pPr>
                                  <w:pStyle w:val="TableParagraph"/>
                                  <w:spacing w:before="6"/>
                                  <w:ind w:left="0"/>
                                  <w:rPr>
                                    <w:sz w:val="20"/>
                                  </w:rPr>
                                </w:pPr>
                              </w:p>
                              <w:p w:rsidR="0028727E" w:rsidRDefault="000B6533">
                                <w:pPr>
                                  <w:pStyle w:val="TableParagraph"/>
                                  <w:ind w:left="70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:rsidR="0028727E" w:rsidRDefault="00E90819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25DC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48.45pt;margin-top:22.7pt;width:495.15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JosQIAAKw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5222"/>
                      <w:gridCol w:w="1602"/>
                      <w:gridCol w:w="1499"/>
                    </w:tblGrid>
                    <w:tr w:rsidR="0028727E" w:rsidTr="00F9282B">
                      <w:trPr>
                        <w:trHeight w:val="300"/>
                      </w:trPr>
                      <w:tc>
                        <w:tcPr>
                          <w:tcW w:w="1565" w:type="dxa"/>
                          <w:vMerge w:val="restart"/>
                        </w:tcPr>
                        <w:p w:rsidR="0028727E" w:rsidRDefault="00E90819">
                          <w:pPr>
                            <w:pStyle w:val="TableParagraph"/>
                            <w:spacing w:before="7"/>
                            <w:ind w:left="0"/>
                            <w:rPr>
                              <w:sz w:val="20"/>
                            </w:rPr>
                          </w:pPr>
                        </w:p>
                        <w:p w:rsidR="0028727E" w:rsidRDefault="00E90819">
                          <w:pPr>
                            <w:pStyle w:val="TableParagraph"/>
                            <w:ind w:left="145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27B9E86" wp14:editId="21CCE7BE">
                                <wp:extent cx="866775" cy="847725"/>
                                <wp:effectExtent l="0" t="0" r="9525" b="9525"/>
                                <wp:docPr id="2" name="Resim 2" descr="Üniversite 2021 logo 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esim 2" descr="Üniversite 2021 logo 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22" w:type="dxa"/>
                          <w:vMerge w:val="restart"/>
                          <w:vAlign w:val="center"/>
                        </w:tcPr>
                        <w:p w:rsidR="0028727E" w:rsidRDefault="000B6533" w:rsidP="00990D4C">
                          <w:pPr>
                            <w:pStyle w:val="TableParagraph"/>
                            <w:ind w:left="619" w:right="610" w:firstLine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DİCLE ÜNİVERSİTESİ FEN FAKÜLTESİ</w:t>
                          </w:r>
                        </w:p>
                        <w:p w:rsidR="0028727E" w:rsidRDefault="000B6533" w:rsidP="00990D4C">
                          <w:pPr>
                            <w:pStyle w:val="TableParagraph"/>
                            <w:ind w:left="87" w:right="8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TAŞINIR KAYIT VE KONTROL BİRİMİ</w:t>
                          </w:r>
                        </w:p>
                        <w:p w:rsidR="0028727E" w:rsidRDefault="000B6533" w:rsidP="00990D4C">
                          <w:pPr>
                            <w:pStyle w:val="TableParagraph"/>
                            <w:spacing w:line="302" w:lineRule="exact"/>
                            <w:ind w:left="87" w:right="1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GÖREV TANIMI</w:t>
                          </w:r>
                        </w:p>
                      </w:tc>
                      <w:tc>
                        <w:tcPr>
                          <w:tcW w:w="1602" w:type="dxa"/>
                        </w:tcPr>
                        <w:p w:rsidR="0028727E" w:rsidRDefault="000B6533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Doküman Kodu</w:t>
                          </w:r>
                        </w:p>
                      </w:tc>
                      <w:tc>
                        <w:tcPr>
                          <w:tcW w:w="1499" w:type="dxa"/>
                        </w:tcPr>
                        <w:p w:rsidR="0028727E" w:rsidRDefault="00990D4C">
                          <w:pPr>
                            <w:pStyle w:val="TableParagraph"/>
                            <w:spacing w:before="46"/>
                            <w:ind w:left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FEN-GRV-030</w:t>
                          </w:r>
                        </w:p>
                      </w:tc>
                    </w:tr>
                    <w:tr w:rsidR="0028727E" w:rsidTr="00F9282B">
                      <w:trPr>
                        <w:trHeight w:val="30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E9081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22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E9081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02" w:type="dxa"/>
                        </w:tcPr>
                        <w:p w:rsidR="0028727E" w:rsidRDefault="000B6533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Yürürlük Tarihi</w:t>
                          </w:r>
                        </w:p>
                      </w:tc>
                      <w:tc>
                        <w:tcPr>
                          <w:tcW w:w="1499" w:type="dxa"/>
                        </w:tcPr>
                        <w:p w:rsidR="0028727E" w:rsidRDefault="000B6533">
                          <w:pPr>
                            <w:pStyle w:val="TableParagraph"/>
                            <w:spacing w:before="46"/>
                            <w:ind w:left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12.11.2018</w:t>
                          </w:r>
                        </w:p>
                      </w:tc>
                    </w:tr>
                    <w:tr w:rsidR="0028727E" w:rsidTr="00F9282B">
                      <w:trPr>
                        <w:trHeight w:val="30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E9081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22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E9081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02" w:type="dxa"/>
                        </w:tcPr>
                        <w:p w:rsidR="0028727E" w:rsidRDefault="000B6533">
                          <w:pPr>
                            <w:pStyle w:val="TableParagraph"/>
                            <w:spacing w:before="46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Revizyon Tarihi/No</w:t>
                          </w:r>
                        </w:p>
                      </w:tc>
                      <w:tc>
                        <w:tcPr>
                          <w:tcW w:w="1499" w:type="dxa"/>
                        </w:tcPr>
                        <w:p w:rsidR="0028727E" w:rsidRDefault="00E90819">
                          <w:pPr>
                            <w:pStyle w:val="TableParagraph"/>
                            <w:spacing w:before="46"/>
                            <w:ind w:left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01.12.2021/02</w:t>
                          </w:r>
                        </w:p>
                      </w:tc>
                    </w:tr>
                    <w:tr w:rsidR="0028727E" w:rsidTr="00F9282B">
                      <w:trPr>
                        <w:trHeight w:val="679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E9081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22" w:type="dxa"/>
                          <w:vMerge/>
                          <w:tcBorders>
                            <w:top w:val="nil"/>
                          </w:tcBorders>
                        </w:tcPr>
                        <w:p w:rsidR="0028727E" w:rsidRDefault="00E9081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602" w:type="dxa"/>
                        </w:tcPr>
                        <w:p w:rsidR="0028727E" w:rsidRDefault="00E90819">
                          <w:pPr>
                            <w:pStyle w:val="TableParagraph"/>
                            <w:spacing w:before="6"/>
                            <w:ind w:left="0"/>
                            <w:rPr>
                              <w:sz w:val="20"/>
                            </w:rPr>
                          </w:pPr>
                        </w:p>
                        <w:p w:rsidR="0028727E" w:rsidRDefault="000B6533">
                          <w:pPr>
                            <w:pStyle w:val="TableParagraph"/>
                            <w:ind w:left="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Baskı No</w:t>
                          </w:r>
                        </w:p>
                      </w:tc>
                      <w:tc>
                        <w:tcPr>
                          <w:tcW w:w="1499" w:type="dxa"/>
                        </w:tcPr>
                        <w:p w:rsidR="0028727E" w:rsidRDefault="00E90819">
                          <w:pPr>
                            <w:pStyle w:val="TableParagraph"/>
                            <w:spacing w:before="6"/>
                            <w:ind w:left="0"/>
                            <w:rPr>
                              <w:sz w:val="20"/>
                            </w:rPr>
                          </w:pPr>
                        </w:p>
                        <w:p w:rsidR="0028727E" w:rsidRDefault="000B6533">
                          <w:pPr>
                            <w:pStyle w:val="TableParagraph"/>
                            <w:ind w:left="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0</w:t>
                          </w:r>
                        </w:p>
                      </w:tc>
                    </w:tr>
                  </w:tbl>
                  <w:p w:rsidR="0028727E" w:rsidRDefault="00E90819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2B" w:rsidRDefault="00F928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7D2"/>
    <w:multiLevelType w:val="hybridMultilevel"/>
    <w:tmpl w:val="9C9EC95A"/>
    <w:lvl w:ilvl="0" w:tplc="FC20F3C8">
      <w:start w:val="2"/>
      <w:numFmt w:val="decimal"/>
      <w:lvlText w:val="%1)"/>
      <w:lvlJc w:val="left"/>
      <w:pPr>
        <w:ind w:left="674" w:hanging="23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F356B598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34F887F2">
      <w:numFmt w:val="bullet"/>
      <w:lvlText w:val="•"/>
      <w:lvlJc w:val="left"/>
      <w:pPr>
        <w:ind w:left="2074" w:hanging="360"/>
      </w:pPr>
      <w:rPr>
        <w:rFonts w:hint="default"/>
        <w:lang w:val="tr-TR" w:eastAsia="tr-TR" w:bidi="tr-TR"/>
      </w:rPr>
    </w:lvl>
    <w:lvl w:ilvl="3" w:tplc="C9E4CE08">
      <w:numFmt w:val="bullet"/>
      <w:lvlText w:val="•"/>
      <w:lvlJc w:val="left"/>
      <w:pPr>
        <w:ind w:left="3049" w:hanging="360"/>
      </w:pPr>
      <w:rPr>
        <w:rFonts w:hint="default"/>
        <w:lang w:val="tr-TR" w:eastAsia="tr-TR" w:bidi="tr-TR"/>
      </w:rPr>
    </w:lvl>
    <w:lvl w:ilvl="4" w:tplc="96F227BC">
      <w:numFmt w:val="bullet"/>
      <w:lvlText w:val="•"/>
      <w:lvlJc w:val="left"/>
      <w:pPr>
        <w:ind w:left="4024" w:hanging="360"/>
      </w:pPr>
      <w:rPr>
        <w:rFonts w:hint="default"/>
        <w:lang w:val="tr-TR" w:eastAsia="tr-TR" w:bidi="tr-TR"/>
      </w:rPr>
    </w:lvl>
    <w:lvl w:ilvl="5" w:tplc="C5DC38DE">
      <w:numFmt w:val="bullet"/>
      <w:lvlText w:val="•"/>
      <w:lvlJc w:val="left"/>
      <w:pPr>
        <w:ind w:left="4999" w:hanging="360"/>
      </w:pPr>
      <w:rPr>
        <w:rFonts w:hint="default"/>
        <w:lang w:val="tr-TR" w:eastAsia="tr-TR" w:bidi="tr-TR"/>
      </w:rPr>
    </w:lvl>
    <w:lvl w:ilvl="6" w:tplc="143E0906">
      <w:numFmt w:val="bullet"/>
      <w:lvlText w:val="•"/>
      <w:lvlJc w:val="left"/>
      <w:pPr>
        <w:ind w:left="5973" w:hanging="360"/>
      </w:pPr>
      <w:rPr>
        <w:rFonts w:hint="default"/>
        <w:lang w:val="tr-TR" w:eastAsia="tr-TR" w:bidi="tr-TR"/>
      </w:rPr>
    </w:lvl>
    <w:lvl w:ilvl="7" w:tplc="8BE414E4">
      <w:numFmt w:val="bullet"/>
      <w:lvlText w:val="•"/>
      <w:lvlJc w:val="left"/>
      <w:pPr>
        <w:ind w:left="6948" w:hanging="360"/>
      </w:pPr>
      <w:rPr>
        <w:rFonts w:hint="default"/>
        <w:lang w:val="tr-TR" w:eastAsia="tr-TR" w:bidi="tr-TR"/>
      </w:rPr>
    </w:lvl>
    <w:lvl w:ilvl="8" w:tplc="AC1055AE">
      <w:numFmt w:val="bullet"/>
      <w:lvlText w:val="•"/>
      <w:lvlJc w:val="left"/>
      <w:pPr>
        <w:ind w:left="7923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7ED0375D"/>
    <w:multiLevelType w:val="hybridMultilevel"/>
    <w:tmpl w:val="3710D7AE"/>
    <w:lvl w:ilvl="0" w:tplc="AF54B018">
      <w:start w:val="5"/>
      <w:numFmt w:val="decimal"/>
      <w:lvlText w:val="%1)"/>
      <w:lvlJc w:val="left"/>
      <w:pPr>
        <w:ind w:left="78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3566F734">
      <w:numFmt w:val="bullet"/>
      <w:lvlText w:val=""/>
      <w:lvlJc w:val="left"/>
      <w:pPr>
        <w:ind w:left="114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0FD0F09A">
      <w:numFmt w:val="bullet"/>
      <w:lvlText w:val="•"/>
      <w:lvlJc w:val="left"/>
      <w:pPr>
        <w:ind w:left="2110" w:hanging="360"/>
      </w:pPr>
      <w:rPr>
        <w:rFonts w:hint="default"/>
        <w:lang w:val="tr-TR" w:eastAsia="tr-TR" w:bidi="tr-TR"/>
      </w:rPr>
    </w:lvl>
    <w:lvl w:ilvl="3" w:tplc="E5EAED40">
      <w:numFmt w:val="bullet"/>
      <w:lvlText w:val="•"/>
      <w:lvlJc w:val="left"/>
      <w:pPr>
        <w:ind w:left="3080" w:hanging="360"/>
      </w:pPr>
      <w:rPr>
        <w:rFonts w:hint="default"/>
        <w:lang w:val="tr-TR" w:eastAsia="tr-TR" w:bidi="tr-TR"/>
      </w:rPr>
    </w:lvl>
    <w:lvl w:ilvl="4" w:tplc="4900FA04">
      <w:numFmt w:val="bullet"/>
      <w:lvlText w:val="•"/>
      <w:lvlJc w:val="left"/>
      <w:pPr>
        <w:ind w:left="4051" w:hanging="360"/>
      </w:pPr>
      <w:rPr>
        <w:rFonts w:hint="default"/>
        <w:lang w:val="tr-TR" w:eastAsia="tr-TR" w:bidi="tr-TR"/>
      </w:rPr>
    </w:lvl>
    <w:lvl w:ilvl="5" w:tplc="18D87216">
      <w:numFmt w:val="bullet"/>
      <w:lvlText w:val="•"/>
      <w:lvlJc w:val="left"/>
      <w:pPr>
        <w:ind w:left="5021" w:hanging="360"/>
      </w:pPr>
      <w:rPr>
        <w:rFonts w:hint="default"/>
        <w:lang w:val="tr-TR" w:eastAsia="tr-TR" w:bidi="tr-TR"/>
      </w:rPr>
    </w:lvl>
    <w:lvl w:ilvl="6" w:tplc="4600E622">
      <w:numFmt w:val="bullet"/>
      <w:lvlText w:val="•"/>
      <w:lvlJc w:val="left"/>
      <w:pPr>
        <w:ind w:left="5991" w:hanging="360"/>
      </w:pPr>
      <w:rPr>
        <w:rFonts w:hint="default"/>
        <w:lang w:val="tr-TR" w:eastAsia="tr-TR" w:bidi="tr-TR"/>
      </w:rPr>
    </w:lvl>
    <w:lvl w:ilvl="7" w:tplc="4F643ECA">
      <w:numFmt w:val="bullet"/>
      <w:lvlText w:val="•"/>
      <w:lvlJc w:val="left"/>
      <w:pPr>
        <w:ind w:left="6962" w:hanging="360"/>
      </w:pPr>
      <w:rPr>
        <w:rFonts w:hint="default"/>
        <w:lang w:val="tr-TR" w:eastAsia="tr-TR" w:bidi="tr-TR"/>
      </w:rPr>
    </w:lvl>
    <w:lvl w:ilvl="8" w:tplc="322AD81A">
      <w:numFmt w:val="bullet"/>
      <w:lvlText w:val="•"/>
      <w:lvlJc w:val="left"/>
      <w:pPr>
        <w:ind w:left="7932" w:hanging="36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DF"/>
    <w:rsid w:val="000505DF"/>
    <w:rsid w:val="000B6533"/>
    <w:rsid w:val="001137BD"/>
    <w:rsid w:val="0017202D"/>
    <w:rsid w:val="0040002A"/>
    <w:rsid w:val="004246BB"/>
    <w:rsid w:val="00471863"/>
    <w:rsid w:val="00990D4C"/>
    <w:rsid w:val="00C63D05"/>
    <w:rsid w:val="00E90819"/>
    <w:rsid w:val="00EB7D49"/>
    <w:rsid w:val="00F9282B"/>
    <w:rsid w:val="00F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E31B78"/>
  <w15:docId w15:val="{F2213EA9-4D49-44E2-8724-726CABBA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5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52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95205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5205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F95205"/>
    <w:pPr>
      <w:ind w:left="78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52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205"/>
    <w:rPr>
      <w:rFonts w:ascii="Tahoma" w:eastAsia="Times New Roman" w:hAnsi="Tahoma" w:cs="Tahoma"/>
      <w:sz w:val="16"/>
      <w:szCs w:val="16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F952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5205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F952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5205"/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34"/>
    <w:qFormat/>
    <w:rsid w:val="00990D4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5</cp:revision>
  <dcterms:created xsi:type="dcterms:W3CDTF">2018-12-04T07:09:00Z</dcterms:created>
  <dcterms:modified xsi:type="dcterms:W3CDTF">2022-04-04T07:26:00Z</dcterms:modified>
</cp:coreProperties>
</file>