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889" w:type="dxa"/>
        <w:tblLook w:val="04A0" w:firstRow="1" w:lastRow="0" w:firstColumn="1" w:lastColumn="0" w:noHBand="0" w:noVBand="1"/>
      </w:tblPr>
      <w:tblGrid>
        <w:gridCol w:w="1526"/>
        <w:gridCol w:w="5103"/>
        <w:gridCol w:w="3260"/>
      </w:tblGrid>
      <w:tr w:rsidR="00CD4825" w14:paraId="4BD142CF" w14:textId="77777777" w:rsidTr="00F91633">
        <w:trPr>
          <w:trHeight w:val="558"/>
        </w:trPr>
        <w:tc>
          <w:tcPr>
            <w:tcW w:w="1526" w:type="dxa"/>
            <w:vMerge w:val="restart"/>
          </w:tcPr>
          <w:p w14:paraId="3934D0C7" w14:textId="77777777" w:rsidR="00CD4825" w:rsidRDefault="004440D3" w:rsidP="00CD4825">
            <w:pPr>
              <w:spacing w:line="360" w:lineRule="auto"/>
              <w:jc w:val="center"/>
              <w:rPr>
                <w:rFonts w:ascii="Times New Roman" w:hAnsi="Times New Roman" w:cs="Times New Roman"/>
                <w:b/>
                <w:sz w:val="24"/>
                <w:szCs w:val="24"/>
              </w:rPr>
            </w:pPr>
            <w:r w:rsidRPr="004440D3">
              <w:rPr>
                <w:rFonts w:ascii="Calibri" w:eastAsia="Calibri" w:hAnsi="Calibri" w:cs="Times New Roman"/>
                <w:noProof/>
                <w:lang w:eastAsia="tr-TR"/>
              </w:rPr>
              <w:drawing>
                <wp:anchor distT="0" distB="0" distL="114300" distR="114300" simplePos="0" relativeHeight="251658752" behindDoc="1" locked="0" layoutInCell="1" allowOverlap="1" wp14:anchorId="070CEC9D" wp14:editId="15DDFFF4">
                  <wp:simplePos x="0" y="0"/>
                  <wp:positionH relativeFrom="column">
                    <wp:posOffset>4445</wp:posOffset>
                  </wp:positionH>
                  <wp:positionV relativeFrom="paragraph">
                    <wp:posOffset>62865</wp:posOffset>
                  </wp:positionV>
                  <wp:extent cx="819150" cy="847725"/>
                  <wp:effectExtent l="0" t="0" r="0" b="0"/>
                  <wp:wrapNone/>
                  <wp:docPr id="2" name="Resim 1" descr="Üniversite 2021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Üniversite 2021 logo 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47725"/>
                          </a:xfrm>
                          <a:prstGeom prst="rect">
                            <a:avLst/>
                          </a:prstGeom>
                          <a:noFill/>
                          <a:ln>
                            <a:noFill/>
                          </a:ln>
                        </pic:spPr>
                      </pic:pic>
                    </a:graphicData>
                  </a:graphic>
                </wp:anchor>
              </w:drawing>
            </w:r>
          </w:p>
        </w:tc>
        <w:tc>
          <w:tcPr>
            <w:tcW w:w="5103" w:type="dxa"/>
            <w:vMerge w:val="restart"/>
            <w:vAlign w:val="center"/>
          </w:tcPr>
          <w:p w14:paraId="442E09B3" w14:textId="77777777" w:rsidR="00C12E67" w:rsidRDefault="00C12E67" w:rsidP="00C12E67">
            <w:pPr>
              <w:jc w:val="center"/>
              <w:rPr>
                <w:rFonts w:ascii="Times New Roman" w:hAnsi="Times New Roman" w:cs="Times New Roman"/>
                <w:b/>
                <w:sz w:val="24"/>
                <w:szCs w:val="24"/>
              </w:rPr>
            </w:pPr>
            <w:r w:rsidRPr="00C12E67">
              <w:rPr>
                <w:rFonts w:ascii="Times New Roman" w:hAnsi="Times New Roman" w:cs="Times New Roman"/>
                <w:b/>
                <w:sz w:val="24"/>
                <w:szCs w:val="24"/>
              </w:rPr>
              <w:t xml:space="preserve">DİCLE ÜNİVERSİTESİ </w:t>
            </w:r>
          </w:p>
          <w:p w14:paraId="3A3A4007" w14:textId="5BF43F52" w:rsidR="00CD4825" w:rsidRDefault="00CD4825" w:rsidP="00C12E67">
            <w:pPr>
              <w:jc w:val="center"/>
              <w:rPr>
                <w:rFonts w:ascii="Times New Roman" w:hAnsi="Times New Roman" w:cs="Times New Roman"/>
                <w:b/>
                <w:sz w:val="24"/>
                <w:szCs w:val="24"/>
              </w:rPr>
            </w:pPr>
            <w:r>
              <w:rPr>
                <w:rFonts w:ascii="Times New Roman" w:hAnsi="Times New Roman" w:cs="Times New Roman"/>
                <w:b/>
                <w:sz w:val="24"/>
                <w:szCs w:val="24"/>
              </w:rPr>
              <w:t>DOKTORA TEZ SAVUNMA SINAVI</w:t>
            </w:r>
          </w:p>
          <w:p w14:paraId="67B72F4C" w14:textId="41BE6C92" w:rsidR="00CD4825" w:rsidRPr="004A6673" w:rsidRDefault="00C12E67" w:rsidP="00C12E67">
            <w:pPr>
              <w:jc w:val="center"/>
              <w:rPr>
                <w:rFonts w:ascii="Times New Roman" w:hAnsi="Times New Roman" w:cs="Times New Roman"/>
                <w:b/>
                <w:sz w:val="24"/>
                <w:szCs w:val="24"/>
              </w:rPr>
            </w:pPr>
            <w:r w:rsidRPr="00C12E67">
              <w:rPr>
                <w:rFonts w:ascii="Times New Roman" w:hAnsi="Times New Roman" w:cs="Times New Roman"/>
                <w:b/>
                <w:sz w:val="24"/>
                <w:szCs w:val="24"/>
              </w:rPr>
              <w:t xml:space="preserve">İş Akış Şeması </w:t>
            </w:r>
            <w:r w:rsidR="00CD4825">
              <w:rPr>
                <w:rFonts w:ascii="Times New Roman" w:hAnsi="Times New Roman" w:cs="Times New Roman"/>
                <w:b/>
                <w:sz w:val="24"/>
                <w:szCs w:val="24"/>
              </w:rPr>
              <w:t>– 1/2</w:t>
            </w:r>
          </w:p>
        </w:tc>
        <w:tc>
          <w:tcPr>
            <w:tcW w:w="3260" w:type="dxa"/>
            <w:tcBorders>
              <w:top w:val="single" w:sz="4" w:space="0" w:color="auto"/>
              <w:left w:val="single" w:sz="4" w:space="0" w:color="auto"/>
              <w:bottom w:val="single" w:sz="4" w:space="0" w:color="auto"/>
              <w:right w:val="single" w:sz="4" w:space="0" w:color="auto"/>
            </w:tcBorders>
            <w:vAlign w:val="center"/>
          </w:tcPr>
          <w:p w14:paraId="799E5FE1" w14:textId="1318E88B" w:rsidR="00CD4825" w:rsidRDefault="00CD4825" w:rsidP="00CD4825">
            <w:pPr>
              <w:spacing w:line="360" w:lineRule="auto"/>
              <w:rPr>
                <w:rFonts w:ascii="Times New Roman" w:hAnsi="Times New Roman" w:cs="Times New Roman"/>
                <w:sz w:val="20"/>
                <w:szCs w:val="20"/>
              </w:rPr>
            </w:pPr>
            <w:r>
              <w:rPr>
                <w:rFonts w:ascii="Times New Roman" w:hAnsi="Times New Roman" w:cs="Times New Roman"/>
                <w:b/>
                <w:sz w:val="20"/>
                <w:szCs w:val="20"/>
              </w:rPr>
              <w:t xml:space="preserve">Doküman Kodu: </w:t>
            </w:r>
            <w:r w:rsidR="00D12048">
              <w:rPr>
                <w:rFonts w:ascii="Times New Roman" w:hAnsi="Times New Roman" w:cs="Times New Roman"/>
                <w:b/>
                <w:sz w:val="20"/>
                <w:szCs w:val="20"/>
              </w:rPr>
              <w:t>SĞB-İA-82</w:t>
            </w:r>
          </w:p>
        </w:tc>
      </w:tr>
      <w:tr w:rsidR="00CD4825" w14:paraId="5B74BA32" w14:textId="77777777" w:rsidTr="00F91633">
        <w:trPr>
          <w:trHeight w:val="412"/>
        </w:trPr>
        <w:tc>
          <w:tcPr>
            <w:tcW w:w="1526" w:type="dxa"/>
            <w:vMerge/>
          </w:tcPr>
          <w:p w14:paraId="35FCD3A5" w14:textId="77777777" w:rsidR="00CD4825" w:rsidRDefault="00CD4825" w:rsidP="00CD4825">
            <w:pPr>
              <w:spacing w:line="360" w:lineRule="auto"/>
              <w:jc w:val="center"/>
              <w:rPr>
                <w:rFonts w:ascii="Times New Roman" w:hAnsi="Times New Roman" w:cs="Times New Roman"/>
                <w:b/>
                <w:sz w:val="24"/>
                <w:szCs w:val="24"/>
              </w:rPr>
            </w:pPr>
          </w:p>
        </w:tc>
        <w:tc>
          <w:tcPr>
            <w:tcW w:w="5103" w:type="dxa"/>
            <w:vMerge/>
          </w:tcPr>
          <w:p w14:paraId="3F502F9E" w14:textId="77777777" w:rsidR="00CD4825" w:rsidRDefault="00CD4825" w:rsidP="00CD4825">
            <w:pPr>
              <w:spacing w:line="360" w:lineRule="auto"/>
              <w:jc w:val="center"/>
              <w:rPr>
                <w:rFonts w:ascii="Times New Roman" w:hAnsi="Times New Roman" w:cs="Times New Roman"/>
                <w:b/>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23F8F9A" w14:textId="0B0F465D" w:rsidR="00CD4825" w:rsidRDefault="00CD4825" w:rsidP="00CD4825">
            <w:pPr>
              <w:spacing w:line="360" w:lineRule="auto"/>
              <w:rPr>
                <w:rFonts w:ascii="Times New Roman" w:hAnsi="Times New Roman" w:cs="Times New Roman"/>
                <w:sz w:val="20"/>
                <w:szCs w:val="20"/>
              </w:rPr>
            </w:pPr>
            <w:r>
              <w:rPr>
                <w:rFonts w:ascii="Times New Roman" w:hAnsi="Times New Roman" w:cs="Times New Roman"/>
                <w:b/>
                <w:sz w:val="20"/>
                <w:szCs w:val="20"/>
              </w:rPr>
              <w:t>Yürürlük Tarihi:</w:t>
            </w:r>
            <w:r w:rsidR="00D12048">
              <w:rPr>
                <w:rFonts w:ascii="Times New Roman" w:hAnsi="Times New Roman" w:cs="Times New Roman"/>
                <w:b/>
                <w:sz w:val="20"/>
                <w:szCs w:val="20"/>
              </w:rPr>
              <w:t>17.10.2022</w:t>
            </w:r>
          </w:p>
        </w:tc>
      </w:tr>
      <w:tr w:rsidR="00CD4825" w14:paraId="0FB06B33" w14:textId="77777777" w:rsidTr="00F91633">
        <w:trPr>
          <w:trHeight w:val="559"/>
        </w:trPr>
        <w:tc>
          <w:tcPr>
            <w:tcW w:w="1526" w:type="dxa"/>
            <w:vMerge/>
          </w:tcPr>
          <w:p w14:paraId="2817F34C" w14:textId="77777777" w:rsidR="00CD4825" w:rsidRDefault="00CD4825" w:rsidP="00CD4825">
            <w:pPr>
              <w:spacing w:line="360" w:lineRule="auto"/>
              <w:jc w:val="center"/>
              <w:rPr>
                <w:rFonts w:ascii="Times New Roman" w:hAnsi="Times New Roman" w:cs="Times New Roman"/>
                <w:b/>
                <w:sz w:val="24"/>
                <w:szCs w:val="24"/>
              </w:rPr>
            </w:pPr>
          </w:p>
        </w:tc>
        <w:tc>
          <w:tcPr>
            <w:tcW w:w="5103" w:type="dxa"/>
            <w:vMerge/>
          </w:tcPr>
          <w:p w14:paraId="39DD8101" w14:textId="77777777" w:rsidR="00CD4825" w:rsidRDefault="00CD4825" w:rsidP="00CD4825">
            <w:pPr>
              <w:spacing w:line="360" w:lineRule="auto"/>
              <w:jc w:val="center"/>
              <w:rPr>
                <w:rFonts w:ascii="Times New Roman" w:hAnsi="Times New Roman" w:cs="Times New Roman"/>
                <w:b/>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1AAC767" w14:textId="15DBDD73" w:rsidR="00CD4825" w:rsidRDefault="004440D3" w:rsidP="00CD4825">
            <w:pPr>
              <w:spacing w:line="360" w:lineRule="auto"/>
              <w:rPr>
                <w:rFonts w:ascii="Times New Roman" w:hAnsi="Times New Roman" w:cs="Times New Roman"/>
                <w:sz w:val="20"/>
                <w:szCs w:val="20"/>
              </w:rPr>
            </w:pPr>
            <w:r>
              <w:rPr>
                <w:rFonts w:ascii="Times New Roman" w:hAnsi="Times New Roman" w:cs="Times New Roman"/>
                <w:b/>
                <w:sz w:val="20"/>
                <w:szCs w:val="20"/>
              </w:rPr>
              <w:t xml:space="preserve">Revizyon Tarihi/No: </w:t>
            </w:r>
            <w:r w:rsidR="00D12048">
              <w:rPr>
                <w:rFonts w:ascii="Times New Roman" w:hAnsi="Times New Roman" w:cs="Times New Roman"/>
                <w:b/>
                <w:sz w:val="20"/>
                <w:szCs w:val="20"/>
              </w:rPr>
              <w:t>00</w:t>
            </w:r>
            <w:bookmarkStart w:id="0" w:name="_GoBack"/>
            <w:bookmarkEnd w:id="0"/>
          </w:p>
        </w:tc>
      </w:tr>
    </w:tbl>
    <w:p w14:paraId="7E0D4085" w14:textId="142DE27D" w:rsidR="004A6673" w:rsidRDefault="00DD5D63" w:rsidP="00BD0783">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14:anchorId="1DA1DDB6" wp14:editId="489BE0D3">
                <wp:simplePos x="0" y="0"/>
                <wp:positionH relativeFrom="column">
                  <wp:posOffset>2614295</wp:posOffset>
                </wp:positionH>
                <wp:positionV relativeFrom="paragraph">
                  <wp:posOffset>130175</wp:posOffset>
                </wp:positionV>
                <wp:extent cx="838200" cy="323850"/>
                <wp:effectExtent l="0" t="0" r="19050" b="1905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23850"/>
                        </a:xfrm>
                        <a:prstGeom prst="flowChartTerminator">
                          <a:avLst/>
                        </a:prstGeom>
                        <a:solidFill>
                          <a:schemeClr val="tx2">
                            <a:lumMod val="20000"/>
                            <a:lumOff val="80000"/>
                          </a:schemeClr>
                        </a:solidFill>
                        <a:ln w="9525">
                          <a:solidFill>
                            <a:schemeClr val="tx1"/>
                          </a:solidFill>
                          <a:miter lim="800000"/>
                          <a:headEnd/>
                          <a:tailEnd/>
                        </a:ln>
                      </wps:spPr>
                      <wps:txbx>
                        <w:txbxContent>
                          <w:p w14:paraId="5D49A26C" w14:textId="77777777" w:rsidR="00BD0783" w:rsidRPr="004315A5" w:rsidRDefault="00BD0783" w:rsidP="002C4459">
                            <w:pPr>
                              <w:spacing w:after="0" w:line="240" w:lineRule="auto"/>
                              <w:jc w:val="center"/>
                              <w:rPr>
                                <w:b/>
                              </w:rPr>
                            </w:pPr>
                            <w:r>
                              <w:rPr>
                                <w:b/>
                              </w:rPr>
                              <w:t>Başlama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DA1DDB6" id="_x0000_t116" coordsize="21600,21600" o:spt="116" path="m3475,qx,10800,3475,21600l18125,21600qx21600,10800,18125,xe">
                <v:stroke joinstyle="miter"/>
                <v:path gradientshapeok="t" o:connecttype="rect" textboxrect="1018,3163,20582,18437"/>
              </v:shapetype>
              <v:shape id="Metin Kutusu 2" o:spid="_x0000_s1026" type="#_x0000_t116" style="position:absolute;left:0;text-align:left;margin-left:205.85pt;margin-top:10.25pt;width:66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" fillcolor="#c6d9f1 [671]" strokecolor="black [3213]">
                <v:textbox>
                  <w:txbxContent>
                    <w:p w14:paraId="5D49A26C" w14:textId="77777777" w:rsidR="00BD0783" w:rsidRPr="004315A5" w:rsidRDefault="00BD0783" w:rsidP="002C4459">
                      <w:pPr>
                        <w:spacing w:after="0" w:line="240" w:lineRule="auto"/>
                        <w:jc w:val="center"/>
                        <w:rPr>
                          <w:b/>
                        </w:rPr>
                      </w:pPr>
                      <w:r>
                        <w:rPr>
                          <w:b/>
                        </w:rPr>
                        <w:t>Başlama</w:t>
                      </w:r>
                    </w:p>
                  </w:txbxContent>
                </v:textbox>
              </v:shape>
            </w:pict>
          </mc:Fallback>
        </mc:AlternateContent>
      </w:r>
      <w:r w:rsidR="00C12E67">
        <w:rPr>
          <w:noProof/>
          <w:lang w:eastAsia="tr-TR"/>
        </w:rPr>
        <mc:AlternateContent>
          <mc:Choice Requires="wps">
            <w:drawing>
              <wp:anchor distT="0" distB="0" distL="114300" distR="114300" simplePos="0" relativeHeight="251715584" behindDoc="1" locked="0" layoutInCell="1" allowOverlap="1" wp14:anchorId="217EEEF4" wp14:editId="2C5FDC29">
                <wp:simplePos x="0" y="0"/>
                <wp:positionH relativeFrom="column">
                  <wp:posOffset>-80645</wp:posOffset>
                </wp:positionH>
                <wp:positionV relativeFrom="paragraph">
                  <wp:posOffset>101600</wp:posOffset>
                </wp:positionV>
                <wp:extent cx="6274435" cy="8418830"/>
                <wp:effectExtent l="0" t="0" r="0" b="1270"/>
                <wp:wrapNone/>
                <wp:docPr id="29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4435" cy="8418830"/>
                        </a:xfrm>
                        <a:prstGeom prst="rect">
                          <a:avLst/>
                        </a:prstGeom>
                        <a:noFill/>
                        <a:ln w="19050">
                          <a:solidFill>
                            <a:srgbClr val="000000"/>
                          </a:solidFill>
                          <a:miter lim="800000"/>
                          <a:headEnd/>
                          <a:tailEnd/>
                        </a:ln>
                      </wps:spPr>
                      <wps:txbx>
                        <w:txbxContent>
                          <w:p w14:paraId="4BAC34FA" w14:textId="77777777" w:rsidR="00FD3ECD" w:rsidRDefault="00FD3ECD"/>
                          <w:p w14:paraId="28793363" w14:textId="77777777" w:rsidR="00FD3ECD" w:rsidRDefault="00FD3E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17EEEF4" id="_x0000_t202" coordsize="21600,21600" o:spt="202" path="m,l,21600r21600,l21600,xe">
                <v:stroke joinstyle="miter"/>
                <v:path gradientshapeok="t" o:connecttype="rect"/>
              </v:shapetype>
              <v:shape id="_x0000_s1027" type="#_x0000_t202" style="position:absolute;left:0;text-align:left;margin-left:-6.35pt;margin-top:8pt;width:494.05pt;height:662.9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" filled="f" strokeweight="1.5pt">
                <v:textbox>
                  <w:txbxContent>
                    <w:p w14:paraId="4BAC34FA" w14:textId="77777777" w:rsidR="00FD3ECD" w:rsidRDefault="00FD3ECD"/>
                    <w:p w14:paraId="28793363" w14:textId="77777777" w:rsidR="00FD3ECD" w:rsidRDefault="00FD3ECD"/>
                  </w:txbxContent>
                </v:textbox>
              </v:shape>
            </w:pict>
          </mc:Fallback>
        </mc:AlternateContent>
      </w:r>
    </w:p>
    <w:p w14:paraId="5D71199D" w14:textId="6E3F79BB" w:rsidR="00BD0783" w:rsidRPr="00767306" w:rsidRDefault="00BD0783" w:rsidP="00BD0783">
      <w:pPr>
        <w:spacing w:after="0" w:line="240" w:lineRule="auto"/>
        <w:jc w:val="center"/>
        <w:rPr>
          <w:rFonts w:ascii="Times New Roman" w:hAnsi="Times New Roman" w:cs="Times New Roman"/>
          <w:sz w:val="24"/>
          <w:szCs w:val="24"/>
        </w:rPr>
      </w:pPr>
    </w:p>
    <w:p w14:paraId="56F07A12" w14:textId="027D47D6" w:rsidR="00BD0783" w:rsidRDefault="00DD5D63" w:rsidP="00BD0783">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65C350A4" wp14:editId="783F6FC3">
                <wp:simplePos x="0" y="0"/>
                <wp:positionH relativeFrom="column">
                  <wp:posOffset>3031490</wp:posOffset>
                </wp:positionH>
                <wp:positionV relativeFrom="paragraph">
                  <wp:posOffset>140970</wp:posOffset>
                </wp:positionV>
                <wp:extent cx="5080" cy="181610"/>
                <wp:effectExtent l="76200" t="0" r="71120" b="46990"/>
                <wp:wrapNone/>
                <wp:docPr id="1" name="Düz Ok Bağlayıcıs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18161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CE5189E" id="_x0000_t32" coordsize="21600,21600" o:spt="32" o:oned="t" path="m,l21600,21600e" filled="f">
                <v:path arrowok="t" fillok="f" o:connecttype="none"/>
                <o:lock v:ext="edit" shapetype="t"/>
              </v:shapetype>
              <v:shape id="Düz Ok Bağlayıcısı 2" o:spid="_x0000_s1026" type="#_x0000_t32" style="position:absolute;margin-left:238.7pt;margin-top:11.1pt;width:.4pt;height:1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" strokecolor="black [3213]" strokeweight="1.5pt">
                <v:stroke endarrow="open"/>
                <o:lock v:ext="edit" shapetype="f"/>
              </v:shape>
            </w:pict>
          </mc:Fallback>
        </mc:AlternateContent>
      </w:r>
    </w:p>
    <w:p w14:paraId="6287DCCE" w14:textId="1F5CBE5D" w:rsidR="00BD0783" w:rsidRDefault="00DD5D63" w:rsidP="002A52B1">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88960" behindDoc="0" locked="0" layoutInCell="1" allowOverlap="1" wp14:anchorId="50489CAE" wp14:editId="43375DC3">
                <wp:simplePos x="0" y="0"/>
                <wp:positionH relativeFrom="column">
                  <wp:posOffset>471170</wp:posOffset>
                </wp:positionH>
                <wp:positionV relativeFrom="paragraph">
                  <wp:posOffset>156845</wp:posOffset>
                </wp:positionV>
                <wp:extent cx="4800600" cy="914400"/>
                <wp:effectExtent l="0" t="0" r="19050" b="19050"/>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914400"/>
                        </a:xfrm>
                        <a:prstGeom prst="flowChartDocument">
                          <a:avLst/>
                        </a:prstGeom>
                        <a:solidFill>
                          <a:schemeClr val="tx2">
                            <a:lumMod val="20000"/>
                            <a:lumOff val="80000"/>
                          </a:schemeClr>
                        </a:solidFill>
                        <a:ln w="9525">
                          <a:solidFill>
                            <a:schemeClr val="tx1"/>
                          </a:solidFill>
                          <a:miter lim="800000"/>
                          <a:headEnd/>
                          <a:tailEnd/>
                        </a:ln>
                      </wps:spPr>
                      <wps:txbx>
                        <w:txbxContent>
                          <w:p w14:paraId="4069FE66" w14:textId="77777777" w:rsidR="004A6673" w:rsidRPr="00DD5D63" w:rsidRDefault="001E047E" w:rsidP="00DD5D63">
                            <w:pPr>
                              <w:spacing w:after="0" w:line="240" w:lineRule="auto"/>
                              <w:jc w:val="center"/>
                              <w:rPr>
                                <w:rFonts w:ascii="Times New Roman" w:hAnsi="Times New Roman" w:cs="Times New Roman"/>
                                <w:bCs/>
                                <w:sz w:val="20"/>
                                <w:szCs w:val="20"/>
                              </w:rPr>
                            </w:pPr>
                            <w:r w:rsidRPr="00DD5D63">
                              <w:rPr>
                                <w:bCs/>
                                <w:sz w:val="20"/>
                                <w:szCs w:val="20"/>
                              </w:rPr>
                              <w:t>Tezle ilgili intihal/benzerlik ön incelemesi, danışmanın bilgisi dâhilinde öğrenci ile birlikte Üniversitenin kabul ettiği yazılım progr</w:t>
                            </w:r>
                            <w:r w:rsidR="00806C0E" w:rsidRPr="00DD5D63">
                              <w:rPr>
                                <w:bCs/>
                                <w:sz w:val="20"/>
                                <w:szCs w:val="20"/>
                              </w:rPr>
                              <w:t>amı kullanılarak yapılır. “Tez Savunabilirlik ve Orijinallik Beyan F</w:t>
                            </w:r>
                            <w:r w:rsidRPr="00DD5D63">
                              <w:rPr>
                                <w:bCs/>
                                <w:sz w:val="20"/>
                                <w:szCs w:val="20"/>
                              </w:rPr>
                              <w:t>ormu” doldurularak öğrenci ve danışman tarafından imzalanır. Ciltlenmemiş tezin son sayfasına eklenir.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0489CA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28" type="#_x0000_t114" style="position:absolute;margin-left:37.1pt;margin-top:12.35pt;width:378pt;height:1in;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" fillcolor="#c6d9f1 [671]" strokecolor="black [3213]">
                <v:textbox>
                  <w:txbxContent>
                    <w:p w14:paraId="4069FE66" w14:textId="77777777" w:rsidR="004A6673" w:rsidRPr="00DD5D63" w:rsidRDefault="001E047E" w:rsidP="00DD5D63">
                      <w:pPr>
                        <w:spacing w:after="0" w:line="240" w:lineRule="auto"/>
                        <w:jc w:val="center"/>
                        <w:rPr>
                          <w:rFonts w:ascii="Times New Roman" w:hAnsi="Times New Roman" w:cs="Times New Roman"/>
                          <w:bCs/>
                          <w:sz w:val="20"/>
                          <w:szCs w:val="20"/>
                        </w:rPr>
                      </w:pPr>
                      <w:r w:rsidRPr="00DD5D63">
                        <w:rPr>
                          <w:bCs/>
                          <w:sz w:val="20"/>
                          <w:szCs w:val="20"/>
                        </w:rPr>
                        <w:t>Tezle ilgili intihal/benzerlik ön incelemesi, danışmanın bilgisi dâhilinde öğrenci ile birlikte Üniversitenin kabul ettiği yazılım progr</w:t>
                      </w:r>
                      <w:r w:rsidR="00806C0E" w:rsidRPr="00DD5D63">
                        <w:rPr>
                          <w:bCs/>
                          <w:sz w:val="20"/>
                          <w:szCs w:val="20"/>
                        </w:rPr>
                        <w:t>amı kullanılarak yapılır. “Tez Savunabilirlik ve Orijinallik Beyan F</w:t>
                      </w:r>
                      <w:r w:rsidRPr="00DD5D63">
                        <w:rPr>
                          <w:bCs/>
                          <w:sz w:val="20"/>
                          <w:szCs w:val="20"/>
                        </w:rPr>
                        <w:t>ormu” doldurularak öğrenci ve danışman tarafından imzalanır. Ciltlenmemiş tezin son sayfasına eklenir.</w:t>
                      </w:r>
                    </w:p>
                  </w:txbxContent>
                </v:textbox>
              </v:shape>
            </w:pict>
          </mc:Fallback>
        </mc:AlternateContent>
      </w:r>
    </w:p>
    <w:p w14:paraId="112EA3A1" w14:textId="4E75FC4C" w:rsidR="00BD0783" w:rsidRDefault="00BD0783" w:rsidP="00BD0783">
      <w:pPr>
        <w:spacing w:after="0" w:line="240" w:lineRule="auto"/>
        <w:jc w:val="center"/>
        <w:rPr>
          <w:rFonts w:ascii="Times New Roman" w:hAnsi="Times New Roman" w:cs="Times New Roman"/>
          <w:sz w:val="24"/>
          <w:szCs w:val="24"/>
        </w:rPr>
      </w:pPr>
    </w:p>
    <w:p w14:paraId="45481454" w14:textId="3039D6E9" w:rsidR="004A6673" w:rsidRDefault="004A6673" w:rsidP="00BD0783">
      <w:pPr>
        <w:tabs>
          <w:tab w:val="left" w:pos="2127"/>
          <w:tab w:val="left" w:pos="7088"/>
        </w:tabs>
        <w:spacing w:after="0" w:line="240" w:lineRule="auto"/>
        <w:jc w:val="center"/>
        <w:rPr>
          <w:rFonts w:ascii="Times New Roman" w:hAnsi="Times New Roman" w:cs="Times New Roman"/>
          <w:sz w:val="24"/>
          <w:szCs w:val="24"/>
        </w:rPr>
      </w:pPr>
    </w:p>
    <w:p w14:paraId="7940C73C" w14:textId="77777777" w:rsidR="004A6673" w:rsidRDefault="004A6673" w:rsidP="00BD0783">
      <w:pPr>
        <w:tabs>
          <w:tab w:val="left" w:pos="2127"/>
          <w:tab w:val="left" w:pos="7088"/>
        </w:tabs>
        <w:spacing w:after="0" w:line="240" w:lineRule="auto"/>
        <w:jc w:val="center"/>
        <w:rPr>
          <w:rFonts w:ascii="Times New Roman" w:hAnsi="Times New Roman" w:cs="Times New Roman"/>
          <w:sz w:val="24"/>
          <w:szCs w:val="24"/>
        </w:rPr>
      </w:pPr>
    </w:p>
    <w:p w14:paraId="45283824" w14:textId="77777777" w:rsidR="004A6673" w:rsidRDefault="004A6673" w:rsidP="00BD0783">
      <w:pPr>
        <w:tabs>
          <w:tab w:val="left" w:pos="2127"/>
          <w:tab w:val="left" w:pos="7088"/>
        </w:tabs>
        <w:spacing w:after="0" w:line="240" w:lineRule="auto"/>
        <w:jc w:val="center"/>
        <w:rPr>
          <w:rFonts w:ascii="Times New Roman" w:hAnsi="Times New Roman" w:cs="Times New Roman"/>
          <w:sz w:val="24"/>
          <w:szCs w:val="24"/>
        </w:rPr>
      </w:pPr>
    </w:p>
    <w:p w14:paraId="32FE93EC" w14:textId="0AF85C58" w:rsidR="004A6673" w:rsidRDefault="00DD5D63" w:rsidP="00BD0783">
      <w:pPr>
        <w:tabs>
          <w:tab w:val="left" w:pos="2127"/>
          <w:tab w:val="left" w:pos="7088"/>
        </w:tabs>
        <w:spacing w:after="0" w:line="240" w:lineRule="auto"/>
        <w:jc w:val="center"/>
        <w:rPr>
          <w:rFonts w:ascii="Times New Roman" w:hAnsi="Times New Roman" w:cs="Times New Roman"/>
          <w:sz w:val="24"/>
          <w:szCs w:val="24"/>
        </w:rPr>
      </w:pPr>
      <w:r>
        <w:rPr>
          <w:noProof/>
          <w:lang w:eastAsia="tr-TR"/>
        </w:rPr>
        <w:drawing>
          <wp:anchor distT="0" distB="0" distL="114300" distR="114300" simplePos="0" relativeHeight="251724800" behindDoc="0" locked="0" layoutInCell="1" allowOverlap="1" wp14:anchorId="0CAF96A8" wp14:editId="3EC36E2D">
            <wp:simplePos x="0" y="0"/>
            <wp:positionH relativeFrom="column">
              <wp:posOffset>2883535</wp:posOffset>
            </wp:positionH>
            <wp:positionV relativeFrom="paragraph">
              <wp:posOffset>165100</wp:posOffset>
            </wp:positionV>
            <wp:extent cx="200025" cy="276225"/>
            <wp:effectExtent l="0" t="0" r="0"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6B7D8C37" w14:textId="64E0465D" w:rsidR="004A6673" w:rsidRDefault="004A6673" w:rsidP="00BD0783">
      <w:pPr>
        <w:tabs>
          <w:tab w:val="left" w:pos="2127"/>
          <w:tab w:val="left" w:pos="7088"/>
        </w:tabs>
        <w:spacing w:after="0" w:line="240" w:lineRule="auto"/>
        <w:jc w:val="center"/>
        <w:rPr>
          <w:rFonts w:ascii="Times New Roman" w:hAnsi="Times New Roman" w:cs="Times New Roman"/>
          <w:sz w:val="24"/>
          <w:szCs w:val="24"/>
        </w:rPr>
      </w:pPr>
    </w:p>
    <w:p w14:paraId="4A78FEC2" w14:textId="4D60BD04" w:rsidR="004A6673" w:rsidRDefault="00DD5D63" w:rsidP="00BD0783">
      <w:pPr>
        <w:tabs>
          <w:tab w:val="left" w:pos="2127"/>
          <w:tab w:val="left" w:pos="7088"/>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717632" behindDoc="0" locked="0" layoutInCell="1" allowOverlap="1" wp14:anchorId="18981495" wp14:editId="202975DF">
                <wp:simplePos x="0" y="0"/>
                <wp:positionH relativeFrom="margin">
                  <wp:posOffset>394970</wp:posOffset>
                </wp:positionH>
                <wp:positionV relativeFrom="paragraph">
                  <wp:posOffset>15875</wp:posOffset>
                </wp:positionV>
                <wp:extent cx="5162550" cy="1524000"/>
                <wp:effectExtent l="0" t="0" r="19050" b="19050"/>
                <wp:wrapNone/>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1524000"/>
                        </a:xfrm>
                        <a:prstGeom prst="flowChartMultidocument">
                          <a:avLst/>
                        </a:prstGeom>
                        <a:solidFill>
                          <a:schemeClr val="tx2">
                            <a:lumMod val="20000"/>
                            <a:lumOff val="80000"/>
                          </a:schemeClr>
                        </a:solidFill>
                        <a:ln w="9525">
                          <a:solidFill>
                            <a:schemeClr val="tx1"/>
                          </a:solidFill>
                          <a:miter lim="800000"/>
                          <a:headEnd/>
                          <a:tailEnd/>
                        </a:ln>
                      </wps:spPr>
                      <wps:txbx>
                        <w:txbxContent>
                          <w:p w14:paraId="75E479DD" w14:textId="77777777" w:rsidR="007E231E" w:rsidRPr="00DD5D63" w:rsidRDefault="000F6944" w:rsidP="00DD5D63">
                            <w:pPr>
                              <w:spacing w:after="0" w:line="240" w:lineRule="auto"/>
                              <w:jc w:val="both"/>
                              <w:rPr>
                                <w:rFonts w:ascii="Times New Roman" w:hAnsi="Times New Roman" w:cs="Times New Roman"/>
                                <w:b/>
                                <w:sz w:val="18"/>
                                <w:szCs w:val="18"/>
                              </w:rPr>
                            </w:pPr>
                            <w:r w:rsidRPr="00DD5D63">
                              <w:rPr>
                                <w:sz w:val="20"/>
                                <w:szCs w:val="20"/>
                              </w:rPr>
                              <w:t>Tez yazım kılavuzuna göre hazı</w:t>
                            </w:r>
                            <w:r w:rsidR="00806C0E" w:rsidRPr="00DD5D63">
                              <w:rPr>
                                <w:sz w:val="20"/>
                                <w:szCs w:val="20"/>
                              </w:rPr>
                              <w:t>rlanmış ve son sayfasında “Tez Savunabilirlik ve Orijinallik Beyan F</w:t>
                            </w:r>
                            <w:r w:rsidRPr="00DD5D63">
                              <w:rPr>
                                <w:sz w:val="20"/>
                                <w:szCs w:val="20"/>
                              </w:rPr>
                              <w:t xml:space="preserve">ormu” yer alan ciltlenmemiş bir adet tez (spiralli ve tez yazım kurallarına göre çıktı alınmış bir adet tez) ile öğrenci </w:t>
                            </w:r>
                            <w:r w:rsidR="00806C0E" w:rsidRPr="00DD5D63">
                              <w:rPr>
                                <w:sz w:val="20"/>
                                <w:szCs w:val="20"/>
                              </w:rPr>
                              <w:t>tarafından doldurulan “Savunma Öncesi Tez Biçimsel D</w:t>
                            </w:r>
                            <w:r w:rsidRPr="00DD5D63">
                              <w:rPr>
                                <w:sz w:val="20"/>
                                <w:szCs w:val="20"/>
                              </w:rPr>
                              <w:t>eğerlendirm</w:t>
                            </w:r>
                            <w:r w:rsidR="00806C0E" w:rsidRPr="00DD5D63">
                              <w:rPr>
                                <w:sz w:val="20"/>
                                <w:szCs w:val="20"/>
                              </w:rPr>
                              <w:t>e Formu” E</w:t>
                            </w:r>
                            <w:r w:rsidRPr="00DD5D63">
                              <w:rPr>
                                <w:sz w:val="20"/>
                                <w:szCs w:val="20"/>
                              </w:rPr>
                              <w:t>nstitüye teslim edilir. Enstitü görevlisi tarafından kontrol edilen tez ve kontrol formu 3 gün içinde öğrenciye iade edilir. Kontrol işlemi tamamlanan tezin elektronik bir kopyası int</w:t>
                            </w:r>
                            <w:r w:rsidR="008B2541" w:rsidRPr="00DD5D63">
                              <w:rPr>
                                <w:sz w:val="20"/>
                                <w:szCs w:val="20"/>
                              </w:rPr>
                              <w:t>ihal/benzerlik incelemesi için E</w:t>
                            </w:r>
                            <w:r w:rsidRPr="00DD5D63">
                              <w:rPr>
                                <w:sz w:val="20"/>
                                <w:szCs w:val="20"/>
                              </w:rPr>
                              <w:t>nstitüye teslim edilir.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8981495"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29" type="#_x0000_t115" style="position:absolute;left:0;text-align:left;margin-left:31.1pt;margin-top:1.25pt;width:406.5pt;height:120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" fillcolor="#c6d9f1 [671]" strokecolor="black [3213]">
                <v:textbox>
                  <w:txbxContent>
                    <w:p w14:paraId="75E479DD" w14:textId="77777777" w:rsidR="007E231E" w:rsidRPr="00DD5D63" w:rsidRDefault="000F6944" w:rsidP="00DD5D63">
                      <w:pPr>
                        <w:spacing w:after="0" w:line="240" w:lineRule="auto"/>
                        <w:jc w:val="both"/>
                        <w:rPr>
                          <w:rFonts w:ascii="Times New Roman" w:hAnsi="Times New Roman" w:cs="Times New Roman"/>
                          <w:b/>
                          <w:sz w:val="18"/>
                          <w:szCs w:val="18"/>
                        </w:rPr>
                      </w:pPr>
                      <w:r w:rsidRPr="00DD5D63">
                        <w:rPr>
                          <w:sz w:val="20"/>
                          <w:szCs w:val="20"/>
                        </w:rPr>
                        <w:t>Tez yazım kılavuzuna göre hazı</w:t>
                      </w:r>
                      <w:r w:rsidR="00806C0E" w:rsidRPr="00DD5D63">
                        <w:rPr>
                          <w:sz w:val="20"/>
                          <w:szCs w:val="20"/>
                        </w:rPr>
                        <w:t>rlanmış ve son sayfasında “Tez Savunabilirlik ve Orijinallik Beyan F</w:t>
                      </w:r>
                      <w:r w:rsidRPr="00DD5D63">
                        <w:rPr>
                          <w:sz w:val="20"/>
                          <w:szCs w:val="20"/>
                        </w:rPr>
                        <w:t xml:space="preserve">ormu” yer alan ciltlenmemiş bir adet tez (spiralli ve tez yazım kurallarına göre çıktı alınmış bir adet tez) ile öğrenci </w:t>
                      </w:r>
                      <w:r w:rsidR="00806C0E" w:rsidRPr="00DD5D63">
                        <w:rPr>
                          <w:sz w:val="20"/>
                          <w:szCs w:val="20"/>
                        </w:rPr>
                        <w:t>tarafından doldurulan “Savunma Öncesi Tez Biçimsel D</w:t>
                      </w:r>
                      <w:r w:rsidRPr="00DD5D63">
                        <w:rPr>
                          <w:sz w:val="20"/>
                          <w:szCs w:val="20"/>
                        </w:rPr>
                        <w:t>eğerlendirm</w:t>
                      </w:r>
                      <w:r w:rsidR="00806C0E" w:rsidRPr="00DD5D63">
                        <w:rPr>
                          <w:sz w:val="20"/>
                          <w:szCs w:val="20"/>
                        </w:rPr>
                        <w:t>e Formu” E</w:t>
                      </w:r>
                      <w:r w:rsidRPr="00DD5D63">
                        <w:rPr>
                          <w:sz w:val="20"/>
                          <w:szCs w:val="20"/>
                        </w:rPr>
                        <w:t>nstitüye teslim edilir. Enstitü görevlisi tarafından kontrol edilen tez ve kontrol formu 3 gün içinde öğrenciye iade edilir. Kontrol işlemi tamamlanan tezin elektronik bir kopyası int</w:t>
                      </w:r>
                      <w:r w:rsidR="008B2541" w:rsidRPr="00DD5D63">
                        <w:rPr>
                          <w:sz w:val="20"/>
                          <w:szCs w:val="20"/>
                        </w:rPr>
                        <w:t>ihal/benzerlik incelemesi için E</w:t>
                      </w:r>
                      <w:r w:rsidRPr="00DD5D63">
                        <w:rPr>
                          <w:sz w:val="20"/>
                          <w:szCs w:val="20"/>
                        </w:rPr>
                        <w:t>nstitüye teslim edilir.</w:t>
                      </w:r>
                    </w:p>
                  </w:txbxContent>
                </v:textbox>
                <w10:wrap anchorx="margin"/>
              </v:shape>
            </w:pict>
          </mc:Fallback>
        </mc:AlternateContent>
      </w:r>
    </w:p>
    <w:p w14:paraId="1ED23E28" w14:textId="3BD520A9" w:rsidR="004A6673" w:rsidRDefault="004A6673" w:rsidP="00BD0783">
      <w:pPr>
        <w:tabs>
          <w:tab w:val="left" w:pos="2127"/>
          <w:tab w:val="left" w:pos="7088"/>
        </w:tabs>
        <w:spacing w:after="0" w:line="240" w:lineRule="auto"/>
        <w:jc w:val="center"/>
        <w:rPr>
          <w:rFonts w:ascii="Times New Roman" w:hAnsi="Times New Roman" w:cs="Times New Roman"/>
          <w:sz w:val="24"/>
          <w:szCs w:val="24"/>
        </w:rPr>
      </w:pPr>
    </w:p>
    <w:p w14:paraId="02A74AAB" w14:textId="77777777" w:rsidR="00BD0783" w:rsidRPr="00767306" w:rsidRDefault="00BD0783" w:rsidP="00BD0783">
      <w:pPr>
        <w:tabs>
          <w:tab w:val="left" w:pos="2127"/>
          <w:tab w:val="left" w:pos="7088"/>
        </w:tabs>
        <w:spacing w:after="0" w:line="240" w:lineRule="auto"/>
        <w:jc w:val="center"/>
        <w:rPr>
          <w:rFonts w:ascii="Times New Roman" w:hAnsi="Times New Roman" w:cs="Times New Roman"/>
          <w:sz w:val="24"/>
          <w:szCs w:val="24"/>
        </w:rPr>
      </w:pPr>
    </w:p>
    <w:p w14:paraId="66E83632" w14:textId="77777777" w:rsidR="00C310F4" w:rsidRDefault="00C310F4"/>
    <w:p w14:paraId="7573FF38" w14:textId="77777777" w:rsidR="00BD0783" w:rsidRDefault="00BD0783"/>
    <w:p w14:paraId="7E12FD21" w14:textId="77777777" w:rsidR="00BD0783" w:rsidRDefault="000F6944">
      <w:r>
        <w:rPr>
          <w:noProof/>
          <w:lang w:eastAsia="tr-TR"/>
        </w:rPr>
        <w:drawing>
          <wp:anchor distT="0" distB="0" distL="114300" distR="114300" simplePos="0" relativeHeight="251727872" behindDoc="0" locked="0" layoutInCell="1" allowOverlap="1" wp14:anchorId="2E499181" wp14:editId="5C947E3A">
            <wp:simplePos x="0" y="0"/>
            <wp:positionH relativeFrom="column">
              <wp:posOffset>2908935</wp:posOffset>
            </wp:positionH>
            <wp:positionV relativeFrom="paragraph">
              <wp:posOffset>262890</wp:posOffset>
            </wp:positionV>
            <wp:extent cx="200025" cy="276225"/>
            <wp:effectExtent l="0" t="0" r="0" b="0"/>
            <wp:wrapNone/>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3985C982" w14:textId="5752059B" w:rsidR="00BD0783" w:rsidRDefault="00C12E67">
      <w:r>
        <w:rPr>
          <w:rFonts w:ascii="Times New Roman" w:hAnsi="Times New Roman" w:cs="Times New Roman"/>
          <w:noProof/>
          <w:sz w:val="24"/>
          <w:szCs w:val="24"/>
          <w:lang w:eastAsia="tr-TR"/>
        </w:rPr>
        <mc:AlternateContent>
          <mc:Choice Requires="wps">
            <w:drawing>
              <wp:anchor distT="0" distB="0" distL="114300" distR="114300" simplePos="0" relativeHeight="251719680" behindDoc="0" locked="0" layoutInCell="1" allowOverlap="1" wp14:anchorId="127C8593" wp14:editId="163E5A70">
                <wp:simplePos x="0" y="0"/>
                <wp:positionH relativeFrom="column">
                  <wp:posOffset>509270</wp:posOffset>
                </wp:positionH>
                <wp:positionV relativeFrom="paragraph">
                  <wp:posOffset>159385</wp:posOffset>
                </wp:positionV>
                <wp:extent cx="5119370" cy="371475"/>
                <wp:effectExtent l="38100" t="0" r="24130" b="28575"/>
                <wp:wrapNone/>
                <wp:docPr id="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9370" cy="371475"/>
                        </a:xfrm>
                        <a:prstGeom prst="flowChartPreparation">
                          <a:avLst/>
                        </a:prstGeom>
                        <a:solidFill>
                          <a:schemeClr val="tx2">
                            <a:lumMod val="20000"/>
                            <a:lumOff val="80000"/>
                          </a:schemeClr>
                        </a:solidFill>
                        <a:ln w="9525">
                          <a:solidFill>
                            <a:schemeClr val="tx1"/>
                          </a:solidFill>
                          <a:miter lim="800000"/>
                          <a:headEnd/>
                          <a:tailEnd/>
                        </a:ln>
                      </wps:spPr>
                      <wps:txbx>
                        <w:txbxContent>
                          <w:p w14:paraId="54E1D8A0" w14:textId="712034D4" w:rsidR="007E231E" w:rsidRPr="00DD5D63" w:rsidRDefault="000F6944" w:rsidP="00DD5D63">
                            <w:pPr>
                              <w:spacing w:after="0" w:line="240" w:lineRule="auto"/>
                              <w:jc w:val="center"/>
                              <w:rPr>
                                <w:rFonts w:ascii="Times New Roman" w:hAnsi="Times New Roman" w:cs="Times New Roman"/>
                                <w:bCs/>
                                <w:sz w:val="18"/>
                                <w:szCs w:val="18"/>
                              </w:rPr>
                            </w:pPr>
                            <w:r w:rsidRPr="00DD5D63">
                              <w:rPr>
                                <w:bCs/>
                                <w:sz w:val="20"/>
                                <w:szCs w:val="20"/>
                              </w:rPr>
                              <w:t>Öğrenci kontrol edilen tez ve kontrol formu ile danışmanına başvurur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27C8593" id="_x0000_t117" coordsize="21600,21600" o:spt="117" path="m4353,l17214,r4386,10800l17214,21600r-12861,l,10800xe">
                <v:stroke joinstyle="miter"/>
                <v:path gradientshapeok="t" o:connecttype="rect" textboxrect="4353,0,17214,21600"/>
              </v:shapetype>
              <v:shape id="_x0000_s1030" type="#_x0000_t117" style="position:absolute;margin-left:40.1pt;margin-top:12.55pt;width:403.1pt;height:29.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" fillcolor="#c6d9f1 [671]" strokecolor="black [3213]">
                <v:textbox>
                  <w:txbxContent>
                    <w:p w14:paraId="54E1D8A0" w14:textId="712034D4" w:rsidR="007E231E" w:rsidRPr="00DD5D63" w:rsidRDefault="000F6944" w:rsidP="00DD5D63">
                      <w:pPr>
                        <w:spacing w:after="0" w:line="240" w:lineRule="auto"/>
                        <w:jc w:val="center"/>
                        <w:rPr>
                          <w:rFonts w:ascii="Times New Roman" w:hAnsi="Times New Roman" w:cs="Times New Roman"/>
                          <w:bCs/>
                          <w:sz w:val="18"/>
                          <w:szCs w:val="18"/>
                        </w:rPr>
                      </w:pPr>
                      <w:r w:rsidRPr="00DD5D63">
                        <w:rPr>
                          <w:bCs/>
                          <w:sz w:val="20"/>
                          <w:szCs w:val="20"/>
                        </w:rPr>
                        <w:t>Öğrenci kontrol edilen tez ve kontrol formu ile danışmanına başvurur</w:t>
                      </w:r>
                    </w:p>
                  </w:txbxContent>
                </v:textbox>
              </v:shape>
            </w:pict>
          </mc:Fallback>
        </mc:AlternateContent>
      </w:r>
    </w:p>
    <w:p w14:paraId="5C905711" w14:textId="77777777" w:rsidR="00BD0783" w:rsidRDefault="005275FD">
      <w:r>
        <w:rPr>
          <w:noProof/>
          <w:lang w:eastAsia="tr-TR"/>
        </w:rPr>
        <w:drawing>
          <wp:anchor distT="0" distB="0" distL="114300" distR="114300" simplePos="0" relativeHeight="251729920" behindDoc="0" locked="0" layoutInCell="1" allowOverlap="1" wp14:anchorId="4E854412" wp14:editId="75F7FD8A">
            <wp:simplePos x="0" y="0"/>
            <wp:positionH relativeFrom="column">
              <wp:posOffset>2914650</wp:posOffset>
            </wp:positionH>
            <wp:positionV relativeFrom="paragraph">
              <wp:posOffset>229870</wp:posOffset>
            </wp:positionV>
            <wp:extent cx="200025" cy="276225"/>
            <wp:effectExtent l="0" t="0" r="0" b="0"/>
            <wp:wrapNone/>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28691506" w14:textId="2F364C99" w:rsidR="00BD0783" w:rsidRDefault="00DD5D63">
      <w:r>
        <w:rPr>
          <w:rFonts w:ascii="Times New Roman" w:hAnsi="Times New Roman" w:cs="Times New Roman"/>
          <w:noProof/>
          <w:sz w:val="24"/>
          <w:szCs w:val="24"/>
          <w:lang w:eastAsia="tr-TR"/>
        </w:rPr>
        <mc:AlternateContent>
          <mc:Choice Requires="wps">
            <w:drawing>
              <wp:anchor distT="0" distB="0" distL="114300" distR="114300" simplePos="0" relativeHeight="251731968" behindDoc="0" locked="0" layoutInCell="1" allowOverlap="1" wp14:anchorId="60FEEF13" wp14:editId="6539F962">
                <wp:simplePos x="0" y="0"/>
                <wp:positionH relativeFrom="margin">
                  <wp:posOffset>38100</wp:posOffset>
                </wp:positionH>
                <wp:positionV relativeFrom="paragraph">
                  <wp:posOffset>84455</wp:posOffset>
                </wp:positionV>
                <wp:extent cx="6029960" cy="538480"/>
                <wp:effectExtent l="38100" t="0" r="46990" b="13970"/>
                <wp:wrapNone/>
                <wp:docPr id="2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960" cy="538480"/>
                        </a:xfrm>
                        <a:prstGeom prst="flowChartPreparation">
                          <a:avLst/>
                        </a:prstGeom>
                        <a:solidFill>
                          <a:schemeClr val="tx2">
                            <a:lumMod val="20000"/>
                            <a:lumOff val="80000"/>
                          </a:schemeClr>
                        </a:solidFill>
                        <a:ln w="9525">
                          <a:solidFill>
                            <a:schemeClr val="tx1"/>
                          </a:solidFill>
                          <a:miter lim="800000"/>
                          <a:headEnd/>
                          <a:tailEnd/>
                        </a:ln>
                      </wps:spPr>
                      <wps:txbx>
                        <w:txbxContent>
                          <w:p w14:paraId="7B5855C0" w14:textId="7C2111EB" w:rsidR="00A24C3C" w:rsidRPr="00DD5D63" w:rsidRDefault="00806C0E" w:rsidP="00DD5D63">
                            <w:pPr>
                              <w:spacing w:after="0" w:line="240" w:lineRule="auto"/>
                              <w:jc w:val="center"/>
                              <w:rPr>
                                <w:rFonts w:ascii="Times New Roman" w:hAnsi="Times New Roman" w:cs="Times New Roman"/>
                                <w:sz w:val="18"/>
                                <w:szCs w:val="18"/>
                              </w:rPr>
                            </w:pPr>
                            <w:r w:rsidRPr="00DD5D63">
                              <w:rPr>
                                <w:sz w:val="20"/>
                                <w:szCs w:val="20"/>
                              </w:rPr>
                              <w:t>Danışman tarafından “Tez Savunma Sınavı Başvuru Formu ve Jürisi Öneri F</w:t>
                            </w:r>
                            <w:r w:rsidR="00BF4E29" w:rsidRPr="00DD5D63">
                              <w:rPr>
                                <w:sz w:val="20"/>
                                <w:szCs w:val="20"/>
                              </w:rPr>
                              <w:t>ormu” hazırlana</w:t>
                            </w:r>
                            <w:r w:rsidR="008B2541" w:rsidRPr="00DD5D63">
                              <w:rPr>
                                <w:sz w:val="20"/>
                                <w:szCs w:val="20"/>
                              </w:rPr>
                              <w:t>rak ekleri ile birlikte ilgili Anabilim Dalı B</w:t>
                            </w:r>
                            <w:r w:rsidR="00BF4E29" w:rsidRPr="00DD5D63">
                              <w:rPr>
                                <w:sz w:val="20"/>
                                <w:szCs w:val="20"/>
                              </w:rPr>
                              <w:t>aşkanlığına teslim edilir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FEEF13" id="_x0000_s1031" type="#_x0000_t117" style="position:absolute;margin-left:3pt;margin-top:6.65pt;width:474.8pt;height:42.4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" fillcolor="#c6d9f1 [671]" strokecolor="black [3213]">
                <v:textbox>
                  <w:txbxContent>
                    <w:p w14:paraId="7B5855C0" w14:textId="7C2111EB" w:rsidR="00A24C3C" w:rsidRPr="00DD5D63" w:rsidRDefault="00806C0E" w:rsidP="00DD5D63">
                      <w:pPr>
                        <w:spacing w:after="0" w:line="240" w:lineRule="auto"/>
                        <w:jc w:val="center"/>
                        <w:rPr>
                          <w:rFonts w:ascii="Times New Roman" w:hAnsi="Times New Roman" w:cs="Times New Roman"/>
                          <w:sz w:val="18"/>
                          <w:szCs w:val="18"/>
                        </w:rPr>
                      </w:pPr>
                      <w:r w:rsidRPr="00DD5D63">
                        <w:rPr>
                          <w:sz w:val="20"/>
                          <w:szCs w:val="20"/>
                        </w:rPr>
                        <w:t>Danışman tarafından “Tez Savunma Sınavı Başvuru Formu ve Jürisi Öneri F</w:t>
                      </w:r>
                      <w:r w:rsidR="00BF4E29" w:rsidRPr="00DD5D63">
                        <w:rPr>
                          <w:sz w:val="20"/>
                          <w:szCs w:val="20"/>
                        </w:rPr>
                        <w:t>ormu” hazırlana</w:t>
                      </w:r>
                      <w:r w:rsidR="008B2541" w:rsidRPr="00DD5D63">
                        <w:rPr>
                          <w:sz w:val="20"/>
                          <w:szCs w:val="20"/>
                        </w:rPr>
                        <w:t>rak ekleri ile birlikte ilgili Anabilim Dalı B</w:t>
                      </w:r>
                      <w:r w:rsidR="00BF4E29" w:rsidRPr="00DD5D63">
                        <w:rPr>
                          <w:sz w:val="20"/>
                          <w:szCs w:val="20"/>
                        </w:rPr>
                        <w:t>aşkanlığına teslim edilir</w:t>
                      </w:r>
                    </w:p>
                  </w:txbxContent>
                </v:textbox>
                <w10:wrap anchorx="margin"/>
              </v:shape>
            </w:pict>
          </mc:Fallback>
        </mc:AlternateContent>
      </w:r>
    </w:p>
    <w:p w14:paraId="62584598" w14:textId="3E7EE6B2" w:rsidR="00BD0783" w:rsidRDefault="00BF4E29">
      <w:r>
        <w:rPr>
          <w:noProof/>
          <w:lang w:eastAsia="tr-TR"/>
        </w:rPr>
        <w:drawing>
          <wp:anchor distT="0" distB="0" distL="114300" distR="114300" simplePos="0" relativeHeight="251734016" behindDoc="0" locked="0" layoutInCell="1" allowOverlap="1" wp14:anchorId="2F26A105" wp14:editId="51B13DC2">
            <wp:simplePos x="0" y="0"/>
            <wp:positionH relativeFrom="column">
              <wp:posOffset>2896499</wp:posOffset>
            </wp:positionH>
            <wp:positionV relativeFrom="paragraph">
              <wp:posOffset>304165</wp:posOffset>
            </wp:positionV>
            <wp:extent cx="200025" cy="276225"/>
            <wp:effectExtent l="0" t="0" r="0" b="0"/>
            <wp:wrapNone/>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6F72BDD2" w14:textId="25650B10" w:rsidR="00BD0783" w:rsidRDefault="00DD5D63">
      <w:r>
        <w:rPr>
          <w:rFonts w:ascii="Times New Roman" w:hAnsi="Times New Roman" w:cs="Times New Roman"/>
          <w:noProof/>
          <w:sz w:val="24"/>
          <w:szCs w:val="24"/>
          <w:lang w:eastAsia="tr-TR"/>
        </w:rPr>
        <mc:AlternateContent>
          <mc:Choice Requires="wps">
            <w:drawing>
              <wp:anchor distT="0" distB="0" distL="114300" distR="114300" simplePos="0" relativeHeight="251736064" behindDoc="0" locked="0" layoutInCell="1" allowOverlap="1" wp14:anchorId="1A23DD8E" wp14:editId="35627B7F">
                <wp:simplePos x="0" y="0"/>
                <wp:positionH relativeFrom="column">
                  <wp:posOffset>166370</wp:posOffset>
                </wp:positionH>
                <wp:positionV relativeFrom="paragraph">
                  <wp:posOffset>133350</wp:posOffset>
                </wp:positionV>
                <wp:extent cx="5839460" cy="476250"/>
                <wp:effectExtent l="0" t="0" r="27940" b="19050"/>
                <wp:wrapNone/>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476250"/>
                        </a:xfrm>
                        <a:prstGeom prst="flowChartAlternateProcess">
                          <a:avLst/>
                        </a:prstGeom>
                        <a:solidFill>
                          <a:schemeClr val="tx2">
                            <a:lumMod val="20000"/>
                            <a:lumOff val="80000"/>
                          </a:schemeClr>
                        </a:solidFill>
                        <a:ln w="9525">
                          <a:solidFill>
                            <a:schemeClr val="tx1"/>
                          </a:solidFill>
                          <a:miter lim="800000"/>
                          <a:headEnd/>
                          <a:tailEnd/>
                        </a:ln>
                      </wps:spPr>
                      <wps:txbx>
                        <w:txbxContent>
                          <w:p w14:paraId="2405CF6D" w14:textId="30663AD5" w:rsidR="00747413" w:rsidRPr="00DD5D63" w:rsidRDefault="008B2541" w:rsidP="00DD5D63">
                            <w:pPr>
                              <w:spacing w:after="0" w:line="240" w:lineRule="auto"/>
                              <w:jc w:val="center"/>
                              <w:rPr>
                                <w:rFonts w:ascii="Times New Roman" w:hAnsi="Times New Roman" w:cs="Times New Roman"/>
                                <w:sz w:val="18"/>
                                <w:szCs w:val="18"/>
                              </w:rPr>
                            </w:pPr>
                            <w:r w:rsidRPr="00DD5D63">
                              <w:rPr>
                                <w:sz w:val="20"/>
                                <w:szCs w:val="20"/>
                              </w:rPr>
                              <w:t>Anabilim Dalı Başkanı “T</w:t>
                            </w:r>
                            <w:r w:rsidR="00806C0E" w:rsidRPr="00DD5D63">
                              <w:rPr>
                                <w:sz w:val="20"/>
                                <w:szCs w:val="20"/>
                              </w:rPr>
                              <w:t>ez Savunma Sınavı Başvuru Formu ve Jürisi Öneri F</w:t>
                            </w:r>
                            <w:r w:rsidR="00BF4E29" w:rsidRPr="00DD5D63">
                              <w:rPr>
                                <w:sz w:val="20"/>
                                <w:szCs w:val="20"/>
                              </w:rPr>
                              <w:t>ormu” ve eklerini EBYS ile Enstitüye gönderir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A23DD8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2" type="#_x0000_t176" style="position:absolute;margin-left:13.1pt;margin-top:10.5pt;width:459.8pt;height:3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" fillcolor="#c6d9f1 [671]" strokecolor="black [3213]">
                <v:textbox>
                  <w:txbxContent>
                    <w:p w14:paraId="2405CF6D" w14:textId="30663AD5" w:rsidR="00747413" w:rsidRPr="00DD5D63" w:rsidRDefault="008B2541" w:rsidP="00DD5D63">
                      <w:pPr>
                        <w:spacing w:after="0" w:line="240" w:lineRule="auto"/>
                        <w:jc w:val="center"/>
                        <w:rPr>
                          <w:rFonts w:ascii="Times New Roman" w:hAnsi="Times New Roman" w:cs="Times New Roman"/>
                          <w:sz w:val="18"/>
                          <w:szCs w:val="18"/>
                        </w:rPr>
                      </w:pPr>
                      <w:r w:rsidRPr="00DD5D63">
                        <w:rPr>
                          <w:sz w:val="20"/>
                          <w:szCs w:val="20"/>
                        </w:rPr>
                        <w:t>Anabilim Dalı Başkanı “T</w:t>
                      </w:r>
                      <w:r w:rsidR="00806C0E" w:rsidRPr="00DD5D63">
                        <w:rPr>
                          <w:sz w:val="20"/>
                          <w:szCs w:val="20"/>
                        </w:rPr>
                        <w:t>ez Savunma Sınavı Başvuru Formu ve Jürisi Öneri F</w:t>
                      </w:r>
                      <w:r w:rsidR="00BF4E29" w:rsidRPr="00DD5D63">
                        <w:rPr>
                          <w:sz w:val="20"/>
                          <w:szCs w:val="20"/>
                        </w:rPr>
                        <w:t>ormu” ve eklerini EBYS ile Enstitüye gönderir</w:t>
                      </w:r>
                    </w:p>
                  </w:txbxContent>
                </v:textbox>
              </v:shape>
            </w:pict>
          </mc:Fallback>
        </mc:AlternateContent>
      </w:r>
    </w:p>
    <w:p w14:paraId="1FE906D2" w14:textId="11FA6427" w:rsidR="00BD0783" w:rsidRDefault="00DD5D63">
      <w:r>
        <w:rPr>
          <w:rFonts w:ascii="Times New Roman" w:hAnsi="Times New Roman" w:cs="Times New Roman"/>
          <w:noProof/>
          <w:sz w:val="24"/>
          <w:szCs w:val="24"/>
          <w:lang w:eastAsia="tr-TR"/>
        </w:rPr>
        <mc:AlternateContent>
          <mc:Choice Requires="wps">
            <w:drawing>
              <wp:anchor distT="0" distB="0" distL="114300" distR="114300" simplePos="0" relativeHeight="251738112" behindDoc="0" locked="0" layoutInCell="1" allowOverlap="1" wp14:anchorId="4B1FAC0A" wp14:editId="3390F2E0">
                <wp:simplePos x="0" y="0"/>
                <wp:positionH relativeFrom="column">
                  <wp:posOffset>2979420</wp:posOffset>
                </wp:positionH>
                <wp:positionV relativeFrom="paragraph">
                  <wp:posOffset>288925</wp:posOffset>
                </wp:positionV>
                <wp:extent cx="5080" cy="180975"/>
                <wp:effectExtent l="76200" t="0" r="71120" b="47625"/>
                <wp:wrapNone/>
                <wp:docPr id="30" name="Düz Ok Bağlayıcısı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1809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AD208F" id="Düz Ok Bağlayıcısı 30" o:spid="_x0000_s1026" type="#_x0000_t32" style="position:absolute;margin-left:234.6pt;margin-top:22.75pt;width:.4pt;height:14.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" strokecolor="black [3213]" strokeweight="1.5pt">
                <v:stroke endarrow="open"/>
                <o:lock v:ext="edit" shapetype="f"/>
              </v:shape>
            </w:pict>
          </mc:Fallback>
        </mc:AlternateContent>
      </w:r>
    </w:p>
    <w:p w14:paraId="49B75E8F" w14:textId="69EBB136" w:rsidR="00BD0783" w:rsidRDefault="00C12E67">
      <w:r>
        <w:rPr>
          <w:rFonts w:ascii="Times New Roman" w:hAnsi="Times New Roman" w:cs="Times New Roman"/>
          <w:noProof/>
          <w:sz w:val="24"/>
          <w:szCs w:val="24"/>
          <w:lang w:eastAsia="tr-TR"/>
        </w:rPr>
        <mc:AlternateContent>
          <mc:Choice Requires="wps">
            <w:drawing>
              <wp:anchor distT="0" distB="0" distL="114300" distR="114300" simplePos="0" relativeHeight="251740160" behindDoc="0" locked="0" layoutInCell="1" allowOverlap="1" wp14:anchorId="668D5960" wp14:editId="180F676A">
                <wp:simplePos x="0" y="0"/>
                <wp:positionH relativeFrom="margin">
                  <wp:posOffset>19050</wp:posOffset>
                </wp:positionH>
                <wp:positionV relativeFrom="paragraph">
                  <wp:posOffset>144780</wp:posOffset>
                </wp:positionV>
                <wp:extent cx="6134100" cy="1019175"/>
                <wp:effectExtent l="19050" t="0" r="19050" b="28575"/>
                <wp:wrapNone/>
                <wp:docPr id="29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019175"/>
                        </a:xfrm>
                        <a:prstGeom prst="flowChartPreparation">
                          <a:avLst/>
                        </a:prstGeom>
                        <a:solidFill>
                          <a:schemeClr val="tx2">
                            <a:lumMod val="20000"/>
                            <a:lumOff val="80000"/>
                          </a:schemeClr>
                        </a:solidFill>
                        <a:ln w="9525">
                          <a:solidFill>
                            <a:schemeClr val="tx1"/>
                          </a:solidFill>
                          <a:miter lim="800000"/>
                          <a:headEnd/>
                          <a:tailEnd/>
                        </a:ln>
                      </wps:spPr>
                      <wps:txbx>
                        <w:txbxContent>
                          <w:p w14:paraId="4CCC5798" w14:textId="442102D1" w:rsidR="00341478" w:rsidRPr="00DD5D63" w:rsidRDefault="008B2541" w:rsidP="00DD5D63">
                            <w:pPr>
                              <w:spacing w:after="0" w:line="240" w:lineRule="auto"/>
                              <w:jc w:val="center"/>
                              <w:rPr>
                                <w:rFonts w:ascii="Times New Roman" w:hAnsi="Times New Roman" w:cs="Times New Roman"/>
                                <w:b/>
                                <w:sz w:val="20"/>
                                <w:szCs w:val="20"/>
                              </w:rPr>
                            </w:pPr>
                            <w:r w:rsidRPr="00DD5D63">
                              <w:rPr>
                                <w:sz w:val="20"/>
                                <w:szCs w:val="20"/>
                              </w:rPr>
                              <w:t>Doktora Tez Jürisi, Anabilim Dalı B</w:t>
                            </w:r>
                            <w:r w:rsidR="00BF4E29" w:rsidRPr="00DD5D63">
                              <w:rPr>
                                <w:sz w:val="20"/>
                                <w:szCs w:val="20"/>
                              </w:rPr>
                              <w:t>aşkanlığı</w:t>
                            </w:r>
                            <w:r w:rsidRPr="00DD5D63">
                              <w:rPr>
                                <w:sz w:val="20"/>
                                <w:szCs w:val="20"/>
                              </w:rPr>
                              <w:t>’nın önerisi ve Enstitü Yönetim K</w:t>
                            </w:r>
                            <w:r w:rsidR="00BF4E29" w:rsidRPr="00DD5D63">
                              <w:rPr>
                                <w:sz w:val="20"/>
                                <w:szCs w:val="20"/>
                              </w:rPr>
                              <w:t>urulu onayı ile atanır. Jüri, üçü öğrencinin tez izleme komitesinde yer alan öğretim üyeleri ve en az ikisi Üniversite dışından olmak üzere beş asıl öğretim üyesinden oluşur. Ayrıca biri Üniversite dışından olmak üzere iki de yedek öğretim üyesi belirlenir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8D5960" id="_x0000_s1033" type="#_x0000_t117" style="position:absolute;margin-left:1.5pt;margin-top:11.4pt;width:483pt;height:80.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" fillcolor="#c6d9f1 [671]" strokecolor="black [3213]">
                <v:textbox>
                  <w:txbxContent>
                    <w:p w14:paraId="4CCC5798" w14:textId="442102D1" w:rsidR="00341478" w:rsidRPr="00DD5D63" w:rsidRDefault="008B2541" w:rsidP="00DD5D63">
                      <w:pPr>
                        <w:spacing w:after="0" w:line="240" w:lineRule="auto"/>
                        <w:jc w:val="center"/>
                        <w:rPr>
                          <w:rFonts w:ascii="Times New Roman" w:hAnsi="Times New Roman" w:cs="Times New Roman"/>
                          <w:b/>
                          <w:sz w:val="20"/>
                          <w:szCs w:val="20"/>
                        </w:rPr>
                      </w:pPr>
                      <w:r w:rsidRPr="00DD5D63">
                        <w:rPr>
                          <w:sz w:val="20"/>
                          <w:szCs w:val="20"/>
                        </w:rPr>
                        <w:t>Doktora Tez Jürisi, Anabilim Dalı B</w:t>
                      </w:r>
                      <w:r w:rsidR="00BF4E29" w:rsidRPr="00DD5D63">
                        <w:rPr>
                          <w:sz w:val="20"/>
                          <w:szCs w:val="20"/>
                        </w:rPr>
                        <w:t>aşkanlığı</w:t>
                      </w:r>
                      <w:r w:rsidRPr="00DD5D63">
                        <w:rPr>
                          <w:sz w:val="20"/>
                          <w:szCs w:val="20"/>
                        </w:rPr>
                        <w:t>’nın önerisi ve Enstitü Yönetim K</w:t>
                      </w:r>
                      <w:r w:rsidR="00BF4E29" w:rsidRPr="00DD5D63">
                        <w:rPr>
                          <w:sz w:val="20"/>
                          <w:szCs w:val="20"/>
                        </w:rPr>
                        <w:t>urulu onayı ile atanır. Jüri, üçü öğrencinin tez izleme komitesinde yer alan öğretim üyeleri ve en az ikisi Üniversite dışından olmak üzere beş asıl öğretim üyesinden oluşur. Ayrıca biri Üniversite dışından olmak üzere iki de yedek öğretim üyesi belirlenir</w:t>
                      </w:r>
                    </w:p>
                  </w:txbxContent>
                </v:textbox>
                <w10:wrap anchorx="margin"/>
              </v:shape>
            </w:pict>
          </mc:Fallback>
        </mc:AlternateContent>
      </w:r>
    </w:p>
    <w:p w14:paraId="1AB37D9A" w14:textId="77777777" w:rsidR="00BD0783" w:rsidRDefault="00BD0783"/>
    <w:p w14:paraId="72E634C4" w14:textId="77777777" w:rsidR="00BD0783" w:rsidRDefault="00BD0783"/>
    <w:p w14:paraId="04832969" w14:textId="55DF7069" w:rsidR="00BD0783" w:rsidRDefault="00DD5D63">
      <w:r>
        <w:rPr>
          <w:noProof/>
          <w:lang w:eastAsia="tr-TR"/>
        </w:rPr>
        <mc:AlternateContent>
          <mc:Choice Requires="wps">
            <w:drawing>
              <wp:anchor distT="0" distB="0" distL="114300" distR="114300" simplePos="0" relativeHeight="251747328" behindDoc="0" locked="0" layoutInCell="1" allowOverlap="1" wp14:anchorId="3030722C" wp14:editId="70727496">
                <wp:simplePos x="0" y="0"/>
                <wp:positionH relativeFrom="column">
                  <wp:posOffset>271145</wp:posOffset>
                </wp:positionH>
                <wp:positionV relativeFrom="paragraph">
                  <wp:posOffset>318135</wp:posOffset>
                </wp:positionV>
                <wp:extent cx="5505450" cy="800100"/>
                <wp:effectExtent l="0" t="0" r="19050" b="19050"/>
                <wp:wrapNone/>
                <wp:docPr id="29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800100"/>
                        </a:xfrm>
                        <a:prstGeom prst="flowChartProcess">
                          <a:avLst/>
                        </a:prstGeom>
                        <a:solidFill>
                          <a:schemeClr val="tx2">
                            <a:lumMod val="20000"/>
                            <a:lumOff val="80000"/>
                          </a:schemeClr>
                        </a:solidFill>
                        <a:ln w="9525">
                          <a:solidFill>
                            <a:schemeClr val="tx1"/>
                          </a:solidFill>
                          <a:miter lim="800000"/>
                          <a:headEnd/>
                          <a:tailEnd/>
                        </a:ln>
                      </wps:spPr>
                      <wps:txbx>
                        <w:txbxContent>
                          <w:p w14:paraId="50B1D2B8" w14:textId="59EE7BCB" w:rsidR="0044208D" w:rsidRPr="00DD5D63" w:rsidRDefault="008B2541" w:rsidP="00DD5D63">
                            <w:pPr>
                              <w:spacing w:line="240" w:lineRule="auto"/>
                              <w:jc w:val="center"/>
                              <w:rPr>
                                <w:rFonts w:ascii="Times New Roman" w:hAnsi="Times New Roman" w:cs="Times New Roman"/>
                                <w:b/>
                                <w:sz w:val="18"/>
                                <w:szCs w:val="18"/>
                              </w:rPr>
                            </w:pPr>
                            <w:proofErr w:type="gramStart"/>
                            <w:r w:rsidRPr="00DD5D63">
                              <w:rPr>
                                <w:sz w:val="20"/>
                                <w:szCs w:val="20"/>
                              </w:rPr>
                              <w:t>Öğrenci, ilgili E</w:t>
                            </w:r>
                            <w:r w:rsidR="00BF4E29" w:rsidRPr="00DD5D63">
                              <w:rPr>
                                <w:sz w:val="20"/>
                                <w:szCs w:val="20"/>
                              </w:rPr>
                              <w:t>nstitü tarafından kendisine jüri bilgisinin tebliğ edildiği tarihten sonra Yönet</w:t>
                            </w:r>
                            <w:r w:rsidRPr="00DD5D63">
                              <w:rPr>
                                <w:sz w:val="20"/>
                                <w:szCs w:val="20"/>
                              </w:rPr>
                              <w:t>im Kurulu Karar örneklerini E</w:t>
                            </w:r>
                            <w:r w:rsidR="00BF4E29" w:rsidRPr="00DD5D63">
                              <w:rPr>
                                <w:sz w:val="20"/>
                                <w:szCs w:val="20"/>
                              </w:rPr>
                              <w:t>nstitüden temin ederek üç iş günü içinde Yönetim Kurulu Kararını ve tezini yedek üyeler de dâhil olmak üzere jüri üyelerine imza karşılığı şahsen veya kargo ile ulaştırarak “ Jüri</w:t>
                            </w:r>
                            <w:r w:rsidR="00806C0E" w:rsidRPr="00DD5D63">
                              <w:rPr>
                                <w:sz w:val="20"/>
                                <w:szCs w:val="20"/>
                              </w:rPr>
                              <w:t xml:space="preserve"> Üyelerine Tez Teslim T</w:t>
                            </w:r>
                            <w:r w:rsidR="00BF4E29" w:rsidRPr="00DD5D63">
                              <w:rPr>
                                <w:sz w:val="20"/>
                                <w:szCs w:val="20"/>
                              </w:rPr>
                              <w:t>utanağını” Enstitüye teslim eder</w:t>
                            </w:r>
                            <w:proofErr w:type="gram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030722C" id="_x0000_t109" coordsize="21600,21600" o:spt="109" path="m,l,21600r21600,l21600,xe">
                <v:stroke joinstyle="miter"/>
                <v:path gradientshapeok="t" o:connecttype="rect"/>
              </v:shapetype>
              <v:shape id="_x0000_s1034" type="#_x0000_t109" style="position:absolute;margin-left:21.35pt;margin-top:25.05pt;width:433.5pt;height:63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" fillcolor="#c6d9f1 [671]" strokecolor="black [3213]">
                <v:textbox>
                  <w:txbxContent>
                    <w:p w14:paraId="50B1D2B8" w14:textId="59EE7BCB" w:rsidR="0044208D" w:rsidRPr="00DD5D63" w:rsidRDefault="008B2541" w:rsidP="00DD5D63">
                      <w:pPr>
                        <w:spacing w:line="240" w:lineRule="auto"/>
                        <w:jc w:val="center"/>
                        <w:rPr>
                          <w:rFonts w:ascii="Times New Roman" w:hAnsi="Times New Roman" w:cs="Times New Roman"/>
                          <w:b/>
                          <w:sz w:val="18"/>
                          <w:szCs w:val="18"/>
                        </w:rPr>
                      </w:pPr>
                      <w:r w:rsidRPr="00DD5D63">
                        <w:rPr>
                          <w:sz w:val="20"/>
                          <w:szCs w:val="20"/>
                        </w:rPr>
                        <w:t>Öğrenci, ilgili E</w:t>
                      </w:r>
                      <w:r w:rsidR="00BF4E29" w:rsidRPr="00DD5D63">
                        <w:rPr>
                          <w:sz w:val="20"/>
                          <w:szCs w:val="20"/>
                        </w:rPr>
                        <w:t>nstitü tarafından kendisine jüri bilgisinin tebliğ edildiği tarihten sonra Yönet</w:t>
                      </w:r>
                      <w:r w:rsidRPr="00DD5D63">
                        <w:rPr>
                          <w:sz w:val="20"/>
                          <w:szCs w:val="20"/>
                        </w:rPr>
                        <w:t>im Kurulu Karar örneklerini E</w:t>
                      </w:r>
                      <w:r w:rsidR="00BF4E29" w:rsidRPr="00DD5D63">
                        <w:rPr>
                          <w:sz w:val="20"/>
                          <w:szCs w:val="20"/>
                        </w:rPr>
                        <w:t xml:space="preserve">nstitüden temin ederek üç iş günü içinde Yönetim Kurulu Kararını ve tezini yedek üyeler de dâhil olmak üzere jüri üyelerine imza karşılığı şahsen veya kargo ile ulaştırarak </w:t>
                      </w:r>
                      <w:proofErr w:type="gramStart"/>
                      <w:r w:rsidR="00BF4E29" w:rsidRPr="00DD5D63">
                        <w:rPr>
                          <w:sz w:val="20"/>
                          <w:szCs w:val="20"/>
                        </w:rPr>
                        <w:t>“ Jüri</w:t>
                      </w:r>
                      <w:proofErr w:type="gramEnd"/>
                      <w:r w:rsidR="00806C0E" w:rsidRPr="00DD5D63">
                        <w:rPr>
                          <w:sz w:val="20"/>
                          <w:szCs w:val="20"/>
                        </w:rPr>
                        <w:t xml:space="preserve"> Üyelerine Tez Teslim T</w:t>
                      </w:r>
                      <w:r w:rsidR="00BF4E29" w:rsidRPr="00DD5D63">
                        <w:rPr>
                          <w:sz w:val="20"/>
                          <w:szCs w:val="20"/>
                        </w:rPr>
                        <w:t>utanağını” Enstitüye teslim eder</w:t>
                      </w:r>
                    </w:p>
                  </w:txbxContent>
                </v:textbox>
              </v:shape>
            </w:pict>
          </mc:Fallback>
        </mc:AlternateContent>
      </w:r>
      <w:r w:rsidR="00074526" w:rsidRPr="00074526">
        <w:rPr>
          <w:rFonts w:ascii="Times New Roman" w:hAnsi="Times New Roman" w:cs="Times New Roman"/>
          <w:noProof/>
          <w:sz w:val="24"/>
          <w:szCs w:val="24"/>
          <w:lang w:eastAsia="tr-TR"/>
        </w:rPr>
        <w:drawing>
          <wp:anchor distT="0" distB="0" distL="114300" distR="114300" simplePos="0" relativeHeight="251744256" behindDoc="0" locked="0" layoutInCell="1" allowOverlap="1" wp14:anchorId="1917EB34" wp14:editId="45A6EF20">
            <wp:simplePos x="0" y="0"/>
            <wp:positionH relativeFrom="column">
              <wp:posOffset>2917825</wp:posOffset>
            </wp:positionH>
            <wp:positionV relativeFrom="paragraph">
              <wp:posOffset>177429</wp:posOffset>
            </wp:positionV>
            <wp:extent cx="200025" cy="276225"/>
            <wp:effectExtent l="0" t="0" r="0" b="0"/>
            <wp:wrapNone/>
            <wp:docPr id="296" name="Resim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36D84B54" w14:textId="3BBEB564" w:rsidR="00BD0783" w:rsidRDefault="00C12E67">
      <w:r>
        <w:rPr>
          <w:rFonts w:ascii="Times New Roman" w:hAnsi="Times New Roman" w:cs="Times New Roman"/>
          <w:noProof/>
          <w:sz w:val="24"/>
          <w:szCs w:val="24"/>
          <w:lang w:eastAsia="tr-TR"/>
        </w:rPr>
        <mc:AlternateContent>
          <mc:Choice Requires="wps">
            <w:drawing>
              <wp:anchor distT="0" distB="0" distL="114300" distR="114300" simplePos="0" relativeHeight="251743232" behindDoc="0" locked="0" layoutInCell="1" allowOverlap="1" wp14:anchorId="79813E7D" wp14:editId="1E418496">
                <wp:simplePos x="0" y="0"/>
                <wp:positionH relativeFrom="column">
                  <wp:posOffset>891540</wp:posOffset>
                </wp:positionH>
                <wp:positionV relativeFrom="paragraph">
                  <wp:posOffset>309245</wp:posOffset>
                </wp:positionV>
                <wp:extent cx="4364355" cy="508635"/>
                <wp:effectExtent l="0" t="0" r="0" b="0"/>
                <wp:wrapNone/>
                <wp:docPr id="29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355" cy="508635"/>
                        </a:xfrm>
                        <a:prstGeom prst="rect">
                          <a:avLst/>
                        </a:prstGeom>
                        <a:noFill/>
                        <a:ln w="9525">
                          <a:noFill/>
                          <a:miter lim="800000"/>
                          <a:headEnd/>
                          <a:tailEnd/>
                        </a:ln>
                      </wps:spPr>
                      <wps:txbx>
                        <w:txbxContent>
                          <w:p w14:paraId="4A1BCE08" w14:textId="77777777" w:rsidR="00074526" w:rsidRPr="00074526" w:rsidRDefault="00074526" w:rsidP="00074526">
                            <w:pPr>
                              <w:rPr>
                                <w:rFonts w:ascii="Times New Roman" w:hAnsi="Times New Roman" w:cs="Times New Roman"/>
                                <w:b/>
                                <w:color w:val="FFFFFF" w:themeColor="background1"/>
                              </w:rPr>
                            </w:pPr>
                            <w:r w:rsidRPr="00074526">
                              <w:rPr>
                                <w:color w:val="FFFFFF" w:themeColor="background1"/>
                              </w:rPr>
                              <w:t>Danışman tarafından “tez savunma sınavı başvuru formu” Form 011 hazırlanarak ekleri ile birlikte ilgili anabilim dalı başkanlığına teslim edilir.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813E7D" id="_x0000_s1035" type="#_x0000_t202" style="position:absolute;margin-left:70.2pt;margin-top:24.35pt;width:343.65pt;height:40.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" filled="f" stroked="f">
                <v:textbox>
                  <w:txbxContent>
                    <w:p w14:paraId="4A1BCE08" w14:textId="77777777" w:rsidR="00074526" w:rsidRPr="00074526" w:rsidRDefault="00074526" w:rsidP="00074526">
                      <w:pPr>
                        <w:rPr>
                          <w:rFonts w:ascii="Times New Roman" w:hAnsi="Times New Roman" w:cs="Times New Roman"/>
                          <w:b/>
                          <w:color w:val="FFFFFF" w:themeColor="background1"/>
                        </w:rPr>
                      </w:pPr>
                      <w:r w:rsidRPr="00074526">
                        <w:rPr>
                          <w:color w:val="FFFFFF" w:themeColor="background1"/>
                        </w:rPr>
                        <w:t>Danışman tarafından “tez savunma sınavı başvuru formu” Form 011 hazırlanarak ekleri ile birlikte ilgili anabilim dalı başkanlığına teslim edilir.</w:t>
                      </w:r>
                    </w:p>
                  </w:txbxContent>
                </v:textbox>
              </v:shape>
            </w:pict>
          </mc:Fallback>
        </mc:AlternateContent>
      </w:r>
    </w:p>
    <w:p w14:paraId="22CEB979" w14:textId="77777777" w:rsidR="00BD0783" w:rsidRDefault="00BD0783"/>
    <w:p w14:paraId="6FAE1645" w14:textId="77777777" w:rsidR="00BD0783" w:rsidRDefault="00364051">
      <w:r w:rsidRPr="0044208D">
        <w:rPr>
          <w:noProof/>
          <w:lang w:eastAsia="tr-TR"/>
        </w:rPr>
        <w:drawing>
          <wp:anchor distT="0" distB="0" distL="114300" distR="114300" simplePos="0" relativeHeight="251750400" behindDoc="0" locked="0" layoutInCell="1" allowOverlap="1" wp14:anchorId="6E473CE4" wp14:editId="6935C1F8">
            <wp:simplePos x="0" y="0"/>
            <wp:positionH relativeFrom="column">
              <wp:posOffset>2920365</wp:posOffset>
            </wp:positionH>
            <wp:positionV relativeFrom="paragraph">
              <wp:posOffset>247650</wp:posOffset>
            </wp:positionV>
            <wp:extent cx="200025" cy="276225"/>
            <wp:effectExtent l="0" t="0" r="0" b="0"/>
            <wp:wrapNone/>
            <wp:docPr id="301" name="Resim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04994191" w14:textId="51FAA61C" w:rsidR="00BD0783" w:rsidRDefault="00C12E67">
      <w:r>
        <w:rPr>
          <w:rFonts w:ascii="Times New Roman" w:hAnsi="Times New Roman" w:cs="Times New Roman"/>
          <w:noProof/>
          <w:sz w:val="24"/>
          <w:szCs w:val="24"/>
          <w:lang w:eastAsia="tr-TR"/>
        </w:rPr>
        <mc:AlternateContent>
          <mc:Choice Requires="wps">
            <w:drawing>
              <wp:anchor distT="0" distB="0" distL="114300" distR="114300" simplePos="0" relativeHeight="251806720" behindDoc="0" locked="0" layoutInCell="1" allowOverlap="1" wp14:anchorId="6906EB1B" wp14:editId="667A780C">
                <wp:simplePos x="0" y="0"/>
                <wp:positionH relativeFrom="margin">
                  <wp:posOffset>347345</wp:posOffset>
                </wp:positionH>
                <wp:positionV relativeFrom="paragraph">
                  <wp:posOffset>83185</wp:posOffset>
                </wp:positionV>
                <wp:extent cx="5419725" cy="1000125"/>
                <wp:effectExtent l="0" t="0" r="28575" b="28575"/>
                <wp:wrapNone/>
                <wp:docPr id="3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000125"/>
                        </a:xfrm>
                        <a:prstGeom prst="flowChartProcess">
                          <a:avLst/>
                        </a:prstGeom>
                        <a:solidFill>
                          <a:schemeClr val="tx2">
                            <a:lumMod val="20000"/>
                            <a:lumOff val="80000"/>
                          </a:schemeClr>
                        </a:solidFill>
                        <a:ln w="9525">
                          <a:solidFill>
                            <a:schemeClr val="tx1"/>
                          </a:solidFill>
                          <a:miter lim="800000"/>
                          <a:headEnd/>
                          <a:tailEnd/>
                        </a:ln>
                      </wps:spPr>
                      <wps:txbx>
                        <w:txbxContent>
                          <w:p w14:paraId="6DBFED83" w14:textId="77777777" w:rsidR="00364051" w:rsidRPr="00DD5D63" w:rsidRDefault="00364051" w:rsidP="009F526F">
                            <w:pPr>
                              <w:spacing w:after="0" w:line="240" w:lineRule="auto"/>
                              <w:jc w:val="center"/>
                              <w:rPr>
                                <w:rFonts w:ascii="Times New Roman" w:hAnsi="Times New Roman" w:cs="Times New Roman"/>
                                <w:sz w:val="18"/>
                                <w:szCs w:val="18"/>
                              </w:rPr>
                            </w:pPr>
                            <w:r w:rsidRPr="00DD5D63">
                              <w:rPr>
                                <w:sz w:val="20"/>
                                <w:szCs w:val="20"/>
                              </w:rPr>
                              <w:t>Jüri üyeleri, tezin kendilerine teslim edildiği tarihten itibaren 10 günden az 30 günden çok olmamak üzere tez savunma sınav tarihi belirler. Danışman tarafından doldurulan “Tez Savunma Sınavı İlan ve Bildirim Formu” Anabilim Dalı Başkanlığı a</w:t>
                            </w:r>
                            <w:r w:rsidR="00806C0E" w:rsidRPr="00DD5D63">
                              <w:rPr>
                                <w:sz w:val="20"/>
                                <w:szCs w:val="20"/>
                              </w:rPr>
                              <w:t xml:space="preserve">racılığıyla Enstitüye </w:t>
                            </w:r>
                            <w:r w:rsidR="00A24DD7" w:rsidRPr="00DD5D63">
                              <w:rPr>
                                <w:sz w:val="20"/>
                                <w:szCs w:val="20"/>
                              </w:rPr>
                              <w:t>bildirir. Anabilim</w:t>
                            </w:r>
                            <w:r w:rsidRPr="00DD5D63">
                              <w:rPr>
                                <w:sz w:val="20"/>
                                <w:szCs w:val="20"/>
                              </w:rPr>
                              <w:t xml:space="preserve"> Dalı Başkanlığı ve Enstitü tarafından belirlenen sınav tarihi ve yeri ilan edilir.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06EB1B" id="_x0000_s1036" type="#_x0000_t109" style="position:absolute;margin-left:27.35pt;margin-top:6.55pt;width:426.75pt;height:78.75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" fillcolor="#c6d9f1 [671]" strokecolor="black [3213]">
                <v:textbox>
                  <w:txbxContent>
                    <w:p w14:paraId="6DBFED83" w14:textId="77777777" w:rsidR="00364051" w:rsidRPr="00DD5D63" w:rsidRDefault="00364051" w:rsidP="009F526F">
                      <w:pPr>
                        <w:spacing w:after="0" w:line="240" w:lineRule="auto"/>
                        <w:jc w:val="center"/>
                        <w:rPr>
                          <w:rFonts w:ascii="Times New Roman" w:hAnsi="Times New Roman" w:cs="Times New Roman"/>
                          <w:sz w:val="18"/>
                          <w:szCs w:val="18"/>
                        </w:rPr>
                      </w:pPr>
                      <w:r w:rsidRPr="00DD5D63">
                        <w:rPr>
                          <w:sz w:val="20"/>
                          <w:szCs w:val="20"/>
                        </w:rPr>
                        <w:t>Jüri üyeleri, tezin kendilerine teslim edildiği tarihten itibaren 10 günden az 30 günden çok olmamak üzere tez savunma sınav tarihi belirler. Danışman tarafından doldurulan “Tez Savunma Sınavı İlan ve Bildirim Formu” Anabilim Dalı Başkanlığı a</w:t>
                      </w:r>
                      <w:r w:rsidR="00806C0E" w:rsidRPr="00DD5D63">
                        <w:rPr>
                          <w:sz w:val="20"/>
                          <w:szCs w:val="20"/>
                        </w:rPr>
                        <w:t xml:space="preserve">racılığıyla Enstitüye </w:t>
                      </w:r>
                      <w:r w:rsidR="00A24DD7" w:rsidRPr="00DD5D63">
                        <w:rPr>
                          <w:sz w:val="20"/>
                          <w:szCs w:val="20"/>
                        </w:rPr>
                        <w:t>bildirir. Anabilim</w:t>
                      </w:r>
                      <w:r w:rsidRPr="00DD5D63">
                        <w:rPr>
                          <w:sz w:val="20"/>
                          <w:szCs w:val="20"/>
                        </w:rPr>
                        <w:t xml:space="preserve"> Dalı Başkanlığı ve Enstitü tarafından belirlenen sınav tarihi ve yeri ilan edilir.</w:t>
                      </w:r>
                    </w:p>
                  </w:txbxContent>
                </v:textbox>
                <w10:wrap anchorx="margin"/>
              </v:shape>
            </w:pict>
          </mc:Fallback>
        </mc:AlternateContent>
      </w:r>
    </w:p>
    <w:p w14:paraId="06750BC1" w14:textId="77777777" w:rsidR="00BD0783" w:rsidRDefault="00BD0783"/>
    <w:p w14:paraId="5350A7CE" w14:textId="77777777" w:rsidR="00BD0783" w:rsidRDefault="00BD0783">
      <w:pPr>
        <w:rPr>
          <w:rFonts w:ascii="Times New Roman" w:hAnsi="Times New Roman" w:cs="Times New Roman"/>
          <w:sz w:val="24"/>
          <w:szCs w:val="24"/>
        </w:rPr>
      </w:pPr>
    </w:p>
    <w:p w14:paraId="5842689E" w14:textId="77777777" w:rsidR="004A6673" w:rsidRDefault="004A6673">
      <w:pPr>
        <w:rPr>
          <w:rFonts w:ascii="Times New Roman" w:hAnsi="Times New Roman" w:cs="Times New Roman"/>
          <w:sz w:val="20"/>
          <w:szCs w:val="20"/>
        </w:rPr>
      </w:pPr>
    </w:p>
    <w:p w14:paraId="06B46CFD" w14:textId="77777777" w:rsidR="00BD0783" w:rsidRDefault="00BD0783">
      <w:pPr>
        <w:rPr>
          <w:rFonts w:ascii="Times New Roman" w:hAnsi="Times New Roman" w:cs="Times New Roman"/>
          <w:sz w:val="20"/>
          <w:szCs w:val="20"/>
        </w:rPr>
      </w:pPr>
    </w:p>
    <w:tbl>
      <w:tblPr>
        <w:tblStyle w:val="TabloKlavuzu"/>
        <w:tblW w:w="9889" w:type="dxa"/>
        <w:tblLook w:val="04A0" w:firstRow="1" w:lastRow="0" w:firstColumn="1" w:lastColumn="0" w:noHBand="0" w:noVBand="1"/>
      </w:tblPr>
      <w:tblGrid>
        <w:gridCol w:w="1506"/>
        <w:gridCol w:w="4617"/>
        <w:gridCol w:w="3766"/>
      </w:tblGrid>
      <w:tr w:rsidR="00CD4825" w14:paraId="79AF5285" w14:textId="77777777" w:rsidTr="008A45CE">
        <w:tc>
          <w:tcPr>
            <w:tcW w:w="1384" w:type="dxa"/>
            <w:vMerge w:val="restart"/>
          </w:tcPr>
          <w:p w14:paraId="52C5D57D" w14:textId="77777777" w:rsidR="00CD4825" w:rsidRDefault="004440D3" w:rsidP="00CD4825">
            <w:pPr>
              <w:spacing w:line="360" w:lineRule="auto"/>
              <w:jc w:val="center"/>
              <w:rPr>
                <w:rFonts w:ascii="Times New Roman" w:hAnsi="Times New Roman" w:cs="Times New Roman"/>
                <w:b/>
                <w:sz w:val="24"/>
                <w:szCs w:val="24"/>
              </w:rPr>
            </w:pPr>
            <w:r w:rsidRPr="004440D3">
              <w:rPr>
                <w:rFonts w:ascii="Calibri" w:eastAsia="Calibri" w:hAnsi="Calibri" w:cs="Times New Roman"/>
                <w:noProof/>
                <w:lang w:eastAsia="tr-TR"/>
              </w:rPr>
              <w:drawing>
                <wp:inline distT="0" distB="0" distL="0" distR="0" wp14:anchorId="5AB87484" wp14:editId="715AD872">
                  <wp:extent cx="819150" cy="847725"/>
                  <wp:effectExtent l="0" t="0" r="0" b="9525"/>
                  <wp:docPr id="3" name="Resim 1" descr="Üniversite 2021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Üniversite 2021 logo 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47725"/>
                          </a:xfrm>
                          <a:prstGeom prst="rect">
                            <a:avLst/>
                          </a:prstGeom>
                          <a:noFill/>
                          <a:ln>
                            <a:noFill/>
                          </a:ln>
                        </pic:spPr>
                      </pic:pic>
                    </a:graphicData>
                  </a:graphic>
                </wp:inline>
              </w:drawing>
            </w:r>
          </w:p>
        </w:tc>
        <w:tc>
          <w:tcPr>
            <w:tcW w:w="4678" w:type="dxa"/>
            <w:vMerge w:val="restart"/>
          </w:tcPr>
          <w:p w14:paraId="0A9C035D" w14:textId="77777777" w:rsidR="00CD4825" w:rsidRPr="004A6673" w:rsidRDefault="00CD4825" w:rsidP="00CD4825">
            <w:pPr>
              <w:spacing w:line="360" w:lineRule="auto"/>
              <w:jc w:val="center"/>
              <w:rPr>
                <w:rFonts w:ascii="Times New Roman" w:hAnsi="Times New Roman" w:cs="Times New Roman"/>
                <w:b/>
                <w:sz w:val="10"/>
                <w:szCs w:val="10"/>
              </w:rPr>
            </w:pPr>
          </w:p>
          <w:p w14:paraId="40B45612" w14:textId="77777777" w:rsidR="0078120D" w:rsidRDefault="0078120D" w:rsidP="0078120D">
            <w:pPr>
              <w:jc w:val="center"/>
              <w:rPr>
                <w:rFonts w:ascii="Times New Roman" w:hAnsi="Times New Roman" w:cs="Times New Roman"/>
                <w:b/>
                <w:sz w:val="24"/>
                <w:szCs w:val="24"/>
              </w:rPr>
            </w:pPr>
            <w:r w:rsidRPr="00C12E67">
              <w:rPr>
                <w:rFonts w:ascii="Times New Roman" w:hAnsi="Times New Roman" w:cs="Times New Roman"/>
                <w:b/>
                <w:sz w:val="24"/>
                <w:szCs w:val="24"/>
              </w:rPr>
              <w:t xml:space="preserve">DİCLE ÜNİVERSİTESİ </w:t>
            </w:r>
          </w:p>
          <w:p w14:paraId="6156C342" w14:textId="77777777" w:rsidR="0078120D" w:rsidRDefault="0078120D" w:rsidP="0078120D">
            <w:pPr>
              <w:jc w:val="center"/>
              <w:rPr>
                <w:rFonts w:ascii="Times New Roman" w:hAnsi="Times New Roman" w:cs="Times New Roman"/>
                <w:b/>
                <w:sz w:val="24"/>
                <w:szCs w:val="24"/>
              </w:rPr>
            </w:pPr>
            <w:r>
              <w:rPr>
                <w:rFonts w:ascii="Times New Roman" w:hAnsi="Times New Roman" w:cs="Times New Roman"/>
                <w:b/>
                <w:sz w:val="24"/>
                <w:szCs w:val="24"/>
              </w:rPr>
              <w:t>DOKTORA TEZ SAVUNMA SINAVI</w:t>
            </w:r>
          </w:p>
          <w:p w14:paraId="2AF887FE" w14:textId="2B9C343C" w:rsidR="00CD4825" w:rsidRPr="004A6673" w:rsidRDefault="0078120D" w:rsidP="0078120D">
            <w:pPr>
              <w:spacing w:line="360" w:lineRule="auto"/>
              <w:jc w:val="center"/>
              <w:rPr>
                <w:rFonts w:ascii="Times New Roman" w:hAnsi="Times New Roman" w:cs="Times New Roman"/>
                <w:b/>
                <w:sz w:val="24"/>
                <w:szCs w:val="24"/>
              </w:rPr>
            </w:pPr>
            <w:r w:rsidRPr="00C12E67">
              <w:rPr>
                <w:rFonts w:ascii="Times New Roman" w:hAnsi="Times New Roman" w:cs="Times New Roman"/>
                <w:b/>
                <w:sz w:val="24"/>
                <w:szCs w:val="24"/>
              </w:rPr>
              <w:t xml:space="preserve">İş Akış Şeması </w:t>
            </w:r>
            <w:r>
              <w:rPr>
                <w:rFonts w:ascii="Times New Roman" w:hAnsi="Times New Roman" w:cs="Times New Roman"/>
                <w:b/>
                <w:sz w:val="24"/>
                <w:szCs w:val="24"/>
              </w:rPr>
              <w:t>– 2/2</w:t>
            </w:r>
          </w:p>
        </w:tc>
        <w:tc>
          <w:tcPr>
            <w:tcW w:w="3827" w:type="dxa"/>
            <w:tcBorders>
              <w:top w:val="single" w:sz="4" w:space="0" w:color="auto"/>
              <w:left w:val="single" w:sz="4" w:space="0" w:color="auto"/>
              <w:bottom w:val="single" w:sz="4" w:space="0" w:color="auto"/>
              <w:right w:val="single" w:sz="4" w:space="0" w:color="auto"/>
            </w:tcBorders>
            <w:vAlign w:val="center"/>
          </w:tcPr>
          <w:p w14:paraId="1B85DE56" w14:textId="77777777" w:rsidR="00CD4825" w:rsidRDefault="00CD4825" w:rsidP="00CD4825">
            <w:pPr>
              <w:spacing w:line="360" w:lineRule="auto"/>
              <w:rPr>
                <w:rFonts w:ascii="Times New Roman" w:hAnsi="Times New Roman" w:cs="Times New Roman"/>
                <w:sz w:val="20"/>
                <w:szCs w:val="20"/>
              </w:rPr>
            </w:pPr>
            <w:r>
              <w:rPr>
                <w:rFonts w:ascii="Times New Roman" w:hAnsi="Times New Roman" w:cs="Times New Roman"/>
                <w:b/>
                <w:sz w:val="20"/>
                <w:szCs w:val="20"/>
              </w:rPr>
              <w:t>Doküman Kodu: LÜE-İA-003</w:t>
            </w:r>
          </w:p>
        </w:tc>
      </w:tr>
      <w:tr w:rsidR="00CD4825" w14:paraId="23EE2330" w14:textId="77777777" w:rsidTr="008A45CE">
        <w:tc>
          <w:tcPr>
            <w:tcW w:w="1384" w:type="dxa"/>
            <w:vMerge/>
          </w:tcPr>
          <w:p w14:paraId="55FDAAE1" w14:textId="77777777" w:rsidR="00CD4825" w:rsidRDefault="00CD4825" w:rsidP="00CD4825">
            <w:pPr>
              <w:spacing w:line="360" w:lineRule="auto"/>
              <w:jc w:val="center"/>
              <w:rPr>
                <w:rFonts w:ascii="Times New Roman" w:hAnsi="Times New Roman" w:cs="Times New Roman"/>
                <w:b/>
                <w:sz w:val="24"/>
                <w:szCs w:val="24"/>
              </w:rPr>
            </w:pPr>
          </w:p>
        </w:tc>
        <w:tc>
          <w:tcPr>
            <w:tcW w:w="4678" w:type="dxa"/>
            <w:vMerge/>
          </w:tcPr>
          <w:p w14:paraId="7F916F99" w14:textId="77777777" w:rsidR="00CD4825" w:rsidRDefault="00CD4825" w:rsidP="00CD4825">
            <w:pPr>
              <w:spacing w:line="360" w:lineRule="auto"/>
              <w:jc w:val="center"/>
              <w:rPr>
                <w:rFonts w:ascii="Times New Roman" w:hAnsi="Times New Roman" w:cs="Times New Roman"/>
                <w:b/>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09733613" w14:textId="228CA2D6" w:rsidR="00CD4825" w:rsidRDefault="00CD4825" w:rsidP="00CD4825">
            <w:pPr>
              <w:spacing w:line="360" w:lineRule="auto"/>
              <w:rPr>
                <w:rFonts w:ascii="Times New Roman" w:hAnsi="Times New Roman" w:cs="Times New Roman"/>
                <w:sz w:val="20"/>
                <w:szCs w:val="20"/>
              </w:rPr>
            </w:pPr>
            <w:r>
              <w:rPr>
                <w:rFonts w:ascii="Times New Roman" w:hAnsi="Times New Roman" w:cs="Times New Roman"/>
                <w:b/>
                <w:sz w:val="20"/>
                <w:szCs w:val="20"/>
              </w:rPr>
              <w:t xml:space="preserve">Yürürlük Tarihi: </w:t>
            </w:r>
          </w:p>
        </w:tc>
      </w:tr>
      <w:tr w:rsidR="00CD4825" w14:paraId="61214275" w14:textId="77777777" w:rsidTr="008A45CE">
        <w:tc>
          <w:tcPr>
            <w:tcW w:w="1384" w:type="dxa"/>
            <w:vMerge/>
          </w:tcPr>
          <w:p w14:paraId="01C8A954" w14:textId="77777777" w:rsidR="00CD4825" w:rsidRDefault="00CD4825" w:rsidP="00CD4825">
            <w:pPr>
              <w:spacing w:line="360" w:lineRule="auto"/>
              <w:jc w:val="center"/>
              <w:rPr>
                <w:rFonts w:ascii="Times New Roman" w:hAnsi="Times New Roman" w:cs="Times New Roman"/>
                <w:b/>
                <w:sz w:val="24"/>
                <w:szCs w:val="24"/>
              </w:rPr>
            </w:pPr>
          </w:p>
        </w:tc>
        <w:tc>
          <w:tcPr>
            <w:tcW w:w="4678" w:type="dxa"/>
            <w:vMerge/>
          </w:tcPr>
          <w:p w14:paraId="0A14BA89" w14:textId="77777777" w:rsidR="00CD4825" w:rsidRDefault="00CD4825" w:rsidP="00CD4825">
            <w:pPr>
              <w:spacing w:line="360" w:lineRule="auto"/>
              <w:jc w:val="center"/>
              <w:rPr>
                <w:rFonts w:ascii="Times New Roman" w:hAnsi="Times New Roman" w:cs="Times New Roman"/>
                <w:b/>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5844C408" w14:textId="084FB8B3" w:rsidR="00CD4825" w:rsidRDefault="004440D3" w:rsidP="00CD4825">
            <w:pPr>
              <w:spacing w:line="360" w:lineRule="auto"/>
              <w:rPr>
                <w:rFonts w:ascii="Times New Roman" w:hAnsi="Times New Roman" w:cs="Times New Roman"/>
                <w:sz w:val="20"/>
                <w:szCs w:val="20"/>
              </w:rPr>
            </w:pPr>
            <w:r>
              <w:rPr>
                <w:rFonts w:ascii="Times New Roman" w:hAnsi="Times New Roman" w:cs="Times New Roman"/>
                <w:b/>
                <w:sz w:val="20"/>
                <w:szCs w:val="20"/>
              </w:rPr>
              <w:t xml:space="preserve">Revizyon Tarihi/No: </w:t>
            </w:r>
          </w:p>
        </w:tc>
      </w:tr>
    </w:tbl>
    <w:p w14:paraId="53FF7212" w14:textId="459890FD" w:rsidR="009F239C" w:rsidRDefault="009F239C" w:rsidP="009F239C">
      <w:pPr>
        <w:spacing w:after="0" w:line="240" w:lineRule="auto"/>
        <w:jc w:val="center"/>
        <w:rPr>
          <w:rFonts w:ascii="Times New Roman" w:hAnsi="Times New Roman" w:cs="Times New Roman"/>
          <w:sz w:val="24"/>
          <w:szCs w:val="24"/>
        </w:rPr>
      </w:pPr>
      <w:r>
        <w:rPr>
          <w:noProof/>
          <w:lang w:eastAsia="tr-TR"/>
        </w:rPr>
        <w:drawing>
          <wp:anchor distT="0" distB="0" distL="114300" distR="114300" simplePos="0" relativeHeight="251768832" behindDoc="0" locked="0" layoutInCell="1" allowOverlap="1" wp14:anchorId="452E8E37" wp14:editId="2612B71D">
            <wp:simplePos x="0" y="0"/>
            <wp:positionH relativeFrom="column">
              <wp:posOffset>2894330</wp:posOffset>
            </wp:positionH>
            <wp:positionV relativeFrom="paragraph">
              <wp:posOffset>128641</wp:posOffset>
            </wp:positionV>
            <wp:extent cx="200025" cy="276225"/>
            <wp:effectExtent l="0" t="0" r="0" b="0"/>
            <wp:wrapNone/>
            <wp:docPr id="327" name="Resim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r w:rsidR="00C12E67">
        <w:rPr>
          <w:noProof/>
          <w:lang w:eastAsia="tr-TR"/>
        </w:rPr>
        <mc:AlternateContent>
          <mc:Choice Requires="wps">
            <w:drawing>
              <wp:anchor distT="0" distB="0" distL="114300" distR="114300" simplePos="0" relativeHeight="251764736" behindDoc="1" locked="0" layoutInCell="1" allowOverlap="1" wp14:anchorId="370792ED" wp14:editId="2E672238">
                <wp:simplePos x="0" y="0"/>
                <wp:positionH relativeFrom="column">
                  <wp:posOffset>-80645</wp:posOffset>
                </wp:positionH>
                <wp:positionV relativeFrom="paragraph">
                  <wp:posOffset>101600</wp:posOffset>
                </wp:positionV>
                <wp:extent cx="6274435" cy="8418830"/>
                <wp:effectExtent l="0" t="0" r="0" b="1270"/>
                <wp:wrapNone/>
                <wp:docPr id="30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4435" cy="8418830"/>
                        </a:xfrm>
                        <a:prstGeom prst="rect">
                          <a:avLst/>
                        </a:prstGeom>
                        <a:noFill/>
                        <a:ln w="19050">
                          <a:solidFill>
                            <a:srgbClr val="000000"/>
                          </a:solidFill>
                          <a:miter lim="800000"/>
                          <a:headEnd/>
                          <a:tailEnd/>
                        </a:ln>
                      </wps:spPr>
                      <wps:txbx>
                        <w:txbxContent>
                          <w:p w14:paraId="7EC0EDA0" w14:textId="77777777" w:rsidR="009F239C" w:rsidRDefault="009F239C" w:rsidP="009F23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0792ED" id="_x0000_s1037" type="#_x0000_t202" style="position:absolute;left:0;text-align:left;margin-left:-6.35pt;margin-top:8pt;width:494.05pt;height:662.9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" filled="f" strokeweight="1.5pt">
                <v:textbox>
                  <w:txbxContent>
                    <w:p w14:paraId="7EC0EDA0" w14:textId="77777777" w:rsidR="009F239C" w:rsidRDefault="009F239C" w:rsidP="009F239C"/>
                  </w:txbxContent>
                </v:textbox>
              </v:shape>
            </w:pict>
          </mc:Fallback>
        </mc:AlternateContent>
      </w:r>
    </w:p>
    <w:p w14:paraId="09C80824" w14:textId="2A80C30D" w:rsidR="009F239C" w:rsidRPr="00767306" w:rsidRDefault="00C12E67" w:rsidP="009F239C">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773952" behindDoc="0" locked="0" layoutInCell="1" allowOverlap="1" wp14:anchorId="389C5B33" wp14:editId="3CADAE18">
                <wp:simplePos x="0" y="0"/>
                <wp:positionH relativeFrom="margin">
                  <wp:align>left</wp:align>
                </wp:positionH>
                <wp:positionV relativeFrom="paragraph">
                  <wp:posOffset>81915</wp:posOffset>
                </wp:positionV>
                <wp:extent cx="6010275" cy="1609725"/>
                <wp:effectExtent l="19050" t="0" r="47625" b="28575"/>
                <wp:wrapNone/>
                <wp:docPr id="3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609725"/>
                        </a:xfrm>
                        <a:prstGeom prst="flowChartPreparation">
                          <a:avLst/>
                        </a:prstGeom>
                        <a:solidFill>
                          <a:schemeClr val="tx2">
                            <a:lumMod val="20000"/>
                            <a:lumOff val="80000"/>
                          </a:schemeClr>
                        </a:solidFill>
                        <a:ln w="9525">
                          <a:solidFill>
                            <a:schemeClr val="tx1"/>
                          </a:solidFill>
                          <a:miter lim="800000"/>
                          <a:headEnd/>
                          <a:tailEnd/>
                        </a:ln>
                      </wps:spPr>
                      <wps:txbx>
                        <w:txbxContent>
                          <w:p w14:paraId="3A9BE056" w14:textId="77777777" w:rsidR="009F239C" w:rsidRPr="009F526F" w:rsidRDefault="00364051" w:rsidP="009F526F">
                            <w:pPr>
                              <w:spacing w:after="0" w:line="240" w:lineRule="auto"/>
                              <w:ind w:left="-426" w:right="-510"/>
                              <w:jc w:val="center"/>
                              <w:rPr>
                                <w:rFonts w:ascii="Times New Roman" w:hAnsi="Times New Roman" w:cs="Times New Roman"/>
                                <w:sz w:val="18"/>
                                <w:szCs w:val="18"/>
                              </w:rPr>
                            </w:pPr>
                            <w:r w:rsidRPr="009F526F">
                              <w:rPr>
                                <w:sz w:val="20"/>
                                <w:szCs w:val="20"/>
                              </w:rPr>
                              <w:t xml:space="preserve">Tez savunma sınavına mazereti nedeniyle katılamayacak olan üyenin/üyelerin, </w:t>
                            </w:r>
                            <w:r w:rsidR="008B2541" w:rsidRPr="009F526F">
                              <w:rPr>
                                <w:sz w:val="20"/>
                                <w:szCs w:val="20"/>
                              </w:rPr>
                              <w:t>Enstitü M</w:t>
                            </w:r>
                            <w:r w:rsidRPr="009F526F">
                              <w:rPr>
                                <w:sz w:val="20"/>
                                <w:szCs w:val="20"/>
                              </w:rPr>
                              <w:t>üdürlüğü</w:t>
                            </w:r>
                            <w:r w:rsidR="008B2541" w:rsidRPr="009F526F">
                              <w:rPr>
                                <w:sz w:val="20"/>
                                <w:szCs w:val="20"/>
                              </w:rPr>
                              <w:t>’</w:t>
                            </w:r>
                            <w:r w:rsidRPr="009F526F">
                              <w:rPr>
                                <w:sz w:val="20"/>
                                <w:szCs w:val="20"/>
                              </w:rPr>
                              <w:t>ne sınav tarihinden en az beş gün önce bilgi vermesi gerekir. Mazereti nedeniyle tez savunma sınavına katıl</w:t>
                            </w:r>
                            <w:r w:rsidR="00A25110" w:rsidRPr="009F526F">
                              <w:rPr>
                                <w:sz w:val="20"/>
                                <w:szCs w:val="20"/>
                              </w:rPr>
                              <w:t>amayan asıl üye/üyeler yerine, Enstitü M</w:t>
                            </w:r>
                            <w:r w:rsidRPr="009F526F">
                              <w:rPr>
                                <w:sz w:val="20"/>
                                <w:szCs w:val="20"/>
                              </w:rPr>
                              <w:t>üdürlüğünce yedek üye/üyeler davet edilir. Jüri toplantıları danışman olmadan ya da eksik üyeli yapılamaz. İlan edilen günde yapılamayan tez savunma sına</w:t>
                            </w:r>
                            <w:r w:rsidR="008B2541" w:rsidRPr="009F526F">
                              <w:rPr>
                                <w:sz w:val="20"/>
                                <w:szCs w:val="20"/>
                              </w:rPr>
                              <w:t>vı, bir tutanakla belirlenerek Anabilim/</w:t>
                            </w:r>
                            <w:proofErr w:type="spellStart"/>
                            <w:r w:rsidR="008B2541" w:rsidRPr="009F526F">
                              <w:rPr>
                                <w:sz w:val="20"/>
                                <w:szCs w:val="20"/>
                              </w:rPr>
                              <w:t>Anasanat</w:t>
                            </w:r>
                            <w:proofErr w:type="spellEnd"/>
                            <w:r w:rsidR="008B2541" w:rsidRPr="009F526F">
                              <w:rPr>
                                <w:sz w:val="20"/>
                                <w:szCs w:val="20"/>
                              </w:rPr>
                              <w:t xml:space="preserve"> Dalı Başkanlığı tarafından Enstitü M</w:t>
                            </w:r>
                            <w:r w:rsidRPr="009F526F">
                              <w:rPr>
                                <w:sz w:val="20"/>
                                <w:szCs w:val="20"/>
                              </w:rPr>
                              <w:t>üdürlüğü</w:t>
                            </w:r>
                            <w:r w:rsidR="008B2541" w:rsidRPr="009F526F">
                              <w:rPr>
                                <w:sz w:val="20"/>
                                <w:szCs w:val="20"/>
                              </w:rPr>
                              <w:t>’</w:t>
                            </w:r>
                            <w:r w:rsidRPr="009F526F">
                              <w:rPr>
                                <w:sz w:val="20"/>
                                <w:szCs w:val="20"/>
                              </w:rPr>
                              <w:t>ne bildirilir. İkinci kez toplanamayan jüriler konusunda yapılacak işleme, Enstitü Yönetim Kurulu karar verir.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9C5B33" id="_x0000_s1038" type="#_x0000_t117" style="position:absolute;left:0;text-align:left;margin-left:0;margin-top:6.45pt;width:473.25pt;height:126.75pt;z-index:251773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" fillcolor="#c6d9f1 [671]" strokecolor="black [3213]">
                <v:textbox>
                  <w:txbxContent>
                    <w:p w14:paraId="3A9BE056" w14:textId="77777777" w:rsidR="009F239C" w:rsidRPr="009F526F" w:rsidRDefault="00364051" w:rsidP="009F526F">
                      <w:pPr>
                        <w:spacing w:after="0" w:line="240" w:lineRule="auto"/>
                        <w:ind w:left="-426" w:right="-510"/>
                        <w:jc w:val="center"/>
                        <w:rPr>
                          <w:rFonts w:ascii="Times New Roman" w:hAnsi="Times New Roman" w:cs="Times New Roman"/>
                          <w:sz w:val="18"/>
                          <w:szCs w:val="18"/>
                        </w:rPr>
                      </w:pPr>
                      <w:r w:rsidRPr="009F526F">
                        <w:rPr>
                          <w:sz w:val="20"/>
                          <w:szCs w:val="20"/>
                        </w:rPr>
                        <w:t xml:space="preserve">Tez savunma sınavına mazereti nedeniyle katılamayacak olan üyenin/üyelerin, </w:t>
                      </w:r>
                      <w:r w:rsidR="008B2541" w:rsidRPr="009F526F">
                        <w:rPr>
                          <w:sz w:val="20"/>
                          <w:szCs w:val="20"/>
                        </w:rPr>
                        <w:t>Enstitü M</w:t>
                      </w:r>
                      <w:r w:rsidRPr="009F526F">
                        <w:rPr>
                          <w:sz w:val="20"/>
                          <w:szCs w:val="20"/>
                        </w:rPr>
                        <w:t>üdürlüğü</w:t>
                      </w:r>
                      <w:r w:rsidR="008B2541" w:rsidRPr="009F526F">
                        <w:rPr>
                          <w:sz w:val="20"/>
                          <w:szCs w:val="20"/>
                        </w:rPr>
                        <w:t>’</w:t>
                      </w:r>
                      <w:r w:rsidRPr="009F526F">
                        <w:rPr>
                          <w:sz w:val="20"/>
                          <w:szCs w:val="20"/>
                        </w:rPr>
                        <w:t>ne sınav tarihinden en az beş gün önce bilgi vermesi gerekir. Mazereti nedeniyle tez savunma sınavına katıl</w:t>
                      </w:r>
                      <w:r w:rsidR="00A25110" w:rsidRPr="009F526F">
                        <w:rPr>
                          <w:sz w:val="20"/>
                          <w:szCs w:val="20"/>
                        </w:rPr>
                        <w:t>amayan asıl üye/üyeler yerine, Enstitü M</w:t>
                      </w:r>
                      <w:r w:rsidRPr="009F526F">
                        <w:rPr>
                          <w:sz w:val="20"/>
                          <w:szCs w:val="20"/>
                        </w:rPr>
                        <w:t>üdürlüğünce yedek üye/üyeler davet edilir. Jüri toplantıları danışman olmadan ya da eksik üyeli yapılamaz. İlan edilen günde yapılamayan tez savunma sına</w:t>
                      </w:r>
                      <w:r w:rsidR="008B2541" w:rsidRPr="009F526F">
                        <w:rPr>
                          <w:sz w:val="20"/>
                          <w:szCs w:val="20"/>
                        </w:rPr>
                        <w:t>vı, bir tutanakla belirlenerek Anabilim/</w:t>
                      </w:r>
                      <w:proofErr w:type="spellStart"/>
                      <w:r w:rsidR="008B2541" w:rsidRPr="009F526F">
                        <w:rPr>
                          <w:sz w:val="20"/>
                          <w:szCs w:val="20"/>
                        </w:rPr>
                        <w:t>Anasanat</w:t>
                      </w:r>
                      <w:proofErr w:type="spellEnd"/>
                      <w:r w:rsidR="008B2541" w:rsidRPr="009F526F">
                        <w:rPr>
                          <w:sz w:val="20"/>
                          <w:szCs w:val="20"/>
                        </w:rPr>
                        <w:t xml:space="preserve"> Dalı Başkanlığı tarafından Enstitü M</w:t>
                      </w:r>
                      <w:r w:rsidRPr="009F526F">
                        <w:rPr>
                          <w:sz w:val="20"/>
                          <w:szCs w:val="20"/>
                        </w:rPr>
                        <w:t>üdürlüğü</w:t>
                      </w:r>
                      <w:r w:rsidR="008B2541" w:rsidRPr="009F526F">
                        <w:rPr>
                          <w:sz w:val="20"/>
                          <w:szCs w:val="20"/>
                        </w:rPr>
                        <w:t>’</w:t>
                      </w:r>
                      <w:r w:rsidRPr="009F526F">
                        <w:rPr>
                          <w:sz w:val="20"/>
                          <w:szCs w:val="20"/>
                        </w:rPr>
                        <w:t>ne bildirilir. İkinci kez toplanamayan jüriler konusunda yapılacak işleme, Enstitü Yönetim Kurulu karar verir.</w:t>
                      </w:r>
                    </w:p>
                  </w:txbxContent>
                </v:textbox>
                <w10:wrap anchorx="margin"/>
              </v:shape>
            </w:pict>
          </mc:Fallback>
        </mc:AlternateContent>
      </w:r>
    </w:p>
    <w:p w14:paraId="59ECFA42" w14:textId="77777777" w:rsidR="009F239C" w:rsidRDefault="009F239C" w:rsidP="009F239C">
      <w:pPr>
        <w:spacing w:after="0" w:line="240" w:lineRule="auto"/>
        <w:jc w:val="center"/>
        <w:rPr>
          <w:rFonts w:ascii="Times New Roman" w:hAnsi="Times New Roman" w:cs="Times New Roman"/>
          <w:sz w:val="24"/>
          <w:szCs w:val="24"/>
        </w:rPr>
      </w:pPr>
    </w:p>
    <w:p w14:paraId="7349A41E" w14:textId="77777777" w:rsidR="009F239C" w:rsidRDefault="009F239C" w:rsidP="009F239C">
      <w:pPr>
        <w:spacing w:after="0" w:line="240" w:lineRule="auto"/>
        <w:rPr>
          <w:rFonts w:ascii="Times New Roman" w:hAnsi="Times New Roman" w:cs="Times New Roman"/>
          <w:sz w:val="24"/>
          <w:szCs w:val="24"/>
        </w:rPr>
      </w:pPr>
    </w:p>
    <w:p w14:paraId="6B2A138C" w14:textId="77777777" w:rsidR="009F239C" w:rsidRDefault="009F239C" w:rsidP="009F239C">
      <w:pPr>
        <w:spacing w:after="0" w:line="240" w:lineRule="auto"/>
        <w:jc w:val="center"/>
        <w:rPr>
          <w:rFonts w:ascii="Times New Roman" w:hAnsi="Times New Roman" w:cs="Times New Roman"/>
          <w:sz w:val="24"/>
          <w:szCs w:val="24"/>
        </w:rPr>
      </w:pPr>
    </w:p>
    <w:p w14:paraId="483CDD6A" w14:textId="77777777" w:rsidR="009F239C" w:rsidRDefault="009F239C" w:rsidP="009F239C">
      <w:pPr>
        <w:tabs>
          <w:tab w:val="left" w:pos="2127"/>
          <w:tab w:val="left" w:pos="7088"/>
        </w:tabs>
        <w:spacing w:after="0" w:line="240" w:lineRule="auto"/>
        <w:jc w:val="center"/>
        <w:rPr>
          <w:rFonts w:ascii="Times New Roman" w:hAnsi="Times New Roman" w:cs="Times New Roman"/>
          <w:sz w:val="24"/>
          <w:szCs w:val="24"/>
        </w:rPr>
      </w:pPr>
    </w:p>
    <w:p w14:paraId="62071993" w14:textId="77777777" w:rsidR="009F239C" w:rsidRDefault="009F239C" w:rsidP="009F239C">
      <w:pPr>
        <w:tabs>
          <w:tab w:val="left" w:pos="2127"/>
          <w:tab w:val="left" w:pos="7088"/>
        </w:tabs>
        <w:spacing w:after="0" w:line="240" w:lineRule="auto"/>
        <w:jc w:val="center"/>
        <w:rPr>
          <w:rFonts w:ascii="Times New Roman" w:hAnsi="Times New Roman" w:cs="Times New Roman"/>
          <w:sz w:val="24"/>
          <w:szCs w:val="24"/>
        </w:rPr>
      </w:pPr>
    </w:p>
    <w:p w14:paraId="456D1616" w14:textId="77777777" w:rsidR="009F239C" w:rsidRDefault="009F239C" w:rsidP="009F239C">
      <w:pPr>
        <w:tabs>
          <w:tab w:val="left" w:pos="2127"/>
          <w:tab w:val="left" w:pos="7088"/>
        </w:tabs>
        <w:spacing w:after="0" w:line="240" w:lineRule="auto"/>
        <w:jc w:val="center"/>
        <w:rPr>
          <w:rFonts w:ascii="Times New Roman" w:hAnsi="Times New Roman" w:cs="Times New Roman"/>
          <w:sz w:val="24"/>
          <w:szCs w:val="24"/>
        </w:rPr>
      </w:pPr>
    </w:p>
    <w:p w14:paraId="04F5233C" w14:textId="77777777" w:rsidR="009F239C" w:rsidRDefault="009F239C" w:rsidP="009F239C">
      <w:pPr>
        <w:tabs>
          <w:tab w:val="left" w:pos="2127"/>
          <w:tab w:val="left" w:pos="7088"/>
        </w:tabs>
        <w:spacing w:after="0" w:line="240" w:lineRule="auto"/>
        <w:jc w:val="center"/>
        <w:rPr>
          <w:rFonts w:ascii="Times New Roman" w:hAnsi="Times New Roman" w:cs="Times New Roman"/>
          <w:sz w:val="24"/>
          <w:szCs w:val="24"/>
        </w:rPr>
      </w:pPr>
    </w:p>
    <w:p w14:paraId="4B557516" w14:textId="77777777" w:rsidR="009F239C" w:rsidRDefault="009F239C" w:rsidP="009F239C">
      <w:pPr>
        <w:tabs>
          <w:tab w:val="left" w:pos="2127"/>
          <w:tab w:val="left" w:pos="7088"/>
        </w:tabs>
        <w:spacing w:after="0" w:line="240" w:lineRule="auto"/>
        <w:jc w:val="center"/>
        <w:rPr>
          <w:rFonts w:ascii="Times New Roman" w:hAnsi="Times New Roman" w:cs="Times New Roman"/>
          <w:sz w:val="24"/>
          <w:szCs w:val="24"/>
        </w:rPr>
      </w:pPr>
    </w:p>
    <w:p w14:paraId="2879A0FD" w14:textId="77777777" w:rsidR="009F239C" w:rsidRDefault="00D4428D" w:rsidP="009F239C">
      <w:pPr>
        <w:tabs>
          <w:tab w:val="left" w:pos="2127"/>
          <w:tab w:val="left" w:pos="7088"/>
        </w:tabs>
        <w:spacing w:after="0" w:line="240" w:lineRule="auto"/>
        <w:jc w:val="center"/>
        <w:rPr>
          <w:rFonts w:ascii="Times New Roman" w:hAnsi="Times New Roman" w:cs="Times New Roman"/>
          <w:sz w:val="24"/>
          <w:szCs w:val="24"/>
        </w:rPr>
      </w:pPr>
      <w:r w:rsidRPr="0044208D">
        <w:rPr>
          <w:noProof/>
          <w:lang w:eastAsia="tr-TR"/>
        </w:rPr>
        <w:drawing>
          <wp:anchor distT="0" distB="0" distL="114300" distR="114300" simplePos="0" relativeHeight="251784192" behindDoc="0" locked="0" layoutInCell="1" allowOverlap="1" wp14:anchorId="42AC06E6" wp14:editId="5C9180D1">
            <wp:simplePos x="0" y="0"/>
            <wp:positionH relativeFrom="column">
              <wp:posOffset>2901950</wp:posOffset>
            </wp:positionH>
            <wp:positionV relativeFrom="paragraph">
              <wp:posOffset>4816</wp:posOffset>
            </wp:positionV>
            <wp:extent cx="200025" cy="276225"/>
            <wp:effectExtent l="0" t="0" r="0" b="0"/>
            <wp:wrapNone/>
            <wp:docPr id="334" name="Resim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5D21D523" w14:textId="050C15B1" w:rsidR="009F239C" w:rsidRDefault="009F526F" w:rsidP="009F239C">
      <w:pPr>
        <w:tabs>
          <w:tab w:val="left" w:pos="2127"/>
          <w:tab w:val="left" w:pos="7088"/>
        </w:tabs>
        <w:spacing w:after="0" w:line="240" w:lineRule="auto"/>
        <w:jc w:val="center"/>
        <w:rPr>
          <w:rFonts w:ascii="Times New Roman" w:hAnsi="Times New Roman" w:cs="Times New Roman"/>
          <w:sz w:val="24"/>
          <w:szCs w:val="24"/>
        </w:rPr>
      </w:pPr>
      <w:r>
        <w:rPr>
          <w:rFonts w:ascii="Times New Roman" w:hAnsi="Times New Roman" w:cs="Times New Roman"/>
          <w:b/>
          <w:noProof/>
          <w:sz w:val="20"/>
          <w:szCs w:val="20"/>
          <w:lang w:eastAsia="tr-TR"/>
        </w:rPr>
        <mc:AlternateContent>
          <mc:Choice Requires="wps">
            <w:drawing>
              <wp:anchor distT="0" distB="0" distL="114300" distR="114300" simplePos="0" relativeHeight="251793408" behindDoc="0" locked="0" layoutInCell="1" allowOverlap="1" wp14:anchorId="526EEF2A" wp14:editId="717E4DB6">
                <wp:simplePos x="0" y="0"/>
                <wp:positionH relativeFrom="column">
                  <wp:posOffset>585470</wp:posOffset>
                </wp:positionH>
                <wp:positionV relativeFrom="paragraph">
                  <wp:posOffset>92075</wp:posOffset>
                </wp:positionV>
                <wp:extent cx="4890770" cy="819150"/>
                <wp:effectExtent l="38100" t="19050" r="24130" b="38100"/>
                <wp:wrapNone/>
                <wp:docPr id="34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0770" cy="819150"/>
                        </a:xfrm>
                        <a:prstGeom prst="flowChartDecision">
                          <a:avLst/>
                        </a:prstGeom>
                        <a:solidFill>
                          <a:schemeClr val="tx2">
                            <a:lumMod val="20000"/>
                            <a:lumOff val="80000"/>
                          </a:schemeClr>
                        </a:solidFill>
                        <a:ln w="9525">
                          <a:solidFill>
                            <a:schemeClr val="tx1"/>
                          </a:solidFill>
                          <a:miter lim="800000"/>
                          <a:headEnd/>
                          <a:tailEnd/>
                        </a:ln>
                      </wps:spPr>
                      <wps:txbx>
                        <w:txbxContent>
                          <w:p w14:paraId="7A7D4B5D" w14:textId="702B75DF" w:rsidR="001D58E1" w:rsidRPr="009F526F" w:rsidRDefault="001D58E1" w:rsidP="001D58E1">
                            <w:pPr>
                              <w:spacing w:after="0" w:line="240" w:lineRule="auto"/>
                              <w:rPr>
                                <w:rFonts w:ascii="Times New Roman" w:hAnsi="Times New Roman" w:cs="Times New Roman"/>
                                <w:b/>
                                <w:sz w:val="18"/>
                                <w:szCs w:val="18"/>
                              </w:rPr>
                            </w:pPr>
                            <w:r w:rsidRPr="009F526F">
                              <w:rPr>
                                <w:b/>
                                <w:sz w:val="20"/>
                                <w:szCs w:val="20"/>
                              </w:rPr>
                              <w:t>Tez savunma sınavına mazeretsiz olarak katılmayan öğrenci başarısız kabul edilir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26EEF2A" id="_x0000_t110" coordsize="21600,21600" o:spt="110" path="m10800,l,10800,10800,21600,21600,10800xe">
                <v:stroke joinstyle="miter"/>
                <v:path gradientshapeok="t" o:connecttype="rect" textboxrect="5400,5400,16200,16200"/>
              </v:shapetype>
              <v:shape id="_x0000_s1039" type="#_x0000_t110" style="position:absolute;left:0;text-align:left;margin-left:46.1pt;margin-top:7.25pt;width:385.1pt;height:64.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" fillcolor="#c6d9f1 [671]" strokecolor="black [3213]">
                <v:textbox>
                  <w:txbxContent>
                    <w:p w14:paraId="7A7D4B5D" w14:textId="702B75DF" w:rsidR="001D58E1" w:rsidRPr="009F526F" w:rsidRDefault="001D58E1" w:rsidP="001D58E1">
                      <w:pPr>
                        <w:spacing w:after="0" w:line="240" w:lineRule="auto"/>
                        <w:rPr>
                          <w:rFonts w:ascii="Times New Roman" w:hAnsi="Times New Roman" w:cs="Times New Roman"/>
                          <w:b/>
                          <w:sz w:val="18"/>
                          <w:szCs w:val="18"/>
                        </w:rPr>
                      </w:pPr>
                      <w:r w:rsidRPr="009F526F">
                        <w:rPr>
                          <w:b/>
                          <w:sz w:val="20"/>
                          <w:szCs w:val="20"/>
                        </w:rPr>
                        <w:t>Tez savunma sınavına mazeretsiz olarak katılmayan öğrenci başarısız kabul edilir</w:t>
                      </w:r>
                    </w:p>
                  </w:txbxContent>
                </v:textbox>
              </v:shape>
            </w:pict>
          </mc:Fallback>
        </mc:AlternateContent>
      </w:r>
    </w:p>
    <w:p w14:paraId="75FA87A3" w14:textId="77777777" w:rsidR="009F239C" w:rsidRPr="00767306" w:rsidRDefault="009F239C" w:rsidP="009F239C">
      <w:pPr>
        <w:tabs>
          <w:tab w:val="left" w:pos="2127"/>
          <w:tab w:val="left" w:pos="7088"/>
        </w:tabs>
        <w:spacing w:after="0" w:line="240" w:lineRule="auto"/>
        <w:jc w:val="center"/>
        <w:rPr>
          <w:rFonts w:ascii="Times New Roman" w:hAnsi="Times New Roman" w:cs="Times New Roman"/>
          <w:sz w:val="24"/>
          <w:szCs w:val="24"/>
        </w:rPr>
      </w:pPr>
    </w:p>
    <w:p w14:paraId="273275F2" w14:textId="55072D16" w:rsidR="009F239C" w:rsidRDefault="009F239C" w:rsidP="009F239C"/>
    <w:p w14:paraId="55E396F6" w14:textId="3BA8E198" w:rsidR="009F239C" w:rsidRDefault="009F526F" w:rsidP="009F239C">
      <w:r w:rsidRPr="0044208D">
        <w:rPr>
          <w:noProof/>
          <w:lang w:eastAsia="tr-TR"/>
        </w:rPr>
        <w:drawing>
          <wp:anchor distT="0" distB="0" distL="114300" distR="114300" simplePos="0" relativeHeight="251798528" behindDoc="0" locked="0" layoutInCell="1" allowOverlap="1" wp14:anchorId="5507B4E8" wp14:editId="347EA434">
            <wp:simplePos x="0" y="0"/>
            <wp:positionH relativeFrom="column">
              <wp:posOffset>2832735</wp:posOffset>
            </wp:positionH>
            <wp:positionV relativeFrom="paragraph">
              <wp:posOffset>265430</wp:posOffset>
            </wp:positionV>
            <wp:extent cx="200025" cy="276225"/>
            <wp:effectExtent l="0" t="0" r="0" b="0"/>
            <wp:wrapNone/>
            <wp:docPr id="344" name="Resim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1723313D" w14:textId="24AAFB70" w:rsidR="009F239C" w:rsidRDefault="009F239C" w:rsidP="009F239C"/>
    <w:p w14:paraId="3C24AAC8" w14:textId="65D31D82" w:rsidR="009F239C" w:rsidRDefault="009F526F" w:rsidP="009F239C">
      <w:r>
        <w:rPr>
          <w:rFonts w:ascii="Times New Roman" w:hAnsi="Times New Roman" w:cs="Times New Roman"/>
          <w:b/>
          <w:noProof/>
          <w:sz w:val="20"/>
          <w:szCs w:val="20"/>
          <w:lang w:eastAsia="tr-TR"/>
        </w:rPr>
        <mc:AlternateContent>
          <mc:Choice Requires="wps">
            <w:drawing>
              <wp:anchor distT="0" distB="0" distL="114300" distR="114300" simplePos="0" relativeHeight="251796480" behindDoc="0" locked="0" layoutInCell="1" allowOverlap="1" wp14:anchorId="04DA08BC" wp14:editId="4940BE2B">
                <wp:simplePos x="0" y="0"/>
                <wp:positionH relativeFrom="column">
                  <wp:posOffset>140335</wp:posOffset>
                </wp:positionH>
                <wp:positionV relativeFrom="paragraph">
                  <wp:posOffset>8255</wp:posOffset>
                </wp:positionV>
                <wp:extent cx="5717540" cy="879475"/>
                <wp:effectExtent l="0" t="0" r="16510" b="15875"/>
                <wp:wrapNone/>
                <wp:docPr id="34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879475"/>
                        </a:xfrm>
                        <a:prstGeom prst="flowChartProcess">
                          <a:avLst/>
                        </a:prstGeom>
                        <a:solidFill>
                          <a:schemeClr val="tx2">
                            <a:lumMod val="20000"/>
                            <a:lumOff val="80000"/>
                          </a:schemeClr>
                        </a:solidFill>
                        <a:ln w="9525">
                          <a:solidFill>
                            <a:schemeClr val="tx1"/>
                          </a:solidFill>
                          <a:miter lim="800000"/>
                          <a:headEnd/>
                          <a:tailEnd/>
                        </a:ln>
                      </wps:spPr>
                      <wps:txbx>
                        <w:txbxContent>
                          <w:p w14:paraId="13D2E17E" w14:textId="77777777" w:rsidR="001D58E1" w:rsidRPr="001D58E1" w:rsidRDefault="00D4428D" w:rsidP="009F526F">
                            <w:pPr>
                              <w:jc w:val="center"/>
                              <w:rPr>
                                <w:rFonts w:ascii="Times New Roman" w:hAnsi="Times New Roman" w:cs="Times New Roman"/>
                                <w:b/>
                                <w:color w:val="000000" w:themeColor="text1"/>
                                <w:sz w:val="20"/>
                                <w:szCs w:val="20"/>
                              </w:rPr>
                            </w:pPr>
                            <w:r>
                              <w:t>Öğrenci, tezini jüri önünde sözlü olarak savunur. Tez çalışmasının sunulması ve bunu izleyen soru cevap bölümünden oluşan sınavın süresi, 1,5 saatten az, 3 saatten fazla olamaz. Sınav, öğretim elemanları, lisansüstü öğrenciler ve alanın uzmanlarından oluşan dinleyicilerin katılımına açık ortamlarda gerçekleştirilir.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DA08BC" id="_x0000_s1040" type="#_x0000_t109" style="position:absolute;margin-left:11.05pt;margin-top:.65pt;width:450.2pt;height:69.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" fillcolor="#c6d9f1 [671]" strokecolor="black [3213]">
                <v:textbox>
                  <w:txbxContent>
                    <w:p w14:paraId="13D2E17E" w14:textId="77777777" w:rsidR="001D58E1" w:rsidRPr="001D58E1" w:rsidRDefault="00D4428D" w:rsidP="009F526F">
                      <w:pPr>
                        <w:jc w:val="center"/>
                        <w:rPr>
                          <w:rFonts w:ascii="Times New Roman" w:hAnsi="Times New Roman" w:cs="Times New Roman"/>
                          <w:b/>
                          <w:color w:val="000000" w:themeColor="text1"/>
                          <w:sz w:val="20"/>
                          <w:szCs w:val="20"/>
                        </w:rPr>
                      </w:pPr>
                      <w:r>
                        <w:t>Öğrenci, tezini jüri önünde sözlü olarak savunur. Tez çalışmasının sunulması ve bunu izleyen soru cevap bölümünden oluşan sınavın süresi, 1,5 saatten az, 3 saatten fazla olamaz. Sınav, öğretim elemanları, lisansüstü öğrenciler ve alanın uzmanlarından oluşan dinleyicilerin katılımına açık ortamlarda gerçekleştirilir.</w:t>
                      </w:r>
                    </w:p>
                  </w:txbxContent>
                </v:textbox>
              </v:shape>
            </w:pict>
          </mc:Fallback>
        </mc:AlternateContent>
      </w:r>
    </w:p>
    <w:p w14:paraId="65B88848" w14:textId="60D9CF0F" w:rsidR="009F239C" w:rsidRDefault="009F239C" w:rsidP="009F239C"/>
    <w:p w14:paraId="735112E3" w14:textId="16D6ACE2" w:rsidR="009F239C" w:rsidRDefault="009F239C" w:rsidP="009F239C"/>
    <w:p w14:paraId="084E7B6A" w14:textId="6F1FE209" w:rsidR="009F239C" w:rsidRDefault="009F526F" w:rsidP="009F239C">
      <w:r w:rsidRPr="0044208D">
        <w:rPr>
          <w:noProof/>
          <w:lang w:eastAsia="tr-TR"/>
        </w:rPr>
        <w:drawing>
          <wp:anchor distT="0" distB="0" distL="114300" distR="114300" simplePos="0" relativeHeight="251803648" behindDoc="0" locked="0" layoutInCell="1" allowOverlap="1" wp14:anchorId="49D9A13B" wp14:editId="2E891BF1">
            <wp:simplePos x="0" y="0"/>
            <wp:positionH relativeFrom="column">
              <wp:posOffset>2830195</wp:posOffset>
            </wp:positionH>
            <wp:positionV relativeFrom="paragraph">
              <wp:posOffset>82550</wp:posOffset>
            </wp:positionV>
            <wp:extent cx="200025" cy="276225"/>
            <wp:effectExtent l="0" t="0" r="0" b="0"/>
            <wp:wrapNone/>
            <wp:docPr id="346" name="Resim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45E1492E" w14:textId="713C476C" w:rsidR="009F239C" w:rsidRDefault="009F526F" w:rsidP="009F239C">
      <w:r>
        <w:rPr>
          <w:rFonts w:ascii="Times New Roman" w:hAnsi="Times New Roman" w:cs="Times New Roman"/>
          <w:b/>
          <w:noProof/>
          <w:sz w:val="20"/>
          <w:szCs w:val="20"/>
          <w:lang w:eastAsia="tr-TR"/>
        </w:rPr>
        <mc:AlternateContent>
          <mc:Choice Requires="wps">
            <w:drawing>
              <wp:anchor distT="0" distB="0" distL="114300" distR="114300" simplePos="0" relativeHeight="251801600" behindDoc="0" locked="0" layoutInCell="1" allowOverlap="1" wp14:anchorId="30050561" wp14:editId="1398243A">
                <wp:simplePos x="0" y="0"/>
                <wp:positionH relativeFrom="column">
                  <wp:posOffset>90170</wp:posOffset>
                </wp:positionH>
                <wp:positionV relativeFrom="paragraph">
                  <wp:posOffset>70485</wp:posOffset>
                </wp:positionV>
                <wp:extent cx="5718810" cy="3276600"/>
                <wp:effectExtent l="19050" t="19050" r="15240" b="38100"/>
                <wp:wrapNone/>
                <wp:docPr id="29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810" cy="3276600"/>
                        </a:xfrm>
                        <a:prstGeom prst="flowChartDecision">
                          <a:avLst/>
                        </a:prstGeom>
                        <a:solidFill>
                          <a:schemeClr val="tx2">
                            <a:lumMod val="20000"/>
                            <a:lumOff val="80000"/>
                          </a:schemeClr>
                        </a:solidFill>
                        <a:ln w="9525">
                          <a:solidFill>
                            <a:schemeClr val="tx1"/>
                          </a:solidFill>
                          <a:miter lim="800000"/>
                          <a:headEnd/>
                          <a:tailEnd/>
                        </a:ln>
                      </wps:spPr>
                      <wps:txbx>
                        <w:txbxContent>
                          <w:p w14:paraId="4685459A" w14:textId="77777777" w:rsidR="006961A1" w:rsidRPr="009F526F" w:rsidRDefault="00D4428D" w:rsidP="0078120D">
                            <w:pPr>
                              <w:spacing w:after="0" w:line="240" w:lineRule="auto"/>
                              <w:jc w:val="center"/>
                              <w:rPr>
                                <w:rFonts w:ascii="Times New Roman" w:hAnsi="Times New Roman" w:cs="Times New Roman"/>
                                <w:b/>
                                <w:sz w:val="18"/>
                                <w:szCs w:val="18"/>
                              </w:rPr>
                            </w:pPr>
                            <w:r w:rsidRPr="009F526F">
                              <w:rPr>
                                <w:sz w:val="20"/>
                                <w:szCs w:val="20"/>
                              </w:rPr>
                              <w:t xml:space="preserve">Tez savunma sınavının tamamlanmasından sonra jüri, öğrenciye ve dinleyicilere kapalı oturumda tez hakkında salt çoğunlukla kabul, ret veya düzeltme kararı verir. Karar, jüri tarafından öğrenciye sözlü olarak bildirilir ve sınavı izleyen üç iş günü içinde “Tez Savunma Sınavı Tutanağı”, “Jüri Tez İntihal Formu” ve “Kurum </w:t>
                            </w:r>
                            <w:r w:rsidR="008B2541" w:rsidRPr="009F526F">
                              <w:rPr>
                                <w:sz w:val="20"/>
                                <w:szCs w:val="20"/>
                              </w:rPr>
                              <w:t>Dışı Görevli Jüri Üyesi Formu” Anabilim Dalı B</w:t>
                            </w:r>
                            <w:r w:rsidRPr="009F526F">
                              <w:rPr>
                                <w:sz w:val="20"/>
                                <w:szCs w:val="20"/>
                              </w:rPr>
                              <w:t>aşkanlığı aracılığı ile ilgili enstitüye EBYS ile gönderilir. Alınan karar Enstitü Yönetim Kurulu onayı ile kesinleşir.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050561" id="_x0000_s1041" type="#_x0000_t110" style="position:absolute;margin-left:7.1pt;margin-top:5.55pt;width:450.3pt;height:258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" fillcolor="#c6d9f1 [671]" strokecolor="black [3213]">
                <v:textbox>
                  <w:txbxContent>
                    <w:p w14:paraId="4685459A" w14:textId="77777777" w:rsidR="006961A1" w:rsidRPr="009F526F" w:rsidRDefault="00D4428D" w:rsidP="0078120D">
                      <w:pPr>
                        <w:spacing w:after="0" w:line="240" w:lineRule="auto"/>
                        <w:jc w:val="center"/>
                        <w:rPr>
                          <w:rFonts w:ascii="Times New Roman" w:hAnsi="Times New Roman" w:cs="Times New Roman"/>
                          <w:b/>
                          <w:sz w:val="18"/>
                          <w:szCs w:val="18"/>
                        </w:rPr>
                      </w:pPr>
                      <w:r w:rsidRPr="009F526F">
                        <w:rPr>
                          <w:sz w:val="20"/>
                          <w:szCs w:val="20"/>
                        </w:rPr>
                        <w:t xml:space="preserve">Tez savunma sınavının tamamlanmasından sonra jüri, öğrenciye ve dinleyicilere kapalı oturumda tez hakkında salt çoğunlukla kabul, ret veya düzeltme kararı verir. Karar, jüri tarafından öğrenciye sözlü olarak bildirilir ve sınavı izleyen üç iş günü içinde “Tez Savunma Sınavı Tutanağı”, “Jüri Tez İntihal Formu” ve “Kurum </w:t>
                      </w:r>
                      <w:r w:rsidR="008B2541" w:rsidRPr="009F526F">
                        <w:rPr>
                          <w:sz w:val="20"/>
                          <w:szCs w:val="20"/>
                        </w:rPr>
                        <w:t>Dışı Görevli Jüri Üyesi Formu” Anabilim Dalı B</w:t>
                      </w:r>
                      <w:r w:rsidRPr="009F526F">
                        <w:rPr>
                          <w:sz w:val="20"/>
                          <w:szCs w:val="20"/>
                        </w:rPr>
                        <w:t>aşkanlığı aracılığı ile ilgili enstitüye EBYS ile gönderilir. Alınan karar Enstitü Yönetim Kurulu onayı ile kesinleşir.</w:t>
                      </w:r>
                    </w:p>
                  </w:txbxContent>
                </v:textbox>
              </v:shape>
            </w:pict>
          </mc:Fallback>
        </mc:AlternateContent>
      </w:r>
    </w:p>
    <w:p w14:paraId="6EC141F9" w14:textId="77777777" w:rsidR="009F239C" w:rsidRDefault="009F239C" w:rsidP="009F239C">
      <w:pPr>
        <w:tabs>
          <w:tab w:val="left" w:pos="6127"/>
        </w:tabs>
      </w:pPr>
    </w:p>
    <w:sectPr w:rsidR="009F239C" w:rsidSect="004A6673">
      <w:pgSz w:w="11906" w:h="16838"/>
      <w:pgMar w:top="85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783"/>
    <w:rsid w:val="00074526"/>
    <w:rsid w:val="0008000C"/>
    <w:rsid w:val="000E5295"/>
    <w:rsid w:val="000F5609"/>
    <w:rsid w:val="000F6944"/>
    <w:rsid w:val="0015333A"/>
    <w:rsid w:val="001D58E1"/>
    <w:rsid w:val="001E047E"/>
    <w:rsid w:val="0025217B"/>
    <w:rsid w:val="002A52B1"/>
    <w:rsid w:val="002C4459"/>
    <w:rsid w:val="003139F1"/>
    <w:rsid w:val="00341478"/>
    <w:rsid w:val="00364051"/>
    <w:rsid w:val="003D38D7"/>
    <w:rsid w:val="0042124F"/>
    <w:rsid w:val="0044208D"/>
    <w:rsid w:val="004440D3"/>
    <w:rsid w:val="004A6673"/>
    <w:rsid w:val="004F7DB9"/>
    <w:rsid w:val="005275FD"/>
    <w:rsid w:val="006226DD"/>
    <w:rsid w:val="006961A1"/>
    <w:rsid w:val="00747413"/>
    <w:rsid w:val="00765281"/>
    <w:rsid w:val="0078120D"/>
    <w:rsid w:val="007D0306"/>
    <w:rsid w:val="007E231E"/>
    <w:rsid w:val="007F5E62"/>
    <w:rsid w:val="00806C0E"/>
    <w:rsid w:val="00834FCF"/>
    <w:rsid w:val="008B2541"/>
    <w:rsid w:val="008E0A03"/>
    <w:rsid w:val="008F7E97"/>
    <w:rsid w:val="009B0116"/>
    <w:rsid w:val="009F239C"/>
    <w:rsid w:val="009F526F"/>
    <w:rsid w:val="00A0700B"/>
    <w:rsid w:val="00A24C3C"/>
    <w:rsid w:val="00A24DD7"/>
    <w:rsid w:val="00A25110"/>
    <w:rsid w:val="00A327EC"/>
    <w:rsid w:val="00A9040B"/>
    <w:rsid w:val="00AA274C"/>
    <w:rsid w:val="00B55A29"/>
    <w:rsid w:val="00BD0783"/>
    <w:rsid w:val="00BF4E29"/>
    <w:rsid w:val="00C04B4E"/>
    <w:rsid w:val="00C12E67"/>
    <w:rsid w:val="00C310F4"/>
    <w:rsid w:val="00CC2511"/>
    <w:rsid w:val="00CD4825"/>
    <w:rsid w:val="00CF43DF"/>
    <w:rsid w:val="00D12048"/>
    <w:rsid w:val="00D355E7"/>
    <w:rsid w:val="00D4428D"/>
    <w:rsid w:val="00DD2E0A"/>
    <w:rsid w:val="00DD5D63"/>
    <w:rsid w:val="00DE61C6"/>
    <w:rsid w:val="00E44F42"/>
    <w:rsid w:val="00EF677E"/>
    <w:rsid w:val="00F91633"/>
    <w:rsid w:val="00F92D82"/>
    <w:rsid w:val="00F9502A"/>
    <w:rsid w:val="00FD3EC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11C9D"/>
  <w15:docId w15:val="{49495438-EFE4-4B2D-B875-DF9AE71BD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7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A6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D3EC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3E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3ABB9-4081-42A5-AFB4-053FA5AD0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56</Words>
  <Characters>321</Characters>
  <Application>Microsoft Office Word</Application>
  <DocSecurity>0</DocSecurity>
  <Lines>2</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Kullanıcısı</dc:creator>
  <cp:lastModifiedBy>Lenovo</cp:lastModifiedBy>
  <cp:revision>4</cp:revision>
  <dcterms:created xsi:type="dcterms:W3CDTF">2018-06-11T13:04:00Z</dcterms:created>
  <dcterms:modified xsi:type="dcterms:W3CDTF">2022-10-17T07:44:00Z</dcterms:modified>
</cp:coreProperties>
</file>