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3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093"/>
        <w:gridCol w:w="981"/>
        <w:gridCol w:w="357"/>
      </w:tblGrid>
      <w:tr w:rsidR="00DF2383" w:rsidRPr="007C31F4" w14:paraId="18F8CD0B" w14:textId="77777777" w:rsidTr="00DA62C0">
        <w:trPr>
          <w:gridAfter w:val="3"/>
          <w:wAfter w:w="2431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74E16C" w14:textId="03BB8FA7" w:rsidR="00DF2383" w:rsidRPr="002760C9" w:rsidRDefault="00832005" w:rsidP="0084045A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2025 </w:t>
            </w:r>
            <w:r w:rsidR="00CE1E2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ARALIK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A0B5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AKADEMİK PERSONEL</w:t>
            </w:r>
            <w:r w:rsidR="002760C9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MEMNUNİYET ANKETİ </w:t>
            </w:r>
            <w:r w:rsidR="00DF2383" w:rsidRPr="002760C9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SONUÇLARI </w:t>
            </w:r>
          </w:p>
        </w:tc>
      </w:tr>
      <w:tr w:rsidR="003A0B51" w:rsidRPr="00DF2383" w14:paraId="44AC4FD2" w14:textId="77777777" w:rsidTr="00DA6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DEEC8D" w14:textId="77777777" w:rsidR="003A0B51" w:rsidRPr="00EA7AAC" w:rsidRDefault="003A0B51" w:rsidP="003A0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5225909F" w14:textId="0FC22771" w:rsidR="003A0B51" w:rsidRDefault="00DA62C0" w:rsidP="00DA62C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062A14D5" w14:textId="2087E7BF" w:rsidR="003A0B51" w:rsidRDefault="003A0B51" w:rsidP="00DA62C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</w:t>
            </w:r>
            <w:r w:rsidR="00DA62C0">
              <w:rPr>
                <w:rFonts w:ascii="Arial" w:hAnsi="Arial" w:cs="Arial"/>
                <w:color w:val="FFFFFF"/>
                <w:sz w:val="16"/>
                <w:szCs w:val="16"/>
              </w:rPr>
              <w:t xml:space="preserve">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76DE687" w14:textId="77777777" w:rsidR="003A0B51" w:rsidRDefault="003A0B51" w:rsidP="00DA62C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E3196E4" w14:textId="317E366E" w:rsidR="003A0B51" w:rsidRDefault="003A0B51" w:rsidP="00DA62C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Memnun</w:t>
            </w:r>
            <w:r w:rsidR="00DA62C0">
              <w:rPr>
                <w:rFonts w:ascii="Arial" w:hAnsi="Arial" w:cs="Arial"/>
                <w:color w:val="FFFFFF"/>
                <w:sz w:val="16"/>
                <w:szCs w:val="16"/>
              </w:rPr>
              <w:t>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7F769E76" w14:textId="50408DA3" w:rsidR="003A0B51" w:rsidRDefault="00DA62C0" w:rsidP="00DA62C0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Çok memnunum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1BF8" w14:textId="77777777" w:rsidR="003A0B51" w:rsidRPr="00EA7AAC" w:rsidRDefault="003A0B51" w:rsidP="003A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oplam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Katılım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A3F" w14:textId="77777777" w:rsidR="00B25B5B" w:rsidRDefault="00B25B5B" w:rsidP="003A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Memnuniyet</w:t>
            </w:r>
          </w:p>
          <w:p w14:paraId="0CFF9964" w14:textId="22DC2DBD" w:rsidR="003A0B51" w:rsidRPr="00EA7AAC" w:rsidRDefault="003A0B51" w:rsidP="003A0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  <w:r w:rsidR="00B25B5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ı</w:t>
            </w:r>
          </w:p>
        </w:tc>
      </w:tr>
      <w:tr w:rsidR="00DA62C0" w:rsidRPr="00DF2383" w14:paraId="03A98706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EF180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Üniversitenin akademik yükseltme ölçütlerinden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768C" w14:textId="0104FBC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7916F" w14:textId="7C24AA6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081F" w14:textId="08A9A74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5AF7" w14:textId="0FF802D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7711" w14:textId="7517BE9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B001" w14:textId="1A1BC84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CE55" w14:textId="2087978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64%</w:t>
            </w:r>
          </w:p>
        </w:tc>
      </w:tr>
      <w:tr w:rsidR="00DA62C0" w:rsidRPr="00DF2383" w14:paraId="68AB0563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9320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Fikirlerin rahatça ifade edilebilmesinden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F0F7" w14:textId="087FA7F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125E" w14:textId="41FB202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B6370" w14:textId="7A7DF1A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7783" w14:textId="75CADC1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9C6F" w14:textId="2F090AF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F883" w14:textId="1688B99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772F" w14:textId="1EC4C7E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57%</w:t>
            </w:r>
          </w:p>
        </w:tc>
      </w:tr>
      <w:tr w:rsidR="00DA62C0" w:rsidRPr="00DF2383" w14:paraId="25838388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9377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İdari görevlendirmelerinin yetkinlikler çerçevesinde yapılıyor olmasından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F04E" w14:textId="7A9B4DE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C364" w14:textId="6E7A30E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B21D" w14:textId="488C050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D3C1" w14:textId="6E40601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8F6B" w14:textId="4188D06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E2E5" w14:textId="63C8E65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6207" w14:textId="0D30681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61%</w:t>
            </w:r>
          </w:p>
        </w:tc>
      </w:tr>
      <w:tr w:rsidR="00DA62C0" w:rsidRPr="00DF2383" w14:paraId="1553C07F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BBD8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İdari ve destek personelinin görev ve sorumluluklarını zamanında yerine getirmesinden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133B" w14:textId="6BD0B20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7608" w14:textId="34ACA9C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E234" w14:textId="31AB1C0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4C1CE" w14:textId="35A772E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B84E" w14:textId="5694AB8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5237" w14:textId="53ED661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0E590" w14:textId="7EC3219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63%</w:t>
            </w:r>
          </w:p>
        </w:tc>
      </w:tr>
      <w:tr w:rsidR="00DA62C0" w:rsidRPr="00DF2383" w14:paraId="579D3265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934A" w14:textId="29967526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Kurum içi iletişim</w:t>
            </w:r>
            <w:r>
              <w:rPr>
                <w:rFonts w:ascii="Times New Roman" w:hAnsi="Times New Roman" w:cs="Times New Roman"/>
                <w:color w:val="000000"/>
              </w:rPr>
              <w:t>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5ED8" w14:textId="4E18632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3998" w14:textId="15E8A16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4DBE" w14:textId="1E92D0B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547A" w14:textId="0E1552D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4C015" w14:textId="32CB956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D7E4" w14:textId="11B037F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462E" w14:textId="5DE1526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52%</w:t>
            </w:r>
          </w:p>
        </w:tc>
      </w:tr>
      <w:tr w:rsidR="00DA62C0" w:rsidRPr="00DF2383" w14:paraId="6E1DDA58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24CF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Birim yöneticilerinin, iş kalitesini arttırmaya yönelik çalışmalarından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E40E" w14:textId="094C2B6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B22C" w14:textId="31251F7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0797" w14:textId="0E5D52D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223F" w14:textId="22201F7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E0F" w14:textId="2023351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07F9" w14:textId="13B956D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C57C" w14:textId="7E1557B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58%</w:t>
            </w:r>
          </w:p>
        </w:tc>
      </w:tr>
      <w:tr w:rsidR="00DA62C0" w:rsidRPr="00DF2383" w14:paraId="549C9142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59EF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Araştırma için gereken izinlerin alınma sürecinden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D1F4" w14:textId="1FFD25F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7D53" w14:textId="5EB9697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7A0C" w14:textId="0E4CC93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EE3C" w14:textId="7EDE638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D3F66" w14:textId="6AA91F2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61075" w14:textId="6F72279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41A1" w14:textId="2B7FC72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62%</w:t>
            </w:r>
          </w:p>
        </w:tc>
      </w:tr>
      <w:tr w:rsidR="00DA62C0" w:rsidRPr="00DF2383" w14:paraId="3D4CE8B4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6DAA" w14:textId="38567216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765AE5">
              <w:rPr>
                <w:rFonts w:ascii="Times New Roman" w:hAnsi="Times New Roman" w:cs="Times New Roman"/>
                <w:color w:val="000000"/>
              </w:rPr>
              <w:t>Araştırmalarım için sağlanan fiziki ortam (örneğin laboratuvar, atölye vb.), teknik  personel ile materyalin yeterliğinden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E0B0" w14:textId="461B058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6FD0" w14:textId="13CBB20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164" w14:textId="56E7EBC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2927F" w14:textId="7F702BE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02AE" w14:textId="55FA6B3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A075" w14:textId="739672E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7AC6" w14:textId="319B383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63%</w:t>
            </w:r>
          </w:p>
        </w:tc>
      </w:tr>
      <w:tr w:rsidR="00DA62C0" w:rsidRPr="00DF2383" w14:paraId="51845A1D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D11DA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Bilgi kaynağının (e-kütüphane, kütüphane vb.) istenen düzeyde olmasından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8C0B" w14:textId="5EFB841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7683" w14:textId="74850D7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4473" w14:textId="166EF1E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CC6D9" w14:textId="72F0E59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28DA" w14:textId="2DF701D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1F9" w14:textId="7DCEAEF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0430" w14:textId="487316A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73%</w:t>
            </w:r>
          </w:p>
        </w:tc>
      </w:tr>
      <w:tr w:rsidR="00DA62C0" w:rsidRPr="00DF2383" w14:paraId="69D3768A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D89C" w14:textId="318FDC1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765AE5">
              <w:rPr>
                <w:rFonts w:ascii="Times New Roman" w:hAnsi="Times New Roman" w:cs="Times New Roman"/>
                <w:color w:val="000000"/>
              </w:rPr>
              <w:t>Sempozyum, kongre vb. katılım için sunulan bütçe desteğinden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BCDA" w14:textId="28E95B0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CB6A" w14:textId="37DF26A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81A4" w14:textId="1DE4506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4C23" w14:textId="054E8BF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D993" w14:textId="3393A63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7D60" w14:textId="193AC5F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47C5B" w14:textId="55B80CB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50%</w:t>
            </w:r>
          </w:p>
        </w:tc>
      </w:tr>
      <w:tr w:rsidR="00DA62C0" w:rsidRPr="00DF2383" w14:paraId="704EE88F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13789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Programınızdaki/Bölümünüzdeki seçmeli derslerin ihtiyaca cevap vermesinden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653A" w14:textId="7E72FA3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2F78" w14:textId="49E8EC0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00C8" w14:textId="2B6D8FA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F1F7" w14:textId="1C03DD5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6D91" w14:textId="7010CFF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2F8A" w14:textId="2AA8D44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8F22" w14:textId="0A05308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70%</w:t>
            </w:r>
          </w:p>
        </w:tc>
      </w:tr>
      <w:tr w:rsidR="00DA62C0" w:rsidRPr="00DF2383" w14:paraId="26341B7E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4A8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 xml:space="preserve">Biriminizin öğretim elemanlarının ders yükü </w:t>
            </w:r>
            <w:r w:rsidRPr="003A0B51">
              <w:rPr>
                <w:rFonts w:ascii="Times New Roman" w:hAnsi="Times New Roman" w:cs="Times New Roman"/>
                <w:color w:val="000000"/>
              </w:rPr>
              <w:lastRenderedPageBreak/>
              <w:t>dengesinden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4A81" w14:textId="3B4E780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F68D" w14:textId="2CD8ADA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6832" w14:textId="308F27F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A3270" w14:textId="4756733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B84D" w14:textId="46E46DB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BA2" w14:textId="11E0364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1F63" w14:textId="41A7949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44%</w:t>
            </w:r>
          </w:p>
        </w:tc>
      </w:tr>
      <w:tr w:rsidR="00DA62C0" w:rsidRPr="00DF2383" w14:paraId="54F0B501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746F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lastRenderedPageBreak/>
              <w:t>Öğretim elemanlarına yetkinlikleri çerçevesinde ders verilmesinden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A0FD" w14:textId="2BFB02E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DB82" w14:textId="4F63D52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DCA5" w14:textId="104D834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09EA6" w14:textId="38BC183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3380D" w14:textId="08B19DD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9F3DC" w14:textId="2C66059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D0E0B" w14:textId="0AC7E1B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57%</w:t>
            </w:r>
          </w:p>
        </w:tc>
      </w:tr>
      <w:tr w:rsidR="00DA62C0" w:rsidRPr="00DF2383" w14:paraId="3FDF4C3C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CE9E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Sürekli Eğitim Merkezi'nin (DÜSEM)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F426A" w14:textId="183E841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3AD21" w14:textId="0D1E52C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5B5E9" w14:textId="45156C4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08D35" w14:textId="1949772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5CA66" w14:textId="7C61B33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281F9" w14:textId="66285D8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12E8" w14:textId="682E910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73%</w:t>
            </w:r>
          </w:p>
        </w:tc>
      </w:tr>
      <w:tr w:rsidR="00DA62C0" w:rsidRPr="00DF2383" w14:paraId="31B036C2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C80AC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Dış İlişkiler Ofis biriminin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12F62" w14:textId="7269083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3A7D5" w14:textId="701C8DB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5912" w14:textId="49057DD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7ADFA" w14:textId="6634CFA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30A1" w14:textId="5BC726E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85E0A" w14:textId="74E7D2E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C7F66" w14:textId="0F39594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74%</w:t>
            </w:r>
          </w:p>
        </w:tc>
      </w:tr>
      <w:tr w:rsidR="00DA62C0" w:rsidRPr="00DF2383" w14:paraId="38DDD534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18DFD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Eğitim-öğretim faaliyetleri ile ilgili sağlanan donanım, araç ve gereç desteğinden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F0C3" w14:textId="17E030C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381D" w14:textId="4202C16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2911F" w14:textId="2A31FE7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60AE8" w14:textId="34CC916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D4C68" w14:textId="34FCE04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921BA" w14:textId="56FFD15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F9E6F" w14:textId="7EE06B2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63%</w:t>
            </w:r>
          </w:p>
        </w:tc>
      </w:tr>
      <w:tr w:rsidR="00DA62C0" w:rsidRPr="00DF2383" w14:paraId="33C533AD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ED4E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Üniversitemizin ülkemiz ve dünya ölçeğindeki sıralamasından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492C4" w14:textId="189634B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4357" w14:textId="175F689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74E27" w14:textId="29036C2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DF739" w14:textId="7D4F34D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2235E" w14:textId="081FBA7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A8EF" w14:textId="011D368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C639" w14:textId="5FE8C13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57%</w:t>
            </w:r>
          </w:p>
        </w:tc>
      </w:tr>
      <w:tr w:rsidR="00DA62C0" w:rsidRPr="00DF2383" w14:paraId="7CA6D551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4BD1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Sağlık, Kültür ve Spor (SKS) biriminin sağladığı hizmetlerden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4DD9" w14:textId="2FA1404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824CB" w14:textId="49BC6D5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86AF8" w14:textId="42D29DC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C9A2A" w14:textId="6943954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31093" w14:textId="41B4F75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D702" w14:textId="359F85C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82817" w14:textId="5BE8F5E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70%</w:t>
            </w:r>
          </w:p>
        </w:tc>
      </w:tr>
      <w:tr w:rsidR="00DA62C0" w:rsidRPr="00DF2383" w14:paraId="526EB309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71E6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Ek ders, yolluk ve benzeri ödeme süreçlerinden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4692" w14:textId="54C5024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8037E" w14:textId="6CC6262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AB1F2" w14:textId="3A06C4A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95B17" w14:textId="5018355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87AD1" w14:textId="1F084E2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C6856" w14:textId="51CA6A7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7EDD" w14:textId="13F683F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57%</w:t>
            </w:r>
          </w:p>
        </w:tc>
      </w:tr>
      <w:tr w:rsidR="00DA62C0" w:rsidRPr="00DF2383" w14:paraId="44096E30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7366F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Bilgi İşlem Daire Başkanlığı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03C2F" w14:textId="4CF1EBE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1944A" w14:textId="39A0420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C414" w14:textId="2A4FEF1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9345D" w14:textId="59A57DC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D2CA" w14:textId="4A90BB8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564BB" w14:textId="3E4C0BF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60923" w14:textId="3DEF70D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72%</w:t>
            </w:r>
          </w:p>
        </w:tc>
      </w:tr>
      <w:tr w:rsidR="00DA62C0" w:rsidRPr="00DF2383" w14:paraId="5C78645E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5058C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Hukuk destek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2AB17" w14:textId="3AC42E2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A8C64" w14:textId="158F539A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8958B" w14:textId="70D47E2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DEB2" w14:textId="2B66B86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52D66" w14:textId="00ADC62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A0FB" w14:textId="13C813F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BB1FE" w14:textId="4A3720C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65%</w:t>
            </w:r>
          </w:p>
        </w:tc>
      </w:tr>
      <w:tr w:rsidR="00DA62C0" w:rsidRPr="00DF2383" w14:paraId="6E099E90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572C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Öğrenci işleri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FF17A" w14:textId="2BEE211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F9B88" w14:textId="4704502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E6B73" w14:textId="01A700E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CF9B6" w14:textId="77D5D8E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49A47" w14:textId="4A5399E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F63A5" w14:textId="3B0D2C5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E8036" w14:textId="04D48FB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71%</w:t>
            </w:r>
          </w:p>
        </w:tc>
      </w:tr>
      <w:tr w:rsidR="00DA62C0" w:rsidRPr="00DF2383" w14:paraId="5A331AE8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4D967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Güvenlik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4E4DC" w14:textId="1ACA83F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BEB8" w14:textId="244E4CB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4787" w14:textId="73643B9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BFBD" w14:textId="7A0F2B5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18A41" w14:textId="5C26539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BC3B" w14:textId="6E45E21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EC407" w14:textId="39FA9F0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63%</w:t>
            </w:r>
          </w:p>
        </w:tc>
      </w:tr>
      <w:tr w:rsidR="00DA62C0" w:rsidRPr="00DF2383" w14:paraId="0896C9FD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C20C0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Yemekhane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16A3A" w14:textId="29AC538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4EBF1" w14:textId="59B1BCE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C5139" w14:textId="5075BFB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C06D" w14:textId="7872DF5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6E714" w14:textId="2DE91A8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BEBC7" w14:textId="095FCD54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1D1E" w14:textId="44D0D94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59%</w:t>
            </w:r>
          </w:p>
        </w:tc>
      </w:tr>
      <w:tr w:rsidR="00DA62C0" w:rsidRPr="00DF2383" w14:paraId="631B5744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AA55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Kantin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63F6F" w14:textId="3D75FFB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382A" w14:textId="76E064A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3733F" w14:textId="5D184DC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FABA" w14:textId="7DDCB19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65F3" w14:textId="66D34B3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CD7C" w14:textId="1AAAF2F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DB5FB" w14:textId="0BD5C04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66%</w:t>
            </w:r>
          </w:p>
        </w:tc>
      </w:tr>
      <w:tr w:rsidR="00DA62C0" w:rsidRPr="00DF2383" w14:paraId="76FBA8EB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FC563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Yapı İşleri Daire Başkanlığı hizmetlerinden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44034" w14:textId="6F021E1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FF18B" w14:textId="6D02027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2357D" w14:textId="0CDED28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EE01" w14:textId="39CEC17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95DEE" w14:textId="271F30D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52477" w14:textId="63CDA5B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4BB20" w14:textId="3B8F5A2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54%</w:t>
            </w:r>
          </w:p>
        </w:tc>
      </w:tr>
      <w:tr w:rsidR="00DA62C0" w:rsidRPr="00DF2383" w14:paraId="68F3F53B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C2799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Kurum ve odaların ısıtma-soğutma açısından yeterli olma durumundan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E589" w14:textId="4C60A9F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D8127" w14:textId="2A6D4EB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7A79" w14:textId="060B091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774D6" w14:textId="152D1C8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9F966" w14:textId="55E289E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BF14" w14:textId="7AE7056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5A61" w14:textId="524F508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59%</w:t>
            </w:r>
          </w:p>
        </w:tc>
      </w:tr>
      <w:tr w:rsidR="00DA62C0" w:rsidRPr="00DF2383" w14:paraId="3372B631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3C8E6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Kurum ve odaların aydınlatma açısından yeterli olma durumundan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F120B" w14:textId="251E871E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1ED0" w14:textId="691B12F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0448" w14:textId="054E813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F526" w14:textId="469D431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0BF72" w14:textId="712511F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D5001" w14:textId="5EB114F6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31D2A" w14:textId="14FD966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71%</w:t>
            </w:r>
          </w:p>
        </w:tc>
      </w:tr>
      <w:tr w:rsidR="00DA62C0" w:rsidRPr="00DF2383" w14:paraId="07371D62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438C9" w14:textId="77777777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lastRenderedPageBreak/>
              <w:t>Kongre-toplantı salonlarının sayı ve fiziksel açıdan uygunluğundan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35FB2" w14:textId="5DF5939B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FFFC" w14:textId="14B3790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B5BF6" w14:textId="5E4D0B49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B81E" w14:textId="1E7F5BC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493E" w14:textId="08A71361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8A32" w14:textId="4F3B5FE3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5C41" w14:textId="24CF286F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76%</w:t>
            </w:r>
          </w:p>
        </w:tc>
      </w:tr>
      <w:tr w:rsidR="00DA62C0" w:rsidRPr="00DF2383" w14:paraId="5EB7C7A7" w14:textId="77777777" w:rsidTr="00F05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EDE10" w14:textId="5A7165F0" w:rsidR="00DA62C0" w:rsidRPr="003A0B51" w:rsidRDefault="00DA62C0" w:rsidP="00DA62C0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Kalite Geliştirme çalışmalarından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A0520" w14:textId="5B46E558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35306" w14:textId="2F24B830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E214" w14:textId="536E83CD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1D36A" w14:textId="45E12192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3B30" w14:textId="534E0477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36452" w14:textId="0301FD15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C8D5C" w14:textId="036E1BCC" w:rsidR="00DA62C0" w:rsidRPr="00DA62C0" w:rsidRDefault="00DA62C0" w:rsidP="00DA62C0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62C0">
              <w:rPr>
                <w:rFonts w:ascii="Arial" w:hAnsi="Arial" w:cs="Arial"/>
                <w:color w:val="000000"/>
              </w:rPr>
              <w:t>69%</w:t>
            </w:r>
          </w:p>
        </w:tc>
      </w:tr>
      <w:tr w:rsidR="0084045A" w:rsidRPr="00DF2383" w14:paraId="0E0FFF11" w14:textId="77777777" w:rsidTr="00DA6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F9EA1" w14:textId="77777777" w:rsidR="0084045A" w:rsidRPr="003A0B51" w:rsidRDefault="0084045A" w:rsidP="0084045A">
            <w:pPr>
              <w:spacing w:before="120" w:after="0"/>
              <w:rPr>
                <w:rFonts w:ascii="Times New Roman" w:hAnsi="Times New Roman" w:cs="Times New Roman"/>
                <w:color w:val="000000"/>
              </w:rPr>
            </w:pPr>
            <w:r w:rsidRPr="003A0B51">
              <w:rPr>
                <w:rFonts w:ascii="Times New Roman" w:hAnsi="Times New Roman" w:cs="Times New Roman"/>
                <w:color w:val="000000"/>
              </w:rPr>
              <w:t>Ek olarak iletmek istedikleriniz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57C8" w14:textId="7C4BBD51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596EF" w14:textId="30E6CBED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C0B4B" w14:textId="675D2398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0621" w14:textId="492FF566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9D736" w14:textId="4A0A64BA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20770" w14:textId="6E6B860A" w:rsidR="0084045A" w:rsidRPr="000A07BA" w:rsidRDefault="0084045A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1ED6" w14:textId="5637931E" w:rsidR="0084045A" w:rsidRPr="000A07BA" w:rsidRDefault="006C1B44" w:rsidP="0084045A">
            <w:pPr>
              <w:spacing w:before="12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07B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16CE6" w:rsidRPr="009B4E1B" w14:paraId="6086BA5F" w14:textId="77777777" w:rsidTr="00DA62C0">
        <w:trPr>
          <w:gridBefore w:val="1"/>
          <w:gridAfter w:val="1"/>
          <w:wBefore w:w="142" w:type="dxa"/>
          <w:wAfter w:w="357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16B8E47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984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vAlign w:val="bottom"/>
            <w:hideMark/>
          </w:tcPr>
          <w:p w14:paraId="4E20EF3C" w14:textId="770060D3" w:rsidR="00616CE6" w:rsidRPr="009B4E1B" w:rsidRDefault="002760C9" w:rsidP="002760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 w:rsidR="003A0B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DA62C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63</w:t>
            </w:r>
          </w:p>
        </w:tc>
      </w:tr>
    </w:tbl>
    <w:p w14:paraId="2BA8A5BB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7FEABAE4" w14:textId="3D5304ED" w:rsidR="00616CE6" w:rsidRPr="00F97580" w:rsidRDefault="00F97580" w:rsidP="00F97580">
      <w:pPr>
        <w:pStyle w:val="ListeParagraf"/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2025 yılı Akademik Personel Memnuniyet Anketi sonuçlarına göre, ‘</w:t>
      </w:r>
      <w:r w:rsidRPr="00F975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Biriminizin öğretim elemanlarının ders yükü dengesi’’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F97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</w:t>
      </w:r>
      <w:r w:rsidR="00DA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44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en </w:t>
      </w:r>
      <w:r w:rsidR="00DA62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düşü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 memnuniyet alanı olmuştur.</w:t>
      </w:r>
    </w:p>
    <w:p w14:paraId="1DC7B75D" w14:textId="77777777" w:rsidR="00F97580" w:rsidRPr="00F97580" w:rsidRDefault="00F97580" w:rsidP="00F97580">
      <w:pPr>
        <w:pStyle w:val="ListeParagraf"/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5C30D3A" w14:textId="478A234F" w:rsidR="00F97580" w:rsidRPr="00F97580" w:rsidRDefault="00F97580" w:rsidP="00F97580">
      <w:pPr>
        <w:pStyle w:val="ListeParagraf"/>
        <w:numPr>
          <w:ilvl w:val="0"/>
          <w:numId w:val="1"/>
        </w:numPr>
        <w:spacing w:before="120"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2025 yılı Akademik Personel Memnuniyet Anketi sonuçlarına göre, “</w:t>
      </w:r>
      <w:r w:rsidRPr="00F97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Kongre-toplantı salonlarının sayı ve fiziksel açıdan uygunluğun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a </w:t>
      </w:r>
      <w:r w:rsidRPr="00F97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ilişkin memnuniyet oranı </w:t>
      </w:r>
      <w:r w:rsidRPr="00F97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</w:t>
      </w:r>
      <w:r w:rsidR="00DA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76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ile en </w:t>
      </w:r>
      <w:r w:rsidR="00DA62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</w:t>
      </w: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 memnuniyet alanı olarak tespit edilmiştir.</w:t>
      </w:r>
    </w:p>
    <w:p w14:paraId="23880F63" w14:textId="77777777" w:rsidR="00F97580" w:rsidRPr="00F97580" w:rsidRDefault="00F97580" w:rsidP="00F97580">
      <w:pPr>
        <w:pStyle w:val="ListeParagraf"/>
        <w:spacing w:before="120" w:after="12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10A4413" w14:textId="2C9AE3F4" w:rsidR="00616CE6" w:rsidRPr="00F97580" w:rsidRDefault="003A0B51" w:rsidP="00F97580">
      <w:pPr>
        <w:pStyle w:val="ListeParagraf"/>
        <w:numPr>
          <w:ilvl w:val="0"/>
          <w:numId w:val="1"/>
        </w:numPr>
        <w:spacing w:before="120" w:after="12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F975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Akademik Personel</w:t>
      </w:r>
      <w:r w:rsidR="00616CE6" w:rsidRPr="00F9758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memnuniyet anketi sonuçlarına göre genel memnuniyet</w:t>
      </w:r>
      <w:r w:rsidR="00F9758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oranı</w:t>
      </w:r>
      <w:r w:rsidR="00616CE6" w:rsidRPr="00F97580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16CE6" w:rsidRPr="00F975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2760C9" w:rsidRPr="00F9758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A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63</w:t>
      </w:r>
      <w:r w:rsidR="00616CE6" w:rsidRPr="00F975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61E2765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0C"/>
    <w:rsid w:val="00070A3A"/>
    <w:rsid w:val="000A07BA"/>
    <w:rsid w:val="00184D66"/>
    <w:rsid w:val="001867B3"/>
    <w:rsid w:val="002561B9"/>
    <w:rsid w:val="002640DA"/>
    <w:rsid w:val="002760C9"/>
    <w:rsid w:val="00312EC2"/>
    <w:rsid w:val="003A0B51"/>
    <w:rsid w:val="005D24B3"/>
    <w:rsid w:val="00616CE6"/>
    <w:rsid w:val="006C1B44"/>
    <w:rsid w:val="00714215"/>
    <w:rsid w:val="00765AE5"/>
    <w:rsid w:val="007C31F4"/>
    <w:rsid w:val="00832005"/>
    <w:rsid w:val="0084045A"/>
    <w:rsid w:val="00987447"/>
    <w:rsid w:val="009B4E1B"/>
    <w:rsid w:val="00B24814"/>
    <w:rsid w:val="00B25B5B"/>
    <w:rsid w:val="00B81116"/>
    <w:rsid w:val="00CE1E2B"/>
    <w:rsid w:val="00D5110C"/>
    <w:rsid w:val="00D606B7"/>
    <w:rsid w:val="00DA44B1"/>
    <w:rsid w:val="00DA62C0"/>
    <w:rsid w:val="00DF2383"/>
    <w:rsid w:val="00E92B1E"/>
    <w:rsid w:val="00EA7AAC"/>
    <w:rsid w:val="00EC0B04"/>
    <w:rsid w:val="00EC165F"/>
    <w:rsid w:val="00F1527E"/>
    <w:rsid w:val="00F97580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D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2</cp:revision>
  <dcterms:created xsi:type="dcterms:W3CDTF">2025-12-23T12:42:00Z</dcterms:created>
  <dcterms:modified xsi:type="dcterms:W3CDTF">2025-12-23T12:42:00Z</dcterms:modified>
</cp:coreProperties>
</file>