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97" w:rsidRDefault="00AF445C" w:rsidP="00E57A97">
      <w:pPr>
        <w:rPr>
          <w:b/>
        </w:rPr>
      </w:pPr>
      <w:r>
        <w:rPr>
          <w:noProof/>
        </w:rPr>
        <mc:AlternateContent>
          <mc:Choice Requires="wps">
            <w:drawing>
              <wp:anchor distT="0" distB="0" distL="114300" distR="114300" simplePos="0" relativeHeight="251437056" behindDoc="0" locked="0" layoutInCell="1" allowOverlap="1">
                <wp:simplePos x="0" y="0"/>
                <wp:positionH relativeFrom="column">
                  <wp:posOffset>745490</wp:posOffset>
                </wp:positionH>
                <wp:positionV relativeFrom="paragraph">
                  <wp:posOffset>-1075217</wp:posOffset>
                </wp:positionV>
                <wp:extent cx="6248400" cy="11350625"/>
                <wp:effectExtent l="76200" t="57150" r="95250" b="11747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135062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rect">
                            <a:fillToRect l="100000" t="100000"/>
                          </a:path>
                          <a:tileRect r="-100000" b="-100000"/>
                        </a:gradFill>
                        <a:ln>
                          <a:headEnd/>
                          <a:tailEnd/>
                        </a:ln>
                      </wps:spPr>
                      <wps:style>
                        <a:lnRef idx="0">
                          <a:schemeClr val="accent5"/>
                        </a:lnRef>
                        <a:fillRef idx="3">
                          <a:schemeClr val="accent5"/>
                        </a:fillRef>
                        <a:effectRef idx="3">
                          <a:schemeClr val="accent5"/>
                        </a:effectRef>
                        <a:fontRef idx="minor">
                          <a:schemeClr val="lt1"/>
                        </a:fontRef>
                      </wps:style>
                      <wps:txbx>
                        <w:txbxContent>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Pr="006D1B67" w:rsidRDefault="00F0021A" w:rsidP="00E57A97">
                            <w:pPr>
                              <w:pStyle w:val="AralkYok"/>
                              <w:rPr>
                                <w:color w:val="FFFFFF"/>
                              </w:rPr>
                            </w:pPr>
                          </w:p>
                        </w:txbxContent>
                      </wps:txbx>
                      <wps:bodyPr rot="0" vert="horz" wrap="square" lIns="228600" tIns="1371600" rIns="45720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Dikdörtgen 32" o:spid="_x0000_s1026" style="position:absolute;margin-left:58.7pt;margin-top:-84.65pt;width:492pt;height:893.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" fillcolor="#f6f8fb [180]" stroked="f">
                <v:fill color2="#cad9eb [980]" rotate="t" focusposition="1,1" focussize="" colors="0 #f6f9fc;48497f #b0c6e1;54395f #b0c6e1;1 #cad9eb" focus="100%" type="gradientRadial">
                  <o:fill v:ext="view" type="gradientCenter"/>
                </v:fill>
                <v:shadow on="t" color="black" opacity="22937f" origin=",.5" offset="0,.63889mm"/>
                <v:textbox inset="18pt,108pt,36pt">
                  <w:txbxContent>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Pr="006D1B67" w:rsidRDefault="00F0021A" w:rsidP="00E57A97">
                      <w:pPr>
                        <w:pStyle w:val="AralkYok"/>
                        <w:rPr>
                          <w:color w:val="FFFFFF"/>
                          <w:sz w:val="40"/>
                          <w:szCs w:val="40"/>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Default="00F0021A" w:rsidP="00E57A97">
                      <w:pPr>
                        <w:pStyle w:val="AralkYok"/>
                        <w:rPr>
                          <w:color w:val="FFFFFF"/>
                        </w:rPr>
                      </w:pPr>
                    </w:p>
                    <w:p w:rsidR="00F0021A" w:rsidRPr="006D1B67" w:rsidRDefault="00F0021A" w:rsidP="00E57A97">
                      <w:pPr>
                        <w:pStyle w:val="AralkYok"/>
                        <w:rPr>
                          <w:color w:val="FFFFFF"/>
                        </w:rPr>
                      </w:pPr>
                    </w:p>
                  </w:txbxContent>
                </v:textbox>
              </v:rect>
            </w:pict>
          </mc:Fallback>
        </mc:AlternateContent>
      </w:r>
      <w:r w:rsidR="00D130E8">
        <w:rPr>
          <w:noProof/>
        </w:rPr>
        <mc:AlternateContent>
          <mc:Choice Requires="wps">
            <w:drawing>
              <wp:anchor distT="0" distB="0" distL="114300" distR="114300" simplePos="0" relativeHeight="251350016" behindDoc="0" locked="0" layoutInCell="1" allowOverlap="1">
                <wp:simplePos x="0" y="0"/>
                <wp:positionH relativeFrom="column">
                  <wp:posOffset>-1027386</wp:posOffset>
                </wp:positionH>
                <wp:positionV relativeFrom="paragraph">
                  <wp:posOffset>-931693</wp:posOffset>
                </wp:positionV>
                <wp:extent cx="7633335" cy="10961651"/>
                <wp:effectExtent l="0" t="0" r="24765" b="11430"/>
                <wp:wrapNone/>
                <wp:docPr id="7" name="Dikdörtgen 31"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3335" cy="10961651"/>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
                          <a:solidFill>
                            <a:srgbClr val="FFFFFF"/>
                          </a:solidFill>
                          <a:miter lim="800000"/>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DCD6BD3" id="Dikdörtgen 31" o:spid="_x0000_s1026" alt="Zig zag" style="position:absolute;margin-left:-80.9pt;margin-top:-73.35pt;width:601.05pt;height:863.1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" fillcolor="#f6f8fb [180]" strokecolor="white" strokeweight="1pt">
                <v:fill color2="#cad9eb [980]" rotate="t" colors="0 #f6f9fc;48497f #b0c6e1;54395f #b0c6e1;1 #cad9eb" focus="100%" type="gradient"/>
              </v:rect>
            </w:pict>
          </mc:Fallback>
        </mc:AlternateContent>
      </w:r>
      <w:r w:rsidR="005059E9">
        <w:rPr>
          <w:b/>
          <w:noProof/>
        </w:rPr>
        <mc:AlternateContent>
          <mc:Choice Requires="wps">
            <w:drawing>
              <wp:anchor distT="0" distB="0" distL="114300" distR="114300" simplePos="0" relativeHeight="251737088" behindDoc="0" locked="0" layoutInCell="1" allowOverlap="1">
                <wp:simplePos x="0" y="0"/>
                <wp:positionH relativeFrom="column">
                  <wp:posOffset>264633</wp:posOffset>
                </wp:positionH>
                <wp:positionV relativeFrom="paragraph">
                  <wp:posOffset>-530624</wp:posOffset>
                </wp:positionV>
                <wp:extent cx="967740" cy="445135"/>
                <wp:effectExtent l="57150" t="19050" r="80010" b="8826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7740" cy="445135"/>
                        </a:xfrm>
                        <a:prstGeom prst="rect">
                          <a:avLst/>
                        </a:prstGeom>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tileRect/>
                        </a:gradFill>
                        <a:ln>
                          <a:solidFill>
                            <a:schemeClr val="bg1"/>
                          </a:solidFill>
                          <a:headEnd/>
                          <a:tailEnd/>
                        </a:ln>
                      </wps:spPr>
                      <wps:style>
                        <a:lnRef idx="1">
                          <a:schemeClr val="accent2"/>
                        </a:lnRef>
                        <a:fillRef idx="3">
                          <a:schemeClr val="accent2"/>
                        </a:fillRef>
                        <a:effectRef idx="2">
                          <a:schemeClr val="accent2"/>
                        </a:effectRef>
                        <a:fontRef idx="minor">
                          <a:schemeClr val="lt1"/>
                        </a:fontRef>
                      </wps:style>
                      <wps:txbx>
                        <w:txbxContent>
                          <w:p w:rsidR="00F0021A" w:rsidRPr="006D1B67" w:rsidRDefault="00F0021A" w:rsidP="00EA760B">
                            <w:pPr>
                              <w:jc w:val="center"/>
                              <w:rPr>
                                <w:color w:val="FFFFFF"/>
                                <w:sz w:val="48"/>
                                <w:szCs w:val="52"/>
                              </w:rPr>
                            </w:pPr>
                            <w:r>
                              <w:rPr>
                                <w:sz w:val="52"/>
                                <w:szCs w:val="52"/>
                              </w:rPr>
                              <w:t>20</w:t>
                            </w:r>
                            <w:r w:rsidR="000118F9">
                              <w:rPr>
                                <w:sz w:val="52"/>
                                <w:szCs w:val="52"/>
                              </w:rPr>
                              <w:t>25</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rect id="Dikdörtgen 34" o:spid="_x0000_s1027" style="position:absolute;margin-left:20.85pt;margin-top:-41.8pt;width:76.2pt;height:35.0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" fillcolor="#b8cce4 [1300]" strokecolor="white [3212]">
                <v:fill color2="#2c4c74 [1924]" rotate="t" focusposition=".5,85197f" focussize="" colors="0 #b9cde5;30147f #5887c0;1 #2c4d75" focus="100%" type="gradientRadial"/>
                <v:shadow on="t" color="black" opacity="22937f" origin=",.5" offset="0,.63889mm"/>
                <v:textbox>
                  <w:txbxContent>
                    <w:p w:rsidR="00F0021A" w:rsidRPr="006D1B67" w:rsidRDefault="00F0021A" w:rsidP="00EA760B">
                      <w:pPr>
                        <w:jc w:val="center"/>
                        <w:rPr>
                          <w:color w:val="FFFFFF"/>
                          <w:sz w:val="48"/>
                          <w:szCs w:val="52"/>
                        </w:rPr>
                      </w:pPr>
                      <w:r>
                        <w:rPr>
                          <w:sz w:val="52"/>
                          <w:szCs w:val="52"/>
                        </w:rPr>
                        <w:t>20</w:t>
                      </w:r>
                      <w:r w:rsidR="000118F9">
                        <w:rPr>
                          <w:sz w:val="52"/>
                          <w:szCs w:val="52"/>
                        </w:rPr>
                        <w:t>25</w:t>
                      </w:r>
                    </w:p>
                  </w:txbxContent>
                </v:textbox>
              </v:rect>
            </w:pict>
          </mc:Fallback>
        </mc:AlternateContent>
      </w:r>
    </w:p>
    <w:p w:rsidR="00E57A97" w:rsidRDefault="00526082">
      <w:pPr>
        <w:rPr>
          <w:b/>
        </w:rPr>
        <w:sectPr w:rsidR="00E57A97" w:rsidSect="00695C92">
          <w:headerReference w:type="default" r:id="rId8"/>
          <w:pgSz w:w="11906" w:h="16838"/>
          <w:pgMar w:top="1417" w:right="1417" w:bottom="1417" w:left="1417" w:header="708" w:footer="708" w:gutter="0"/>
          <w:cols w:space="708"/>
          <w:docGrid w:linePitch="360"/>
        </w:sectPr>
      </w:pPr>
      <w:r>
        <w:rPr>
          <w:noProof/>
          <w:color w:val="FFFFFF"/>
          <w:sz w:val="40"/>
          <w:szCs w:val="40"/>
        </w:rPr>
        <w:drawing>
          <wp:anchor distT="0" distB="0" distL="114300" distR="114300" simplePos="0" relativeHeight="251741184" behindDoc="0" locked="0" layoutInCell="1" allowOverlap="1">
            <wp:simplePos x="0" y="0"/>
            <wp:positionH relativeFrom="column">
              <wp:posOffset>2680970</wp:posOffset>
            </wp:positionH>
            <wp:positionV relativeFrom="paragraph">
              <wp:posOffset>476885</wp:posOffset>
            </wp:positionV>
            <wp:extent cx="1533525" cy="1533525"/>
            <wp:effectExtent l="0" t="0" r="9525" b="9525"/>
            <wp:wrapNone/>
            <wp:docPr id="4" name="Picture 4" descr="C:\Users\Initiale\AppData\Local\Microsoft\Windows\INetCache\Content.Word\Dicle-Üniversitesi-2021-Logo-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itiale\AppData\Local\Microsoft\Windows\INetCache\Content.Word\Dicle-Üniversitesi-2021-Logo-300x3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26D">
        <w:rPr>
          <w:noProof/>
          <w:color w:val="0000FF"/>
        </w:rPr>
        <w:drawing>
          <wp:anchor distT="0" distB="0" distL="114300" distR="114300" simplePos="0" relativeHeight="251658752" behindDoc="0" locked="0" layoutInCell="1" allowOverlap="1">
            <wp:simplePos x="0" y="0"/>
            <wp:positionH relativeFrom="column">
              <wp:posOffset>-538480</wp:posOffset>
            </wp:positionH>
            <wp:positionV relativeFrom="paragraph">
              <wp:posOffset>7064375</wp:posOffset>
            </wp:positionV>
            <wp:extent cx="1044575" cy="715010"/>
            <wp:effectExtent l="0" t="38100" r="0" b="262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oldencochamber.org/wp-content/uploads/2015/03/icon-performance.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4575" cy="71501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r w:rsidR="008F58C0">
        <w:rPr>
          <w:noProof/>
          <w:color w:val="0000FF"/>
        </w:rPr>
        <w:drawing>
          <wp:anchor distT="0" distB="0" distL="114300" distR="114300" simplePos="0" relativeHeight="251643392" behindDoc="0" locked="0" layoutInCell="1" allowOverlap="1">
            <wp:simplePos x="0" y="0"/>
            <wp:positionH relativeFrom="column">
              <wp:posOffset>-745885</wp:posOffset>
            </wp:positionH>
            <wp:positionV relativeFrom="paragraph">
              <wp:posOffset>1611840</wp:posOffset>
            </wp:positionV>
            <wp:extent cx="1368380" cy="759181"/>
            <wp:effectExtent l="0" t="0" r="3810" b="317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agate.com/files/www-content/product-content/savvio-fam/savvio-10k/_cross-product/_shared/images/overview/int-es-2.5-savvio-10k-overview-2-316x361.p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84819" cy="768301"/>
                    </a:xfrm>
                    <a:prstGeom prst="rect">
                      <a:avLst/>
                    </a:prstGeom>
                  </pic:spPr>
                </pic:pic>
              </a:graphicData>
            </a:graphic>
            <wp14:sizeRelH relativeFrom="margin">
              <wp14:pctWidth>0</wp14:pctWidth>
            </wp14:sizeRelH>
            <wp14:sizeRelV relativeFrom="margin">
              <wp14:pctHeight>0</wp14:pctHeight>
            </wp14:sizeRelV>
          </wp:anchor>
        </w:drawing>
      </w:r>
      <w:r w:rsidR="001346C6">
        <w:rPr>
          <w:noProof/>
          <w:color w:val="0000FF"/>
        </w:rPr>
        <mc:AlternateContent>
          <mc:Choice Requires="wps">
            <w:drawing>
              <wp:anchor distT="0" distB="0" distL="114300" distR="114300" simplePos="0" relativeHeight="251480064" behindDoc="0" locked="0" layoutInCell="1" allowOverlap="1">
                <wp:simplePos x="0" y="0"/>
                <wp:positionH relativeFrom="column">
                  <wp:posOffset>1062518</wp:posOffset>
                </wp:positionH>
                <wp:positionV relativeFrom="paragraph">
                  <wp:posOffset>3964305</wp:posOffset>
                </wp:positionV>
                <wp:extent cx="5115560" cy="1369374"/>
                <wp:effectExtent l="0" t="0" r="0" b="0"/>
                <wp:wrapNone/>
                <wp:docPr id="5"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69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1A" w:rsidRPr="00AA6B68" w:rsidRDefault="00F0021A" w:rsidP="00094ADC">
                            <w:pPr>
                              <w:jc w:val="center"/>
                              <w:rPr>
                                <w:rFonts w:ascii="Arial" w:hAnsi="Arial" w:cs="Arial"/>
                                <w:b/>
                                <w:color w:val="000000" w:themeColor="text1"/>
                                <w:sz w:val="40"/>
                                <w:szCs w:val="32"/>
                              </w:rPr>
                            </w:pPr>
                            <w:r w:rsidRPr="00AA6B68">
                              <w:rPr>
                                <w:rFonts w:ascii="Arial" w:hAnsi="Arial" w:cs="Arial"/>
                                <w:b/>
                                <w:color w:val="000000" w:themeColor="text1"/>
                                <w:sz w:val="40"/>
                                <w:szCs w:val="32"/>
                              </w:rPr>
                              <w:t xml:space="preserve">Akademik Teşvik Ödeneği </w:t>
                            </w:r>
                          </w:p>
                          <w:p w:rsidR="00F0021A" w:rsidRPr="00AA6B68" w:rsidRDefault="00F0021A" w:rsidP="00094ADC">
                            <w:pPr>
                              <w:jc w:val="center"/>
                              <w:rPr>
                                <w:rFonts w:ascii="Arial" w:hAnsi="Arial" w:cs="Arial"/>
                                <w:b/>
                                <w:color w:val="000000" w:themeColor="text1"/>
                                <w:sz w:val="40"/>
                                <w:szCs w:val="32"/>
                              </w:rPr>
                            </w:pPr>
                            <w:r w:rsidRPr="00AA6B68">
                              <w:rPr>
                                <w:rFonts w:ascii="Arial" w:hAnsi="Arial" w:cs="Arial"/>
                                <w:b/>
                                <w:color w:val="000000" w:themeColor="text1"/>
                                <w:sz w:val="40"/>
                                <w:szCs w:val="32"/>
                              </w:rPr>
                              <w:t>20</w:t>
                            </w:r>
                            <w:r w:rsidR="000118F9">
                              <w:rPr>
                                <w:rFonts w:ascii="Arial" w:hAnsi="Arial" w:cs="Arial"/>
                                <w:b/>
                                <w:color w:val="000000" w:themeColor="text1"/>
                                <w:sz w:val="40"/>
                                <w:szCs w:val="32"/>
                              </w:rPr>
                              <w:t>25</w:t>
                            </w:r>
                            <w:r w:rsidRPr="00AA6B68">
                              <w:rPr>
                                <w:rFonts w:ascii="Arial" w:hAnsi="Arial" w:cs="Arial"/>
                                <w:b/>
                                <w:color w:val="000000" w:themeColor="text1"/>
                                <w:sz w:val="40"/>
                                <w:szCs w:val="32"/>
                              </w:rPr>
                              <w:t xml:space="preserve"> Faaliyet Yılı</w:t>
                            </w:r>
                          </w:p>
                          <w:p w:rsidR="00F0021A" w:rsidRPr="00AA6B68" w:rsidRDefault="00F0021A" w:rsidP="00094ADC">
                            <w:pPr>
                              <w:jc w:val="center"/>
                              <w:rPr>
                                <w:rFonts w:ascii="Arial" w:hAnsi="Arial" w:cs="Arial"/>
                                <w:b/>
                                <w:color w:val="000000" w:themeColor="text1"/>
                                <w:sz w:val="40"/>
                                <w:szCs w:val="32"/>
                              </w:rPr>
                            </w:pPr>
                            <w:r w:rsidRPr="00AA6B68">
                              <w:rPr>
                                <w:rFonts w:ascii="Arial" w:hAnsi="Arial" w:cs="Arial"/>
                                <w:b/>
                                <w:color w:val="000000" w:themeColor="text1"/>
                                <w:sz w:val="40"/>
                                <w:szCs w:val="32"/>
                              </w:rPr>
                              <w:t xml:space="preserve">Uygulama Usul ve </w:t>
                            </w:r>
                            <w:r w:rsidR="00B12FE4" w:rsidRPr="00AA6B68">
                              <w:rPr>
                                <w:rFonts w:ascii="Arial" w:hAnsi="Arial" w:cs="Arial"/>
                                <w:b/>
                                <w:color w:val="000000" w:themeColor="text1"/>
                                <w:sz w:val="40"/>
                                <w:szCs w:val="32"/>
                              </w:rPr>
                              <w:t>Esasları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9" o:spid="_x0000_s1028" type="#_x0000_t202" style="position:absolute;margin-left:83.65pt;margin-top:312.15pt;width:402.8pt;height:107.8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" filled="f" stroked="f">
                <v:textbox>
                  <w:txbxContent>
                    <w:p w:rsidR="00F0021A" w:rsidRPr="00AA6B68" w:rsidRDefault="00F0021A" w:rsidP="00094ADC">
                      <w:pPr>
                        <w:jc w:val="center"/>
                        <w:rPr>
                          <w:rFonts w:ascii="Arial" w:hAnsi="Arial" w:cs="Arial"/>
                          <w:b/>
                          <w:color w:val="000000" w:themeColor="text1"/>
                          <w:sz w:val="40"/>
                          <w:szCs w:val="32"/>
                        </w:rPr>
                      </w:pPr>
                      <w:r w:rsidRPr="00AA6B68">
                        <w:rPr>
                          <w:rFonts w:ascii="Arial" w:hAnsi="Arial" w:cs="Arial"/>
                          <w:b/>
                          <w:color w:val="000000" w:themeColor="text1"/>
                          <w:sz w:val="40"/>
                          <w:szCs w:val="32"/>
                        </w:rPr>
                        <w:t xml:space="preserve">Akademik Teşvik Ödeneği </w:t>
                      </w:r>
                    </w:p>
                    <w:p w:rsidR="00F0021A" w:rsidRPr="00AA6B68" w:rsidRDefault="00F0021A" w:rsidP="00094ADC">
                      <w:pPr>
                        <w:jc w:val="center"/>
                        <w:rPr>
                          <w:rFonts w:ascii="Arial" w:hAnsi="Arial" w:cs="Arial"/>
                          <w:b/>
                          <w:color w:val="000000" w:themeColor="text1"/>
                          <w:sz w:val="40"/>
                          <w:szCs w:val="32"/>
                        </w:rPr>
                      </w:pPr>
                      <w:r w:rsidRPr="00AA6B68">
                        <w:rPr>
                          <w:rFonts w:ascii="Arial" w:hAnsi="Arial" w:cs="Arial"/>
                          <w:b/>
                          <w:color w:val="000000" w:themeColor="text1"/>
                          <w:sz w:val="40"/>
                          <w:szCs w:val="32"/>
                        </w:rPr>
                        <w:t>20</w:t>
                      </w:r>
                      <w:r w:rsidR="000118F9">
                        <w:rPr>
                          <w:rFonts w:ascii="Arial" w:hAnsi="Arial" w:cs="Arial"/>
                          <w:b/>
                          <w:color w:val="000000" w:themeColor="text1"/>
                          <w:sz w:val="40"/>
                          <w:szCs w:val="32"/>
                        </w:rPr>
                        <w:t>25</w:t>
                      </w:r>
                      <w:r w:rsidRPr="00AA6B68">
                        <w:rPr>
                          <w:rFonts w:ascii="Arial" w:hAnsi="Arial" w:cs="Arial"/>
                          <w:b/>
                          <w:color w:val="000000" w:themeColor="text1"/>
                          <w:sz w:val="40"/>
                          <w:szCs w:val="32"/>
                        </w:rPr>
                        <w:t xml:space="preserve"> Faaliyet Yılı</w:t>
                      </w:r>
                    </w:p>
                    <w:p w:rsidR="00F0021A" w:rsidRPr="00AA6B68" w:rsidRDefault="00F0021A" w:rsidP="00094ADC">
                      <w:pPr>
                        <w:jc w:val="center"/>
                        <w:rPr>
                          <w:rFonts w:ascii="Arial" w:hAnsi="Arial" w:cs="Arial"/>
                          <w:b/>
                          <w:color w:val="000000" w:themeColor="text1"/>
                          <w:sz w:val="40"/>
                          <w:szCs w:val="32"/>
                        </w:rPr>
                      </w:pPr>
                      <w:r w:rsidRPr="00AA6B68">
                        <w:rPr>
                          <w:rFonts w:ascii="Arial" w:hAnsi="Arial" w:cs="Arial"/>
                          <w:b/>
                          <w:color w:val="000000" w:themeColor="text1"/>
                          <w:sz w:val="40"/>
                          <w:szCs w:val="32"/>
                        </w:rPr>
                        <w:t xml:space="preserve">Uygulama Usul ve </w:t>
                      </w:r>
                      <w:r w:rsidR="00B12FE4" w:rsidRPr="00AA6B68">
                        <w:rPr>
                          <w:rFonts w:ascii="Arial" w:hAnsi="Arial" w:cs="Arial"/>
                          <w:b/>
                          <w:color w:val="000000" w:themeColor="text1"/>
                          <w:sz w:val="40"/>
                          <w:szCs w:val="32"/>
                        </w:rPr>
                        <w:t>Esasları</w:t>
                      </w:r>
                    </w:p>
                  </w:txbxContent>
                </v:textbox>
              </v:shape>
            </w:pict>
          </mc:Fallback>
        </mc:AlternateContent>
      </w:r>
      <w:r w:rsidR="00630BC9">
        <w:rPr>
          <w:noProof/>
          <w:color w:val="0000FF"/>
        </w:rPr>
        <w:drawing>
          <wp:anchor distT="0" distB="0" distL="114300" distR="114300" simplePos="0" relativeHeight="251651584" behindDoc="0" locked="0" layoutInCell="1" allowOverlap="1">
            <wp:simplePos x="0" y="0"/>
            <wp:positionH relativeFrom="column">
              <wp:posOffset>-366829</wp:posOffset>
            </wp:positionH>
            <wp:positionV relativeFrom="paragraph">
              <wp:posOffset>3313103</wp:posOffset>
            </wp:positionV>
            <wp:extent cx="733425" cy="733425"/>
            <wp:effectExtent l="0" t="0" r="3175" b="3175"/>
            <wp:wrapNone/>
            <wp:docPr id="3" name="Resim 3" descr="http://www.sas.com/content/dam/SAS/en_us/image/sas-com/icons/navmenu/player-analytic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s.com/content/dam/SAS/en_us/image/sas-com/icons/navmenu/player-analytics-icon.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66944" behindDoc="0" locked="0" layoutInCell="1" allowOverlap="1">
            <wp:simplePos x="0" y="0"/>
            <wp:positionH relativeFrom="column">
              <wp:posOffset>-489585</wp:posOffset>
            </wp:positionH>
            <wp:positionV relativeFrom="paragraph">
              <wp:posOffset>5063490</wp:posOffset>
            </wp:positionV>
            <wp:extent cx="798830" cy="798830"/>
            <wp:effectExtent l="0" t="0" r="1270" b="1270"/>
            <wp:wrapNone/>
            <wp:docPr id="15" name="Resim 15" descr="http://gsia.tums.ac.ir/Images/HomeLinks/report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sia.tums.ac.ir/Images/HomeLinks/reports_icon.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pic:spPr>
                </pic:pic>
              </a:graphicData>
            </a:graphic>
            <wp14:sizeRelH relativeFrom="margin">
              <wp14:pctWidth>0</wp14:pctWidth>
            </wp14:sizeRelH>
            <wp14:sizeRelV relativeFrom="margin">
              <wp14:pctHeight>0</wp14:pctHeight>
            </wp14:sizeRelV>
          </wp:anchor>
        </w:drawing>
      </w:r>
      <w:r w:rsidR="00E57A97">
        <w:rPr>
          <w:b/>
        </w:rPr>
        <w:br w:type="page"/>
      </w:r>
    </w:p>
    <w:p w:rsidR="003E3155" w:rsidRPr="00107D8A" w:rsidRDefault="003E3155" w:rsidP="003E3155">
      <w:pPr>
        <w:pStyle w:val="NormalWeb"/>
        <w:spacing w:before="0" w:beforeAutospacing="0" w:after="0" w:afterAutospacing="0" w:line="276" w:lineRule="auto"/>
        <w:rPr>
          <w:rFonts w:asciiTheme="minorHAnsi" w:hAnsiTheme="minorHAnsi" w:cstheme="minorHAnsi"/>
          <w:b/>
          <w:sz w:val="22"/>
          <w:szCs w:val="22"/>
        </w:rPr>
      </w:pPr>
    </w:p>
    <w:p w:rsidR="00A06A44" w:rsidRPr="00DC29E2" w:rsidRDefault="00A06A44" w:rsidP="00A06A44">
      <w:pPr>
        <w:pStyle w:val="Balk1"/>
        <w:spacing w:before="87"/>
        <w:jc w:val="center"/>
        <w:rPr>
          <w:rFonts w:ascii="Century Gothic" w:hAnsi="Century Gothic"/>
          <w:i w:val="0"/>
          <w:sz w:val="24"/>
          <w:szCs w:val="20"/>
        </w:rPr>
      </w:pPr>
      <w:r w:rsidRPr="00DC29E2">
        <w:rPr>
          <w:rFonts w:ascii="Century Gothic" w:hAnsi="Century Gothic"/>
          <w:i w:val="0"/>
          <w:w w:val="95"/>
          <w:sz w:val="24"/>
          <w:szCs w:val="20"/>
        </w:rPr>
        <w:t>AKADEMİK TEŞVİK DÜZENLEME, DENETLEME VE İTİRAZ KOMİSYONU</w:t>
      </w:r>
    </w:p>
    <w:p w:rsidR="00A06A44" w:rsidRDefault="00A06A44" w:rsidP="00AC0463">
      <w:pPr>
        <w:spacing w:before="228"/>
        <w:ind w:left="178"/>
        <w:rPr>
          <w:rFonts w:ascii="Century Gothic" w:hAnsi="Century Gothic"/>
          <w:b/>
          <w:i/>
          <w:sz w:val="28"/>
          <w:u w:val="single"/>
        </w:rPr>
      </w:pPr>
      <w:r w:rsidRPr="00DC29E2">
        <w:rPr>
          <w:rFonts w:ascii="Century Gothic" w:hAnsi="Century Gothic"/>
          <w:b/>
          <w:sz w:val="28"/>
          <w:u w:val="single"/>
        </w:rPr>
        <w:t>Komisyon Üyeleri</w:t>
      </w:r>
      <w:r w:rsidR="00875D7E" w:rsidRPr="00DC29E2">
        <w:rPr>
          <w:rFonts w:ascii="Century Gothic" w:hAnsi="Century Gothic"/>
          <w:b/>
          <w:sz w:val="28"/>
          <w:u w:val="single"/>
        </w:rPr>
        <w:tab/>
      </w:r>
      <w:r w:rsidR="00875D7E" w:rsidRPr="00DC29E2">
        <w:rPr>
          <w:rFonts w:ascii="Century Gothic" w:hAnsi="Century Gothic"/>
          <w:b/>
          <w:sz w:val="28"/>
          <w:u w:val="single"/>
        </w:rPr>
        <w:tab/>
      </w:r>
      <w:r w:rsidR="00875D7E" w:rsidRPr="00DC29E2">
        <w:rPr>
          <w:rFonts w:ascii="Century Gothic" w:hAnsi="Century Gothic"/>
          <w:b/>
          <w:sz w:val="28"/>
          <w:u w:val="single"/>
        </w:rPr>
        <w:tab/>
      </w:r>
      <w:r w:rsidR="00875D7E" w:rsidRPr="00DC29E2">
        <w:rPr>
          <w:rFonts w:ascii="Century Gothic" w:hAnsi="Century Gothic"/>
          <w:b/>
          <w:sz w:val="28"/>
          <w:u w:val="single"/>
        </w:rPr>
        <w:tab/>
      </w:r>
      <w:r w:rsidR="00875D7E" w:rsidRPr="00DC29E2">
        <w:rPr>
          <w:rFonts w:ascii="Century Gothic" w:hAnsi="Century Gothic"/>
          <w:b/>
          <w:sz w:val="28"/>
          <w:u w:val="single"/>
        </w:rPr>
        <w:tab/>
      </w:r>
      <w:r w:rsidR="00875D7E" w:rsidRPr="00DC29E2">
        <w:rPr>
          <w:rFonts w:ascii="Century Gothic" w:hAnsi="Century Gothic"/>
          <w:b/>
          <w:sz w:val="28"/>
          <w:u w:val="single"/>
        </w:rPr>
        <w:tab/>
      </w:r>
      <w:r w:rsidR="00875D7E" w:rsidRPr="00DC29E2">
        <w:rPr>
          <w:rFonts w:ascii="Century Gothic" w:hAnsi="Century Gothic"/>
          <w:b/>
          <w:sz w:val="28"/>
          <w:u w:val="single"/>
        </w:rPr>
        <w:tab/>
      </w:r>
      <w:r w:rsidR="00875D7E" w:rsidRPr="00DC29E2">
        <w:rPr>
          <w:rFonts w:ascii="Century Gothic" w:hAnsi="Century Gothic"/>
          <w:b/>
          <w:sz w:val="28"/>
          <w:u w:val="single"/>
        </w:rPr>
        <w:tab/>
      </w:r>
    </w:p>
    <w:p w:rsidR="00AC0463" w:rsidRPr="00AC0463" w:rsidRDefault="00AC0463" w:rsidP="00AC0463">
      <w:pPr>
        <w:spacing w:before="228"/>
        <w:ind w:left="178"/>
        <w:rPr>
          <w:rFonts w:ascii="Century Gothic" w:hAnsi="Century Gothic"/>
          <w:b/>
          <w:i/>
          <w:sz w:val="28"/>
          <w:u w:val="single"/>
        </w:rPr>
      </w:pPr>
    </w:p>
    <w:tbl>
      <w:tblPr>
        <w:tblStyle w:val="TabloKlavuzu"/>
        <w:tblW w:w="0" w:type="auto"/>
        <w:tblLook w:val="04A0" w:firstRow="1" w:lastRow="0" w:firstColumn="1" w:lastColumn="0" w:noHBand="0" w:noVBand="1"/>
      </w:tblPr>
      <w:tblGrid>
        <w:gridCol w:w="790"/>
        <w:gridCol w:w="1586"/>
        <w:gridCol w:w="2410"/>
        <w:gridCol w:w="2835"/>
        <w:gridCol w:w="1667"/>
      </w:tblGrid>
      <w:tr w:rsidR="00AC0463" w:rsidRPr="00AC0463" w:rsidTr="00AC0463">
        <w:tc>
          <w:tcPr>
            <w:tcW w:w="790" w:type="dxa"/>
          </w:tcPr>
          <w:p w:rsidR="00AC0463" w:rsidRPr="00AC0463" w:rsidRDefault="00AC0463" w:rsidP="00CB4D92">
            <w:pPr>
              <w:jc w:val="center"/>
              <w:rPr>
                <w:rFonts w:ascii="Arial" w:hAnsi="Arial" w:cs="Arial"/>
                <w:b/>
                <w:sz w:val="22"/>
                <w:szCs w:val="22"/>
              </w:rPr>
            </w:pPr>
            <w:r w:rsidRPr="00AC0463">
              <w:rPr>
                <w:rFonts w:ascii="Arial" w:hAnsi="Arial" w:cs="Arial"/>
                <w:b/>
                <w:sz w:val="22"/>
                <w:szCs w:val="22"/>
              </w:rPr>
              <w:t>SIRA NO</w:t>
            </w:r>
          </w:p>
        </w:tc>
        <w:tc>
          <w:tcPr>
            <w:tcW w:w="1586" w:type="dxa"/>
          </w:tcPr>
          <w:p w:rsidR="00AC0463" w:rsidRPr="00AC0463" w:rsidRDefault="00AC0463" w:rsidP="00CB4D92">
            <w:pPr>
              <w:jc w:val="center"/>
              <w:rPr>
                <w:rFonts w:ascii="Arial" w:hAnsi="Arial" w:cs="Arial"/>
                <w:b/>
                <w:sz w:val="22"/>
                <w:szCs w:val="22"/>
              </w:rPr>
            </w:pPr>
            <w:r w:rsidRPr="00AC0463">
              <w:rPr>
                <w:rFonts w:ascii="Arial" w:hAnsi="Arial" w:cs="Arial"/>
                <w:b/>
                <w:sz w:val="22"/>
                <w:szCs w:val="22"/>
              </w:rPr>
              <w:t>ÜNVANI</w:t>
            </w:r>
          </w:p>
        </w:tc>
        <w:tc>
          <w:tcPr>
            <w:tcW w:w="2410" w:type="dxa"/>
          </w:tcPr>
          <w:p w:rsidR="00AC0463" w:rsidRPr="00AC0463" w:rsidRDefault="00AC0463" w:rsidP="00CB4D92">
            <w:pPr>
              <w:jc w:val="center"/>
              <w:rPr>
                <w:rFonts w:ascii="Arial" w:hAnsi="Arial" w:cs="Arial"/>
                <w:b/>
                <w:sz w:val="22"/>
                <w:szCs w:val="22"/>
              </w:rPr>
            </w:pPr>
            <w:r w:rsidRPr="00AC0463">
              <w:rPr>
                <w:rFonts w:ascii="Arial" w:hAnsi="Arial" w:cs="Arial"/>
                <w:b/>
                <w:sz w:val="22"/>
                <w:szCs w:val="22"/>
              </w:rPr>
              <w:t>ADI VE SOYADI</w:t>
            </w:r>
          </w:p>
        </w:tc>
        <w:tc>
          <w:tcPr>
            <w:tcW w:w="2835" w:type="dxa"/>
          </w:tcPr>
          <w:p w:rsidR="00AC0463" w:rsidRPr="00AC0463" w:rsidRDefault="00AC0463" w:rsidP="00CB4D92">
            <w:pPr>
              <w:jc w:val="center"/>
              <w:rPr>
                <w:rFonts w:ascii="Arial" w:hAnsi="Arial" w:cs="Arial"/>
                <w:b/>
                <w:sz w:val="22"/>
                <w:szCs w:val="22"/>
              </w:rPr>
            </w:pPr>
            <w:r w:rsidRPr="00AC0463">
              <w:rPr>
                <w:rFonts w:ascii="Arial" w:hAnsi="Arial" w:cs="Arial"/>
                <w:b/>
                <w:sz w:val="22"/>
                <w:szCs w:val="22"/>
              </w:rPr>
              <w:t>BİRİMİ</w:t>
            </w:r>
          </w:p>
        </w:tc>
        <w:tc>
          <w:tcPr>
            <w:tcW w:w="1667" w:type="dxa"/>
          </w:tcPr>
          <w:p w:rsidR="00AC0463" w:rsidRPr="00AC0463" w:rsidRDefault="00AC0463" w:rsidP="00CB4D92">
            <w:pPr>
              <w:jc w:val="center"/>
              <w:rPr>
                <w:rFonts w:ascii="Arial" w:hAnsi="Arial" w:cs="Arial"/>
                <w:b/>
                <w:sz w:val="22"/>
                <w:szCs w:val="22"/>
              </w:rPr>
            </w:pPr>
            <w:r w:rsidRPr="00AC0463">
              <w:rPr>
                <w:rFonts w:ascii="Arial" w:hAnsi="Arial" w:cs="Arial"/>
                <w:b/>
                <w:sz w:val="22"/>
                <w:szCs w:val="22"/>
              </w:rPr>
              <w:t>KOMİSYON GÖREVİ</w:t>
            </w:r>
          </w:p>
        </w:tc>
      </w:tr>
      <w:tr w:rsidR="004F756F" w:rsidRPr="00AC0463" w:rsidTr="00AC0463">
        <w:tc>
          <w:tcPr>
            <w:tcW w:w="790" w:type="dxa"/>
          </w:tcPr>
          <w:p w:rsidR="004F756F" w:rsidRPr="00C36883" w:rsidRDefault="004F756F" w:rsidP="00EB395E">
            <w:pPr>
              <w:jc w:val="center"/>
            </w:pPr>
            <w:r w:rsidRPr="00C36883">
              <w:t>1</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MEHMET SİRAÇ ÖZERDEM</w:t>
            </w:r>
          </w:p>
        </w:tc>
        <w:tc>
          <w:tcPr>
            <w:tcW w:w="2835" w:type="dxa"/>
          </w:tcPr>
          <w:p w:rsidR="004F756F" w:rsidRPr="00C36883" w:rsidRDefault="004F756F" w:rsidP="00EB395E">
            <w:pPr>
              <w:jc w:val="center"/>
            </w:pPr>
            <w:r w:rsidRPr="00C36883">
              <w:t>REKTÖR YARDIMCISI</w:t>
            </w:r>
          </w:p>
        </w:tc>
        <w:tc>
          <w:tcPr>
            <w:tcW w:w="1667" w:type="dxa"/>
          </w:tcPr>
          <w:p w:rsidR="004F756F" w:rsidRPr="00C36883" w:rsidRDefault="004F756F" w:rsidP="00EB395E">
            <w:pPr>
              <w:jc w:val="center"/>
            </w:pPr>
            <w:r w:rsidRPr="00C36883">
              <w:t>BAŞKAN</w:t>
            </w:r>
          </w:p>
        </w:tc>
      </w:tr>
      <w:tr w:rsidR="004F756F" w:rsidRPr="00AC0463" w:rsidTr="00AC0463">
        <w:tc>
          <w:tcPr>
            <w:tcW w:w="790" w:type="dxa"/>
          </w:tcPr>
          <w:p w:rsidR="004F756F" w:rsidRPr="00C36883" w:rsidRDefault="004F756F" w:rsidP="00EB395E">
            <w:pPr>
              <w:jc w:val="center"/>
            </w:pPr>
            <w:r w:rsidRPr="00C36883">
              <w:t>2</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SEHER GÜNDÜZ ARSLAN</w:t>
            </w:r>
          </w:p>
        </w:tc>
        <w:tc>
          <w:tcPr>
            <w:tcW w:w="2835" w:type="dxa"/>
          </w:tcPr>
          <w:p w:rsidR="004F756F" w:rsidRPr="00C36883" w:rsidRDefault="004F756F" w:rsidP="00EB395E">
            <w:pPr>
              <w:jc w:val="center"/>
            </w:pPr>
            <w:r w:rsidRPr="00C36883">
              <w:t>DİŞ HEKİMLİĞİ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3</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MEHMET BOĞA</w:t>
            </w:r>
          </w:p>
        </w:tc>
        <w:tc>
          <w:tcPr>
            <w:tcW w:w="2835" w:type="dxa"/>
          </w:tcPr>
          <w:p w:rsidR="004F756F" w:rsidRPr="00C36883" w:rsidRDefault="004F756F" w:rsidP="00EB395E">
            <w:pPr>
              <w:jc w:val="center"/>
            </w:pPr>
            <w:r w:rsidRPr="00C36883">
              <w:t>ECZACILIK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Default="004F756F" w:rsidP="00EB395E">
            <w:pPr>
              <w:jc w:val="center"/>
            </w:pPr>
            <w:r>
              <w:t>4</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t>MEHMET HÜSEYİN ALKAN</w:t>
            </w:r>
          </w:p>
        </w:tc>
        <w:tc>
          <w:tcPr>
            <w:tcW w:w="2835" w:type="dxa"/>
          </w:tcPr>
          <w:p w:rsidR="004F756F" w:rsidRPr="00C36883" w:rsidRDefault="004F756F" w:rsidP="00EB395E">
            <w:pPr>
              <w:jc w:val="center"/>
            </w:pPr>
            <w:r w:rsidRPr="00C36883">
              <w:t>ECZACILIK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5</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FIRAT AYDIN</w:t>
            </w:r>
          </w:p>
        </w:tc>
        <w:tc>
          <w:tcPr>
            <w:tcW w:w="2835" w:type="dxa"/>
          </w:tcPr>
          <w:p w:rsidR="004F756F" w:rsidRPr="00C36883" w:rsidRDefault="004F756F" w:rsidP="00EB395E">
            <w:pPr>
              <w:jc w:val="center"/>
            </w:pPr>
            <w:r w:rsidRPr="00C36883">
              <w:t>FEN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6</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CANAN SEYFELİ</w:t>
            </w:r>
          </w:p>
        </w:tc>
        <w:tc>
          <w:tcPr>
            <w:tcW w:w="2835" w:type="dxa"/>
          </w:tcPr>
          <w:p w:rsidR="004F756F" w:rsidRPr="00C36883" w:rsidRDefault="004F756F" w:rsidP="00EB395E">
            <w:pPr>
              <w:jc w:val="center"/>
            </w:pPr>
            <w:r w:rsidRPr="00C36883">
              <w:t>İLAHİYAT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7</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NESLİHAN DALKILIÇ</w:t>
            </w:r>
          </w:p>
        </w:tc>
        <w:tc>
          <w:tcPr>
            <w:tcW w:w="2835" w:type="dxa"/>
          </w:tcPr>
          <w:p w:rsidR="004F756F" w:rsidRPr="00C36883" w:rsidRDefault="004F756F" w:rsidP="00EB395E">
            <w:pPr>
              <w:jc w:val="center"/>
            </w:pPr>
            <w:r w:rsidRPr="00C36883">
              <w:t>MİMARLIK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8</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ATİLLA GENCER DEVECİOĞLU</w:t>
            </w:r>
          </w:p>
        </w:tc>
        <w:tc>
          <w:tcPr>
            <w:tcW w:w="2835" w:type="dxa"/>
          </w:tcPr>
          <w:p w:rsidR="004F756F" w:rsidRPr="00C36883" w:rsidRDefault="004F756F" w:rsidP="00EB395E">
            <w:pPr>
              <w:jc w:val="center"/>
            </w:pPr>
            <w:r w:rsidRPr="00C36883">
              <w:t>MÜHENDİSLİK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9</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t>ZİHNİ BİLİK</w:t>
            </w:r>
          </w:p>
        </w:tc>
        <w:tc>
          <w:tcPr>
            <w:tcW w:w="2835" w:type="dxa"/>
          </w:tcPr>
          <w:p w:rsidR="004F756F" w:rsidRPr="00C36883" w:rsidRDefault="004F756F" w:rsidP="00EB395E">
            <w:pPr>
              <w:jc w:val="center"/>
            </w:pPr>
            <w:r w:rsidRPr="00C36883">
              <w:t>TIP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rsidRPr="00C36883">
              <w:t>1</w:t>
            </w:r>
            <w:r>
              <w:t>0</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HAKAN SAĞSÖZ</w:t>
            </w:r>
          </w:p>
        </w:tc>
        <w:tc>
          <w:tcPr>
            <w:tcW w:w="2835" w:type="dxa"/>
          </w:tcPr>
          <w:p w:rsidR="004F756F" w:rsidRPr="00C36883" w:rsidRDefault="004F756F" w:rsidP="00EB395E">
            <w:pPr>
              <w:jc w:val="center"/>
            </w:pPr>
            <w:r w:rsidRPr="00C36883">
              <w:t>VETERİNER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rsidRPr="00C36883">
              <w:t>1</w:t>
            </w:r>
            <w:r>
              <w:t>1</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MUZAFFER DENLİ</w:t>
            </w:r>
          </w:p>
        </w:tc>
        <w:tc>
          <w:tcPr>
            <w:tcW w:w="2835" w:type="dxa"/>
          </w:tcPr>
          <w:p w:rsidR="004F756F" w:rsidRPr="00C36883" w:rsidRDefault="004F756F" w:rsidP="00EB395E">
            <w:pPr>
              <w:jc w:val="center"/>
            </w:pPr>
            <w:r w:rsidRPr="00C36883">
              <w:t>ZİRAAT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rsidRPr="00C36883">
              <w:t>1</w:t>
            </w:r>
            <w:r>
              <w:t>2</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AHMET KONURALP ELİÇİN</w:t>
            </w:r>
          </w:p>
        </w:tc>
        <w:tc>
          <w:tcPr>
            <w:tcW w:w="2835" w:type="dxa"/>
          </w:tcPr>
          <w:p w:rsidR="004F756F" w:rsidRPr="00C36883" w:rsidRDefault="004F756F" w:rsidP="00EB395E">
            <w:pPr>
              <w:jc w:val="center"/>
            </w:pPr>
            <w:r w:rsidRPr="00C36883">
              <w:t>ZİRAAT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rsidRPr="00C36883">
              <w:t>1</w:t>
            </w:r>
            <w:r>
              <w:t>3</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TAMER KUTLUCA</w:t>
            </w:r>
          </w:p>
        </w:tc>
        <w:tc>
          <w:tcPr>
            <w:tcW w:w="2835" w:type="dxa"/>
          </w:tcPr>
          <w:p w:rsidR="004F756F" w:rsidRPr="00C36883" w:rsidRDefault="004F756F" w:rsidP="00EB395E">
            <w:pPr>
              <w:jc w:val="center"/>
            </w:pPr>
            <w:r w:rsidRPr="00C36883">
              <w:t>ZİYA GÖKALP EĞİTİM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rsidRPr="00C36883">
              <w:t>1</w:t>
            </w:r>
            <w:r>
              <w:t>4</w:t>
            </w:r>
          </w:p>
        </w:tc>
        <w:tc>
          <w:tcPr>
            <w:tcW w:w="1586" w:type="dxa"/>
          </w:tcPr>
          <w:p w:rsidR="004F756F" w:rsidRPr="00C36883" w:rsidRDefault="004F756F" w:rsidP="00EB395E">
            <w:pPr>
              <w:jc w:val="center"/>
            </w:pPr>
            <w:r w:rsidRPr="00C36883">
              <w:t>PROF. DR.</w:t>
            </w:r>
          </w:p>
        </w:tc>
        <w:tc>
          <w:tcPr>
            <w:tcW w:w="2410" w:type="dxa"/>
          </w:tcPr>
          <w:p w:rsidR="004F756F" w:rsidRPr="00C36883" w:rsidRDefault="004F756F" w:rsidP="00EB395E">
            <w:pPr>
              <w:jc w:val="center"/>
            </w:pPr>
            <w:r w:rsidRPr="00C36883">
              <w:t>CEMAL AKÜZÜM</w:t>
            </w:r>
          </w:p>
        </w:tc>
        <w:tc>
          <w:tcPr>
            <w:tcW w:w="2835" w:type="dxa"/>
          </w:tcPr>
          <w:p w:rsidR="004F756F" w:rsidRPr="00C36883" w:rsidRDefault="004F756F" w:rsidP="00EB395E">
            <w:pPr>
              <w:jc w:val="center"/>
            </w:pPr>
            <w:r w:rsidRPr="00C36883">
              <w:t>ZİYA GÖKALP EĞİTİM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15</w:t>
            </w:r>
          </w:p>
        </w:tc>
        <w:tc>
          <w:tcPr>
            <w:tcW w:w="1586" w:type="dxa"/>
          </w:tcPr>
          <w:p w:rsidR="004F756F" w:rsidRPr="00C36883" w:rsidRDefault="004F756F" w:rsidP="00EB395E">
            <w:pPr>
              <w:jc w:val="center"/>
            </w:pPr>
            <w:r w:rsidRPr="00C36883">
              <w:t>DOÇ. DR.</w:t>
            </w:r>
          </w:p>
        </w:tc>
        <w:tc>
          <w:tcPr>
            <w:tcW w:w="2410" w:type="dxa"/>
          </w:tcPr>
          <w:p w:rsidR="004F756F" w:rsidRPr="00C36883" w:rsidRDefault="004F756F" w:rsidP="00EB395E">
            <w:pPr>
              <w:jc w:val="center"/>
            </w:pPr>
            <w:r>
              <w:t>MEHMET SONGUR</w:t>
            </w:r>
          </w:p>
        </w:tc>
        <w:tc>
          <w:tcPr>
            <w:tcW w:w="2835" w:type="dxa"/>
          </w:tcPr>
          <w:p w:rsidR="004F756F" w:rsidRPr="00C36883" w:rsidRDefault="004F756F" w:rsidP="00EB395E">
            <w:pPr>
              <w:jc w:val="center"/>
            </w:pPr>
            <w:r>
              <w:t>İKTİSADİ VE İDARİ BİLİMLER FAKÜLTESİ</w:t>
            </w:r>
          </w:p>
        </w:tc>
        <w:tc>
          <w:tcPr>
            <w:tcW w:w="1667" w:type="dxa"/>
          </w:tcPr>
          <w:p w:rsidR="004F756F" w:rsidRPr="00C36883" w:rsidRDefault="004F756F" w:rsidP="00EB395E">
            <w:pPr>
              <w:jc w:val="center"/>
            </w:pPr>
          </w:p>
        </w:tc>
      </w:tr>
      <w:tr w:rsidR="004F756F" w:rsidRPr="00AC0463" w:rsidTr="00AC0463">
        <w:tc>
          <w:tcPr>
            <w:tcW w:w="790" w:type="dxa"/>
          </w:tcPr>
          <w:p w:rsidR="004F756F" w:rsidRPr="00C36883" w:rsidRDefault="004F756F" w:rsidP="00EB395E">
            <w:pPr>
              <w:jc w:val="center"/>
            </w:pPr>
            <w:r w:rsidRPr="00C36883">
              <w:t>1</w:t>
            </w:r>
            <w:r>
              <w:t>6</w:t>
            </w:r>
          </w:p>
        </w:tc>
        <w:tc>
          <w:tcPr>
            <w:tcW w:w="1586" w:type="dxa"/>
          </w:tcPr>
          <w:p w:rsidR="004F756F" w:rsidRPr="00C36883" w:rsidRDefault="004F756F" w:rsidP="00EB395E">
            <w:pPr>
              <w:jc w:val="center"/>
            </w:pPr>
            <w:r w:rsidRPr="00C36883">
              <w:t>DOÇ. DR.</w:t>
            </w:r>
          </w:p>
        </w:tc>
        <w:tc>
          <w:tcPr>
            <w:tcW w:w="2410" w:type="dxa"/>
          </w:tcPr>
          <w:p w:rsidR="004F756F" w:rsidRPr="00C36883" w:rsidRDefault="004F756F" w:rsidP="00EB395E">
            <w:pPr>
              <w:jc w:val="center"/>
            </w:pPr>
            <w:r w:rsidRPr="00C36883">
              <w:t>GÜLBEYAZ BARAN DURMAZ</w:t>
            </w:r>
          </w:p>
        </w:tc>
        <w:tc>
          <w:tcPr>
            <w:tcW w:w="2835" w:type="dxa"/>
          </w:tcPr>
          <w:p w:rsidR="004F756F" w:rsidRPr="00C36883" w:rsidRDefault="004F756F" w:rsidP="00EB395E">
            <w:pPr>
              <w:jc w:val="center"/>
            </w:pPr>
            <w:r w:rsidRPr="00C36883">
              <w:t>ATATÜRK SAĞLIK BİLİMLERİ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17</w:t>
            </w:r>
          </w:p>
        </w:tc>
        <w:tc>
          <w:tcPr>
            <w:tcW w:w="1586" w:type="dxa"/>
          </w:tcPr>
          <w:p w:rsidR="004F756F" w:rsidRPr="00C36883" w:rsidRDefault="004F756F" w:rsidP="00EB395E">
            <w:pPr>
              <w:jc w:val="center"/>
            </w:pPr>
            <w:r>
              <w:t>DOÇ. DR.</w:t>
            </w:r>
          </w:p>
        </w:tc>
        <w:tc>
          <w:tcPr>
            <w:tcW w:w="2410" w:type="dxa"/>
          </w:tcPr>
          <w:p w:rsidR="004F756F" w:rsidRPr="00C36883" w:rsidRDefault="004F756F" w:rsidP="00EB395E">
            <w:pPr>
              <w:jc w:val="center"/>
            </w:pPr>
            <w:r>
              <w:t>MERVE YENİÇERİ ÖZATA</w:t>
            </w:r>
          </w:p>
        </w:tc>
        <w:tc>
          <w:tcPr>
            <w:tcW w:w="2835" w:type="dxa"/>
          </w:tcPr>
          <w:p w:rsidR="004F756F" w:rsidRPr="00C36883" w:rsidRDefault="004F756F" w:rsidP="00EB395E">
            <w:pPr>
              <w:jc w:val="center"/>
            </w:pPr>
            <w:r>
              <w:t>DİŞ HEKİMLİĞİ FAKÜLTESİ</w:t>
            </w:r>
          </w:p>
        </w:tc>
        <w:tc>
          <w:tcPr>
            <w:tcW w:w="1667" w:type="dxa"/>
          </w:tcPr>
          <w:p w:rsidR="004F756F" w:rsidRPr="00C36883" w:rsidRDefault="004F756F" w:rsidP="00EB395E">
            <w:pPr>
              <w:jc w:val="center"/>
            </w:pPr>
            <w:r>
              <w:t>ÜYE</w:t>
            </w:r>
          </w:p>
        </w:tc>
      </w:tr>
      <w:tr w:rsidR="004F756F" w:rsidRPr="00AC0463" w:rsidTr="00AC0463">
        <w:tc>
          <w:tcPr>
            <w:tcW w:w="790" w:type="dxa"/>
          </w:tcPr>
          <w:p w:rsidR="004F756F" w:rsidRPr="00C36883" w:rsidRDefault="004F756F" w:rsidP="00EB395E">
            <w:pPr>
              <w:jc w:val="center"/>
            </w:pPr>
            <w:r w:rsidRPr="00C36883">
              <w:t>1</w:t>
            </w:r>
            <w:r>
              <w:t>8</w:t>
            </w:r>
          </w:p>
        </w:tc>
        <w:tc>
          <w:tcPr>
            <w:tcW w:w="1586" w:type="dxa"/>
          </w:tcPr>
          <w:p w:rsidR="004F756F" w:rsidRPr="00C36883" w:rsidRDefault="004F756F" w:rsidP="00EB395E">
            <w:pPr>
              <w:jc w:val="center"/>
            </w:pPr>
            <w:r w:rsidRPr="00C36883">
              <w:t>DOÇ. DR.</w:t>
            </w:r>
          </w:p>
        </w:tc>
        <w:tc>
          <w:tcPr>
            <w:tcW w:w="2410" w:type="dxa"/>
          </w:tcPr>
          <w:p w:rsidR="004F756F" w:rsidRPr="00C36883" w:rsidRDefault="004F756F" w:rsidP="00EB395E">
            <w:pPr>
              <w:jc w:val="center"/>
            </w:pPr>
            <w:r w:rsidRPr="00C36883">
              <w:t>ÖZLEM DEMİRCİ TURGUNBAYER</w:t>
            </w:r>
          </w:p>
        </w:tc>
        <w:tc>
          <w:tcPr>
            <w:tcW w:w="2835" w:type="dxa"/>
          </w:tcPr>
          <w:p w:rsidR="004F756F" w:rsidRPr="00C36883" w:rsidRDefault="004F756F" w:rsidP="00EB395E">
            <w:pPr>
              <w:jc w:val="center"/>
            </w:pPr>
            <w:r w:rsidRPr="00C36883">
              <w:t>FEN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19</w:t>
            </w:r>
          </w:p>
        </w:tc>
        <w:tc>
          <w:tcPr>
            <w:tcW w:w="1586" w:type="dxa"/>
          </w:tcPr>
          <w:p w:rsidR="004F756F" w:rsidRPr="00C36883" w:rsidRDefault="004F756F" w:rsidP="00EB395E">
            <w:pPr>
              <w:jc w:val="center"/>
            </w:pPr>
            <w:r w:rsidRPr="00C36883">
              <w:t>DOÇ. DR.</w:t>
            </w:r>
          </w:p>
        </w:tc>
        <w:tc>
          <w:tcPr>
            <w:tcW w:w="2410" w:type="dxa"/>
          </w:tcPr>
          <w:p w:rsidR="004F756F" w:rsidRPr="00C36883" w:rsidRDefault="004F756F" w:rsidP="00EB395E">
            <w:pPr>
              <w:jc w:val="center"/>
            </w:pPr>
            <w:r>
              <w:t>HAMZA GÜLTEKİN</w:t>
            </w:r>
          </w:p>
        </w:tc>
        <w:tc>
          <w:tcPr>
            <w:tcW w:w="2835" w:type="dxa"/>
          </w:tcPr>
          <w:p w:rsidR="004F756F" w:rsidRPr="00C36883" w:rsidRDefault="004F756F" w:rsidP="00EB395E">
            <w:pPr>
              <w:jc w:val="center"/>
            </w:pPr>
            <w:r w:rsidRPr="00C36883">
              <w:t>TIP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Default="004F756F" w:rsidP="00EB395E">
            <w:pPr>
              <w:jc w:val="center"/>
            </w:pPr>
            <w:r>
              <w:t>20</w:t>
            </w:r>
          </w:p>
        </w:tc>
        <w:tc>
          <w:tcPr>
            <w:tcW w:w="1586" w:type="dxa"/>
          </w:tcPr>
          <w:p w:rsidR="004F756F" w:rsidRPr="00C36883" w:rsidRDefault="004F756F" w:rsidP="00EB395E">
            <w:pPr>
              <w:jc w:val="center"/>
            </w:pPr>
            <w:r>
              <w:t xml:space="preserve">DOÇ. DR. </w:t>
            </w:r>
          </w:p>
        </w:tc>
        <w:tc>
          <w:tcPr>
            <w:tcW w:w="2410" w:type="dxa"/>
          </w:tcPr>
          <w:p w:rsidR="004F756F" w:rsidRDefault="004F756F" w:rsidP="00EB395E">
            <w:pPr>
              <w:jc w:val="center"/>
            </w:pPr>
            <w:r>
              <w:t>İBRAHİM TAVUKÇU</w:t>
            </w:r>
          </w:p>
        </w:tc>
        <w:tc>
          <w:tcPr>
            <w:tcW w:w="2835" w:type="dxa"/>
          </w:tcPr>
          <w:p w:rsidR="004F756F" w:rsidRPr="00C36883" w:rsidRDefault="004F756F" w:rsidP="00EB395E">
            <w:pPr>
              <w:jc w:val="center"/>
            </w:pPr>
            <w:r w:rsidRPr="00C36883">
              <w:t>EDEBİYAT FAKÜLTESİ</w:t>
            </w:r>
          </w:p>
        </w:tc>
        <w:tc>
          <w:tcPr>
            <w:tcW w:w="1667" w:type="dxa"/>
          </w:tcPr>
          <w:p w:rsidR="004F756F" w:rsidRPr="00C36883" w:rsidRDefault="004F756F" w:rsidP="00EB395E">
            <w:pPr>
              <w:jc w:val="center"/>
            </w:pPr>
          </w:p>
        </w:tc>
      </w:tr>
      <w:tr w:rsidR="004F756F" w:rsidRPr="00AC0463" w:rsidTr="00AC0463">
        <w:tc>
          <w:tcPr>
            <w:tcW w:w="790" w:type="dxa"/>
          </w:tcPr>
          <w:p w:rsidR="004F756F" w:rsidRPr="00C36883" w:rsidRDefault="004F756F" w:rsidP="00EB395E">
            <w:pPr>
              <w:jc w:val="center"/>
            </w:pPr>
            <w:r>
              <w:t>21</w:t>
            </w:r>
          </w:p>
        </w:tc>
        <w:tc>
          <w:tcPr>
            <w:tcW w:w="1586" w:type="dxa"/>
          </w:tcPr>
          <w:p w:rsidR="004F756F" w:rsidRPr="00C36883" w:rsidRDefault="004F756F" w:rsidP="00EB395E">
            <w:pPr>
              <w:jc w:val="center"/>
            </w:pPr>
            <w:r w:rsidRPr="00C36883">
              <w:t>DR. ÖĞR. ÜYESİ</w:t>
            </w:r>
          </w:p>
        </w:tc>
        <w:tc>
          <w:tcPr>
            <w:tcW w:w="2410" w:type="dxa"/>
          </w:tcPr>
          <w:p w:rsidR="004F756F" w:rsidRPr="00C36883" w:rsidRDefault="004F756F" w:rsidP="00EB395E">
            <w:pPr>
              <w:jc w:val="center"/>
            </w:pPr>
            <w:r w:rsidRPr="00C36883">
              <w:t>NEŞE BARAN ÇELİK</w:t>
            </w:r>
          </w:p>
        </w:tc>
        <w:tc>
          <w:tcPr>
            <w:tcW w:w="2835" w:type="dxa"/>
          </w:tcPr>
          <w:p w:rsidR="004F756F" w:rsidRPr="00C36883" w:rsidRDefault="004F756F" w:rsidP="00EB395E">
            <w:pPr>
              <w:jc w:val="center"/>
            </w:pPr>
            <w:r w:rsidRPr="00C36883">
              <w:t>HUKUK FAKÜLTESİ</w:t>
            </w:r>
          </w:p>
        </w:tc>
        <w:tc>
          <w:tcPr>
            <w:tcW w:w="1667" w:type="dxa"/>
          </w:tcPr>
          <w:p w:rsidR="004F756F" w:rsidRPr="00C36883" w:rsidRDefault="004F756F" w:rsidP="00EB395E">
            <w:pPr>
              <w:jc w:val="center"/>
            </w:pPr>
            <w:r w:rsidRPr="00C36883">
              <w:t>ÜYE</w:t>
            </w:r>
          </w:p>
        </w:tc>
      </w:tr>
      <w:tr w:rsidR="004F756F" w:rsidRPr="00AC0463" w:rsidTr="00AC0463">
        <w:tc>
          <w:tcPr>
            <w:tcW w:w="790" w:type="dxa"/>
          </w:tcPr>
          <w:p w:rsidR="004F756F" w:rsidRPr="00C36883" w:rsidRDefault="004F756F" w:rsidP="00EB395E">
            <w:pPr>
              <w:jc w:val="center"/>
            </w:pPr>
            <w:r>
              <w:t>22</w:t>
            </w:r>
          </w:p>
        </w:tc>
        <w:tc>
          <w:tcPr>
            <w:tcW w:w="1586" w:type="dxa"/>
          </w:tcPr>
          <w:p w:rsidR="004F756F" w:rsidRPr="00C36883" w:rsidRDefault="004F756F" w:rsidP="00EB395E">
            <w:pPr>
              <w:jc w:val="center"/>
            </w:pPr>
            <w:r w:rsidRPr="00C36883">
              <w:t>DR. ÖĞR. ÜYESİ</w:t>
            </w:r>
          </w:p>
        </w:tc>
        <w:tc>
          <w:tcPr>
            <w:tcW w:w="2410" w:type="dxa"/>
          </w:tcPr>
          <w:p w:rsidR="004F756F" w:rsidRPr="00C36883" w:rsidRDefault="004F756F" w:rsidP="00EB395E">
            <w:pPr>
              <w:jc w:val="center"/>
            </w:pPr>
            <w:r w:rsidRPr="00C36883">
              <w:t>RAMAZAN KARAGÖL</w:t>
            </w:r>
          </w:p>
        </w:tc>
        <w:tc>
          <w:tcPr>
            <w:tcW w:w="2835" w:type="dxa"/>
          </w:tcPr>
          <w:p w:rsidR="004F756F" w:rsidRPr="00C36883" w:rsidRDefault="004F756F" w:rsidP="00EB395E">
            <w:pPr>
              <w:jc w:val="center"/>
            </w:pPr>
            <w:r w:rsidRPr="00C36883">
              <w:t>SANAT VE TASARIM FAKÜLTESİ</w:t>
            </w:r>
          </w:p>
        </w:tc>
        <w:tc>
          <w:tcPr>
            <w:tcW w:w="1667" w:type="dxa"/>
          </w:tcPr>
          <w:p w:rsidR="004F756F" w:rsidRPr="00C36883" w:rsidRDefault="004F756F" w:rsidP="00EB395E">
            <w:pPr>
              <w:jc w:val="center"/>
            </w:pPr>
            <w:r w:rsidRPr="00C36883">
              <w:t>ÜYE</w:t>
            </w:r>
          </w:p>
        </w:tc>
      </w:tr>
    </w:tbl>
    <w:p w:rsidR="00B022C7" w:rsidRDefault="00B022C7" w:rsidP="003A1DD9">
      <w:pPr>
        <w:pStyle w:val="NormalWeb"/>
        <w:spacing w:before="0" w:beforeAutospacing="0" w:after="0" w:afterAutospacing="0" w:line="360" w:lineRule="auto"/>
        <w:rPr>
          <w:rFonts w:asciiTheme="minorHAnsi" w:hAnsiTheme="minorHAnsi" w:cstheme="minorHAnsi"/>
          <w:b/>
          <w:sz w:val="22"/>
          <w:szCs w:val="22"/>
        </w:rPr>
      </w:pPr>
    </w:p>
    <w:p w:rsidR="00B022C7" w:rsidRDefault="00B022C7" w:rsidP="003A1DD9">
      <w:pPr>
        <w:pStyle w:val="NormalWeb"/>
        <w:spacing w:before="0" w:beforeAutospacing="0" w:after="0" w:afterAutospacing="0" w:line="360" w:lineRule="auto"/>
        <w:rPr>
          <w:rFonts w:asciiTheme="minorHAnsi" w:hAnsiTheme="minorHAnsi" w:cstheme="minorHAnsi"/>
          <w:b/>
          <w:sz w:val="22"/>
          <w:szCs w:val="22"/>
        </w:rPr>
      </w:pPr>
    </w:p>
    <w:p w:rsidR="00AC0463" w:rsidRDefault="00AC0463" w:rsidP="003A1DD9">
      <w:pPr>
        <w:pStyle w:val="NormalWeb"/>
        <w:spacing w:before="0" w:beforeAutospacing="0" w:after="0" w:afterAutospacing="0" w:line="360" w:lineRule="auto"/>
        <w:rPr>
          <w:rFonts w:asciiTheme="minorHAnsi" w:hAnsiTheme="minorHAnsi" w:cstheme="minorHAnsi"/>
          <w:b/>
          <w:sz w:val="22"/>
          <w:szCs w:val="22"/>
        </w:rPr>
      </w:pPr>
    </w:p>
    <w:p w:rsidR="00AC0463" w:rsidRDefault="00AC0463" w:rsidP="003A1DD9">
      <w:pPr>
        <w:pStyle w:val="NormalWeb"/>
        <w:spacing w:before="0" w:beforeAutospacing="0" w:after="0" w:afterAutospacing="0" w:line="360" w:lineRule="auto"/>
        <w:rPr>
          <w:rFonts w:asciiTheme="minorHAnsi" w:hAnsiTheme="minorHAnsi" w:cstheme="minorHAnsi"/>
          <w:b/>
          <w:sz w:val="22"/>
          <w:szCs w:val="22"/>
        </w:rPr>
      </w:pPr>
    </w:p>
    <w:p w:rsidR="00AC0463" w:rsidRDefault="00AC0463" w:rsidP="003A1DD9">
      <w:pPr>
        <w:pStyle w:val="NormalWeb"/>
        <w:spacing w:before="0" w:beforeAutospacing="0" w:after="0" w:afterAutospacing="0" w:line="360" w:lineRule="auto"/>
        <w:rPr>
          <w:rFonts w:asciiTheme="minorHAnsi" w:hAnsiTheme="minorHAnsi" w:cstheme="minorHAnsi"/>
          <w:b/>
          <w:sz w:val="22"/>
          <w:szCs w:val="22"/>
        </w:rPr>
      </w:pPr>
    </w:p>
    <w:p w:rsidR="00F81579" w:rsidRPr="00AC0463" w:rsidRDefault="00EE2BB1" w:rsidP="003A1DD9">
      <w:pPr>
        <w:pStyle w:val="NormalWeb"/>
        <w:spacing w:before="0" w:beforeAutospacing="0" w:after="0" w:afterAutospacing="0" w:line="360" w:lineRule="auto"/>
        <w:rPr>
          <w:rFonts w:ascii="Arial" w:hAnsi="Arial" w:cs="Arial"/>
          <w:b/>
          <w:sz w:val="22"/>
          <w:szCs w:val="22"/>
        </w:rPr>
      </w:pPr>
      <w:r w:rsidRPr="00AC0463">
        <w:rPr>
          <w:rFonts w:ascii="Arial" w:hAnsi="Arial" w:cs="Arial"/>
          <w:b/>
          <w:sz w:val="22"/>
          <w:szCs w:val="22"/>
        </w:rPr>
        <w:t>İÇİNDEKİLER</w:t>
      </w:r>
    </w:p>
    <w:p w:rsidR="00945CD0" w:rsidRPr="00AC0463" w:rsidRDefault="00945CD0" w:rsidP="003A1DD9">
      <w:pPr>
        <w:pStyle w:val="NormalWeb"/>
        <w:spacing w:before="0" w:beforeAutospacing="0" w:after="0" w:afterAutospacing="0" w:line="360" w:lineRule="auto"/>
        <w:rPr>
          <w:rFonts w:ascii="Arial" w:hAnsi="Arial" w:cs="Arial"/>
          <w:b/>
          <w:sz w:val="22"/>
          <w:szCs w:val="22"/>
        </w:rPr>
      </w:pPr>
    </w:p>
    <w:p w:rsidR="0047534C" w:rsidRPr="00AC0463" w:rsidRDefault="004A65AE" w:rsidP="003A1DD9">
      <w:pPr>
        <w:pStyle w:val="NormalWeb"/>
        <w:numPr>
          <w:ilvl w:val="0"/>
          <w:numId w:val="22"/>
        </w:numPr>
        <w:spacing w:before="0" w:beforeAutospacing="0" w:after="0" w:afterAutospacing="0" w:line="360" w:lineRule="auto"/>
        <w:rPr>
          <w:rFonts w:ascii="Arial" w:hAnsi="Arial" w:cs="Arial"/>
          <w:sz w:val="22"/>
          <w:szCs w:val="22"/>
        </w:rPr>
      </w:pPr>
      <w:r w:rsidRPr="00AC0463">
        <w:rPr>
          <w:rFonts w:ascii="Arial" w:hAnsi="Arial" w:cs="Arial"/>
          <w:sz w:val="22"/>
          <w:szCs w:val="22"/>
        </w:rPr>
        <w:t>Akademik Teşvik Ödeneği Süreç Takvimi</w:t>
      </w:r>
    </w:p>
    <w:p w:rsidR="004A65AE" w:rsidRPr="00AC0463" w:rsidRDefault="00C73A81" w:rsidP="003A1DD9">
      <w:pPr>
        <w:pStyle w:val="NormalWeb"/>
        <w:numPr>
          <w:ilvl w:val="0"/>
          <w:numId w:val="22"/>
        </w:numPr>
        <w:spacing w:before="0" w:beforeAutospacing="0" w:after="0" w:afterAutospacing="0" w:line="360" w:lineRule="auto"/>
        <w:rPr>
          <w:rFonts w:ascii="Arial" w:hAnsi="Arial" w:cs="Arial"/>
          <w:sz w:val="22"/>
          <w:szCs w:val="22"/>
        </w:rPr>
      </w:pPr>
      <w:r w:rsidRPr="00AC0463">
        <w:rPr>
          <w:rFonts w:ascii="Arial" w:hAnsi="Arial" w:cs="Arial"/>
          <w:sz w:val="22"/>
          <w:szCs w:val="22"/>
        </w:rPr>
        <w:t xml:space="preserve">Akademik Teşvik Ödeneği </w:t>
      </w:r>
      <w:r w:rsidR="004A65AE" w:rsidRPr="00AC0463">
        <w:rPr>
          <w:rFonts w:ascii="Arial" w:hAnsi="Arial" w:cs="Arial"/>
          <w:sz w:val="22"/>
          <w:szCs w:val="22"/>
        </w:rPr>
        <w:t>Başvuru Usul</w:t>
      </w:r>
      <w:r w:rsidR="007B597F">
        <w:rPr>
          <w:rFonts w:ascii="Arial" w:hAnsi="Arial" w:cs="Arial"/>
          <w:sz w:val="22"/>
          <w:szCs w:val="22"/>
        </w:rPr>
        <w:t xml:space="preserve"> ve Esasları</w:t>
      </w:r>
    </w:p>
    <w:p w:rsidR="007F3D1D" w:rsidRPr="00AC0463" w:rsidRDefault="007F3D1D" w:rsidP="003A1DD9">
      <w:pPr>
        <w:pStyle w:val="NormalWeb"/>
        <w:numPr>
          <w:ilvl w:val="0"/>
          <w:numId w:val="22"/>
        </w:numPr>
        <w:spacing w:before="0" w:beforeAutospacing="0" w:after="0" w:afterAutospacing="0" w:line="360" w:lineRule="auto"/>
        <w:rPr>
          <w:rFonts w:ascii="Arial" w:hAnsi="Arial" w:cs="Arial"/>
          <w:sz w:val="22"/>
          <w:szCs w:val="22"/>
        </w:rPr>
      </w:pPr>
      <w:r w:rsidRPr="00AC0463">
        <w:rPr>
          <w:rFonts w:ascii="Arial" w:hAnsi="Arial" w:cs="Arial"/>
          <w:sz w:val="22"/>
          <w:szCs w:val="22"/>
        </w:rPr>
        <w:t>Başvuru İçin Gerekli Belgeler / Formlar</w:t>
      </w:r>
    </w:p>
    <w:p w:rsidR="004A65AE" w:rsidRPr="00AC0463" w:rsidRDefault="00995CCB" w:rsidP="003A1DD9">
      <w:pPr>
        <w:pStyle w:val="NormalWeb"/>
        <w:numPr>
          <w:ilvl w:val="0"/>
          <w:numId w:val="22"/>
        </w:numPr>
        <w:spacing w:before="0" w:beforeAutospacing="0" w:after="0" w:afterAutospacing="0" w:line="360" w:lineRule="auto"/>
        <w:rPr>
          <w:rFonts w:ascii="Arial" w:hAnsi="Arial" w:cs="Arial"/>
          <w:sz w:val="22"/>
          <w:szCs w:val="22"/>
        </w:rPr>
      </w:pPr>
      <w:r w:rsidRPr="00AC0463">
        <w:rPr>
          <w:rFonts w:ascii="Arial" w:hAnsi="Arial" w:cs="Arial"/>
          <w:sz w:val="22"/>
          <w:szCs w:val="22"/>
        </w:rPr>
        <w:t xml:space="preserve">Faaliyet Türlerine Göre </w:t>
      </w:r>
      <w:r w:rsidR="004A65AE" w:rsidRPr="00AC0463">
        <w:rPr>
          <w:rFonts w:ascii="Arial" w:hAnsi="Arial" w:cs="Arial"/>
          <w:sz w:val="22"/>
          <w:szCs w:val="22"/>
        </w:rPr>
        <w:t>Kanıtlayıcı Belgeler</w:t>
      </w:r>
    </w:p>
    <w:p w:rsidR="004A65AE" w:rsidRPr="00AC0463" w:rsidRDefault="00CA6EAB" w:rsidP="003A1DD9">
      <w:pPr>
        <w:pStyle w:val="NormalWeb"/>
        <w:numPr>
          <w:ilvl w:val="0"/>
          <w:numId w:val="22"/>
        </w:numPr>
        <w:spacing w:before="0" w:beforeAutospacing="0" w:after="0" w:afterAutospacing="0" w:line="360" w:lineRule="auto"/>
        <w:rPr>
          <w:rFonts w:ascii="Arial" w:hAnsi="Arial" w:cs="Arial"/>
          <w:sz w:val="22"/>
          <w:szCs w:val="22"/>
        </w:rPr>
      </w:pPr>
      <w:r w:rsidRPr="00AC0463">
        <w:rPr>
          <w:rFonts w:ascii="Arial" w:hAnsi="Arial" w:cs="Arial"/>
          <w:sz w:val="22"/>
          <w:szCs w:val="22"/>
        </w:rPr>
        <w:t xml:space="preserve">Teşvik Kapsamında Değerlendirilecek </w:t>
      </w:r>
      <w:r w:rsidR="004A65AE" w:rsidRPr="00AC0463">
        <w:rPr>
          <w:rFonts w:ascii="Arial" w:hAnsi="Arial" w:cs="Arial"/>
          <w:sz w:val="22"/>
          <w:szCs w:val="22"/>
        </w:rPr>
        <w:t xml:space="preserve">Faaliyetlerle İlgili </w:t>
      </w:r>
      <w:r w:rsidRPr="00AC0463">
        <w:rPr>
          <w:rFonts w:ascii="Arial" w:hAnsi="Arial" w:cs="Arial"/>
          <w:sz w:val="22"/>
          <w:szCs w:val="22"/>
        </w:rPr>
        <w:t>İ</w:t>
      </w:r>
      <w:r w:rsidR="004A65AE" w:rsidRPr="00AC0463">
        <w:rPr>
          <w:rFonts w:ascii="Arial" w:hAnsi="Arial" w:cs="Arial"/>
          <w:sz w:val="22"/>
          <w:szCs w:val="22"/>
        </w:rPr>
        <w:t>lkeler</w:t>
      </w: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rsidR="001C567E" w:rsidRDefault="001C567E" w:rsidP="003E3155">
      <w:pPr>
        <w:pStyle w:val="NormalWeb"/>
        <w:spacing w:before="0" w:beforeAutospacing="0" w:after="0" w:afterAutospacing="0" w:line="276" w:lineRule="auto"/>
        <w:rPr>
          <w:rFonts w:asciiTheme="minorHAnsi" w:hAnsiTheme="minorHAnsi" w:cstheme="minorHAnsi"/>
          <w:sz w:val="22"/>
          <w:szCs w:val="22"/>
        </w:rPr>
        <w:sectPr w:rsidR="001C567E" w:rsidSect="001C567E">
          <w:pgSz w:w="11906" w:h="16838"/>
          <w:pgMar w:top="1417" w:right="1417" w:bottom="1417" w:left="1417" w:header="709" w:footer="709" w:gutter="0"/>
          <w:pgNumType w:start="1"/>
          <w:cols w:space="708"/>
          <w:titlePg/>
          <w:docGrid w:linePitch="360"/>
        </w:sectPr>
      </w:pPr>
    </w:p>
    <w:p w:rsidR="004A65AE" w:rsidRPr="00B554D3" w:rsidRDefault="00C73A81" w:rsidP="00C73A81">
      <w:pPr>
        <w:shd w:val="clear" w:color="auto" w:fill="0070C0"/>
        <w:rPr>
          <w:rFonts w:ascii="Calibri" w:hAnsi="Calibri"/>
          <w:b/>
          <w:color w:val="FFFFFF" w:themeColor="background1"/>
        </w:rPr>
      </w:pPr>
      <w:r w:rsidRPr="00B554D3">
        <w:rPr>
          <w:rFonts w:ascii="Calibri" w:hAnsi="Calibri"/>
          <w:b/>
          <w:color w:val="FFFFFF" w:themeColor="background1"/>
        </w:rPr>
        <w:lastRenderedPageBreak/>
        <w:t xml:space="preserve">1. </w:t>
      </w:r>
      <w:r w:rsidR="004A65AE" w:rsidRPr="00B554D3">
        <w:rPr>
          <w:rFonts w:ascii="Calibri" w:hAnsi="Calibri"/>
          <w:b/>
          <w:color w:val="FFFFFF" w:themeColor="background1"/>
        </w:rPr>
        <w:t>AKADEMİK TEŞVİK ÖDENEĞİ SÜREÇ TAKVİMİ</w:t>
      </w:r>
    </w:p>
    <w:p w:rsidR="004A65AE" w:rsidRDefault="004A65AE" w:rsidP="004A65AE">
      <w:pPr>
        <w:pStyle w:val="NormalWeb"/>
        <w:spacing w:before="0" w:beforeAutospacing="0" w:after="0" w:afterAutospacing="0" w:line="276" w:lineRule="auto"/>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2235"/>
        <w:gridCol w:w="6977"/>
      </w:tblGrid>
      <w:tr w:rsidR="00106CE9" w:rsidRPr="00245F00" w:rsidTr="005B7E0E">
        <w:trPr>
          <w:trHeight w:val="416"/>
        </w:trPr>
        <w:tc>
          <w:tcPr>
            <w:tcW w:w="2235" w:type="dxa"/>
          </w:tcPr>
          <w:p w:rsidR="00106CE9" w:rsidRPr="00245F00" w:rsidRDefault="00106CE9" w:rsidP="005B7E0E">
            <w:pPr>
              <w:jc w:val="center"/>
              <w:rPr>
                <w:b/>
              </w:rPr>
            </w:pPr>
            <w:r w:rsidRPr="00245F00">
              <w:rPr>
                <w:b/>
              </w:rPr>
              <w:t>TARİH</w:t>
            </w:r>
          </w:p>
        </w:tc>
        <w:tc>
          <w:tcPr>
            <w:tcW w:w="6977" w:type="dxa"/>
          </w:tcPr>
          <w:p w:rsidR="00106CE9" w:rsidRPr="00245F00" w:rsidRDefault="00106CE9" w:rsidP="005B7E0E">
            <w:pPr>
              <w:jc w:val="center"/>
              <w:rPr>
                <w:b/>
              </w:rPr>
            </w:pPr>
            <w:r w:rsidRPr="00245F00">
              <w:rPr>
                <w:b/>
              </w:rPr>
              <w:t>YAPILACAK İŞLEMLER</w:t>
            </w:r>
          </w:p>
        </w:tc>
      </w:tr>
      <w:tr w:rsidR="00106CE9" w:rsidRPr="00245F00" w:rsidTr="005B7E0E">
        <w:tc>
          <w:tcPr>
            <w:tcW w:w="2235" w:type="dxa"/>
          </w:tcPr>
          <w:p w:rsidR="00106CE9" w:rsidRPr="00245F00" w:rsidRDefault="00794B4C" w:rsidP="005B7E0E">
            <w:pPr>
              <w:rPr>
                <w:rFonts w:ascii="Arial" w:hAnsi="Arial" w:cs="Arial"/>
                <w:b/>
              </w:rPr>
            </w:pPr>
            <w:r>
              <w:rPr>
                <w:rFonts w:ascii="Arial" w:hAnsi="Arial" w:cs="Arial"/>
                <w:b/>
              </w:rPr>
              <w:t>19</w:t>
            </w:r>
            <w:bookmarkStart w:id="0" w:name="_GoBack"/>
            <w:bookmarkEnd w:id="0"/>
            <w:r w:rsidR="00106CE9">
              <w:rPr>
                <w:rFonts w:ascii="Arial" w:hAnsi="Arial" w:cs="Arial"/>
                <w:b/>
              </w:rPr>
              <w:t xml:space="preserve"> Aralık 2025</w:t>
            </w:r>
          </w:p>
        </w:tc>
        <w:tc>
          <w:tcPr>
            <w:tcW w:w="6977" w:type="dxa"/>
          </w:tcPr>
          <w:p w:rsidR="00106CE9" w:rsidRPr="00245F00" w:rsidRDefault="00106CE9" w:rsidP="005B7E0E">
            <w:pPr>
              <w:pStyle w:val="Default"/>
              <w:rPr>
                <w:rFonts w:ascii="Arial" w:hAnsi="Arial" w:cs="Arial"/>
                <w:b/>
                <w:color w:val="auto"/>
              </w:rPr>
            </w:pPr>
            <w:r w:rsidRPr="00245F00">
              <w:rPr>
                <w:rFonts w:ascii="Arial" w:eastAsia="Calibri" w:hAnsi="Arial" w:cs="Arial"/>
                <w:b/>
                <w:color w:val="auto"/>
              </w:rPr>
              <w:t>Akademik Teşvik Ödeneği Süreç Takvimi’nin Üniversite resmî web sitesi DUYURULAR kısmından Aralık ayı içerisinde ilan edilmesi</w:t>
            </w:r>
          </w:p>
        </w:tc>
      </w:tr>
      <w:tr w:rsidR="00106CE9" w:rsidRPr="00245F00" w:rsidTr="005B7E0E">
        <w:tc>
          <w:tcPr>
            <w:tcW w:w="2235"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797"/>
              <w:gridCol w:w="222"/>
            </w:tblGrid>
            <w:tr w:rsidR="00106CE9" w:rsidRPr="00245F00" w:rsidTr="005B7E0E">
              <w:trPr>
                <w:trHeight w:val="401"/>
              </w:trPr>
              <w:tc>
                <w:tcPr>
                  <w:tcW w:w="0" w:type="auto"/>
                </w:tcPr>
                <w:p w:rsidR="00106CE9" w:rsidRPr="00245F00" w:rsidRDefault="00106CE9" w:rsidP="005B7E0E">
                  <w:pPr>
                    <w:pStyle w:val="Default"/>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01-18 Ocak 2026</w:t>
                  </w:r>
                </w:p>
              </w:tc>
              <w:tc>
                <w:tcPr>
                  <w:tcW w:w="0" w:type="auto"/>
                </w:tcPr>
                <w:p w:rsidR="00106CE9" w:rsidRPr="00245F00" w:rsidRDefault="00106CE9" w:rsidP="005B7E0E">
                  <w:pPr>
                    <w:pStyle w:val="Default"/>
                    <w:spacing w:before="1"/>
                    <w:jc w:val="both"/>
                    <w:rPr>
                      <w:rFonts w:ascii="Arial" w:hAnsi="Arial" w:cs="Arial"/>
                      <w:color w:val="auto"/>
                    </w:rPr>
                  </w:pPr>
                  <w:r w:rsidRPr="00245F00">
                    <w:rPr>
                      <w:rFonts w:ascii="Arial" w:hAnsi="Arial" w:cs="Arial"/>
                      <w:color w:val="auto"/>
                    </w:rPr>
                    <w:t xml:space="preserve"> </w:t>
                  </w:r>
                </w:p>
              </w:tc>
            </w:tr>
          </w:tbl>
          <w:p w:rsidR="00106CE9" w:rsidRPr="00245F00" w:rsidRDefault="00106CE9" w:rsidP="005B7E0E">
            <w:pPr>
              <w:pStyle w:val="Default"/>
              <w:rPr>
                <w:rFonts w:ascii="Arial" w:hAnsi="Arial" w:cs="Arial"/>
                <w:color w:val="auto"/>
              </w:rPr>
            </w:pPr>
          </w:p>
        </w:tc>
        <w:tc>
          <w:tcPr>
            <w:tcW w:w="6977" w:type="dxa"/>
          </w:tcPr>
          <w:p w:rsidR="00106CE9" w:rsidRPr="00245F00" w:rsidRDefault="00106CE9" w:rsidP="005B7E0E">
            <w:pPr>
              <w:pStyle w:val="Default"/>
              <w:rPr>
                <w:rFonts w:ascii="Arial" w:hAnsi="Arial" w:cs="Arial"/>
                <w:color w:val="auto"/>
              </w:rPr>
            </w:pPr>
            <w:r w:rsidRPr="00245F00">
              <w:rPr>
                <w:rFonts w:ascii="Arial" w:hAnsi="Arial" w:cs="Arial"/>
                <w:color w:val="auto"/>
              </w:rPr>
              <w:t xml:space="preserve">Öğretim elemanlarının bilimsel faaliyetlerini, bunlara ait kanıtlayıcı belgeleri ve </w:t>
            </w:r>
            <w:r w:rsidRPr="00245F00">
              <w:rPr>
                <w:rFonts w:ascii="Arial" w:hAnsi="Arial" w:cs="Arial"/>
                <w:b/>
                <w:bCs/>
                <w:color w:val="auto"/>
              </w:rPr>
              <w:t xml:space="preserve">imzalı </w:t>
            </w:r>
            <w:r w:rsidRPr="00245F00">
              <w:rPr>
                <w:rFonts w:ascii="Arial" w:hAnsi="Arial" w:cs="Arial"/>
                <w:color w:val="auto"/>
              </w:rPr>
              <w:t xml:space="preserve">YÖKSİS formunu Dicle Üniversitesi Akademik Teşvik Ödeneği Online Başvuru Sistemine (DÜATÖBS) yüklenmesi </w:t>
            </w:r>
          </w:p>
        </w:tc>
      </w:tr>
      <w:tr w:rsidR="00106CE9" w:rsidRPr="00245F00" w:rsidTr="005B7E0E">
        <w:tc>
          <w:tcPr>
            <w:tcW w:w="2235" w:type="dxa"/>
          </w:tcPr>
          <w:p w:rsidR="00106CE9" w:rsidRPr="00245F00" w:rsidRDefault="00106CE9" w:rsidP="005B7E0E">
            <w:pPr>
              <w:pStyle w:val="Default"/>
              <w:jc w:val="center"/>
              <w:rPr>
                <w:rFonts w:ascii="Arial" w:hAnsi="Arial" w:cs="Arial"/>
                <w:b/>
                <w:bCs/>
                <w:color w:val="auto"/>
              </w:rPr>
            </w:pPr>
            <w:r>
              <w:rPr>
                <w:rFonts w:ascii="Arial" w:hAnsi="Arial" w:cs="Arial"/>
                <w:b/>
                <w:bCs/>
                <w:color w:val="auto"/>
              </w:rPr>
              <w:t>19 Ocak 2026</w:t>
            </w:r>
          </w:p>
        </w:tc>
        <w:tc>
          <w:tcPr>
            <w:tcW w:w="6977" w:type="dxa"/>
          </w:tcPr>
          <w:p w:rsidR="00106CE9" w:rsidRPr="00245F00" w:rsidRDefault="00106CE9" w:rsidP="005B7E0E">
            <w:pPr>
              <w:pStyle w:val="Default"/>
              <w:rPr>
                <w:rFonts w:ascii="Arial" w:hAnsi="Arial" w:cs="Arial"/>
                <w:color w:val="auto"/>
              </w:rPr>
            </w:pPr>
            <w:r w:rsidRPr="00245F00">
              <w:rPr>
                <w:rFonts w:ascii="Arial" w:hAnsi="Arial" w:cs="Arial"/>
                <w:color w:val="auto"/>
              </w:rPr>
              <w:t>İmzalı YÖKSİS çıktısı ve Dicle Üniversitesi Akademik Teşvik Ödeneği Online Başvuru Sisteminden alınan Faaliyetlerine ilişkin imzalı belgenin (Her sayfası paraflı) Birim Akademik Teşvik Başvuru ve İnceleme Komisyonlarına teslim edilmesi için SON GÜN</w:t>
            </w:r>
          </w:p>
        </w:tc>
      </w:tr>
      <w:tr w:rsidR="00106CE9" w:rsidRPr="00245F00" w:rsidTr="005B7E0E">
        <w:tc>
          <w:tcPr>
            <w:tcW w:w="2235"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797"/>
              <w:gridCol w:w="222"/>
            </w:tblGrid>
            <w:tr w:rsidR="00106CE9" w:rsidRPr="00245F00" w:rsidTr="005B7E0E">
              <w:trPr>
                <w:trHeight w:val="772"/>
              </w:trPr>
              <w:tc>
                <w:tcPr>
                  <w:tcW w:w="0" w:type="auto"/>
                </w:tcPr>
                <w:p w:rsidR="00106CE9" w:rsidRPr="00245F00" w:rsidRDefault="00106CE9" w:rsidP="005B7E0E">
                  <w:pPr>
                    <w:pStyle w:val="Default"/>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20-25 Ocak 2026</w:t>
                  </w:r>
                  <w:r w:rsidRPr="00245F00">
                    <w:rPr>
                      <w:rFonts w:ascii="Arial" w:hAnsi="Arial" w:cs="Arial"/>
                      <w:b/>
                      <w:bCs/>
                      <w:color w:val="auto"/>
                    </w:rPr>
                    <w:t xml:space="preserve"> </w:t>
                  </w:r>
                </w:p>
              </w:tc>
              <w:tc>
                <w:tcPr>
                  <w:tcW w:w="0" w:type="auto"/>
                </w:tcPr>
                <w:p w:rsidR="00106CE9" w:rsidRPr="00245F00" w:rsidRDefault="00106CE9" w:rsidP="005B7E0E">
                  <w:pPr>
                    <w:pStyle w:val="Default"/>
                    <w:jc w:val="both"/>
                    <w:rPr>
                      <w:rFonts w:ascii="Arial" w:hAnsi="Arial" w:cs="Arial"/>
                      <w:color w:val="auto"/>
                    </w:rPr>
                  </w:pPr>
                </w:p>
              </w:tc>
            </w:tr>
          </w:tbl>
          <w:p w:rsidR="00106CE9" w:rsidRPr="00245F00" w:rsidRDefault="00106CE9" w:rsidP="005B7E0E">
            <w:pPr>
              <w:pStyle w:val="Default"/>
              <w:rPr>
                <w:rFonts w:ascii="Arial" w:hAnsi="Arial" w:cs="Arial"/>
                <w:color w:val="auto"/>
              </w:rPr>
            </w:pPr>
          </w:p>
        </w:tc>
        <w:tc>
          <w:tcPr>
            <w:tcW w:w="6977" w:type="dxa"/>
          </w:tcPr>
          <w:p w:rsidR="00106CE9" w:rsidRPr="00245F00" w:rsidRDefault="00106CE9" w:rsidP="005B7E0E">
            <w:pPr>
              <w:pStyle w:val="Default"/>
              <w:rPr>
                <w:rFonts w:ascii="Arial" w:hAnsi="Arial" w:cs="Arial"/>
                <w:color w:val="auto"/>
              </w:rPr>
            </w:pPr>
            <w:r w:rsidRPr="00245F00">
              <w:rPr>
                <w:rFonts w:ascii="Arial" w:hAnsi="Arial" w:cs="Arial"/>
                <w:color w:val="auto"/>
              </w:rPr>
              <w:t xml:space="preserve">Birim Akademik Teşvik Başvuru ve İnceleme Komisyonu tarafından başvuruların incelenmesi, varsa eksikliklerin giderilmesi ve / veya gerekli düzeltmelerin yapılması </w:t>
            </w:r>
          </w:p>
        </w:tc>
      </w:tr>
      <w:tr w:rsidR="00106CE9" w:rsidRPr="00245F00" w:rsidTr="005B7E0E">
        <w:tc>
          <w:tcPr>
            <w:tcW w:w="2235" w:type="dxa"/>
          </w:tcPr>
          <w:p w:rsidR="00106CE9" w:rsidRPr="00245F00" w:rsidRDefault="00106CE9" w:rsidP="005B7E0E">
            <w:pPr>
              <w:pStyle w:val="Default"/>
              <w:rPr>
                <w:rFonts w:ascii="Arial" w:hAnsi="Arial" w:cs="Arial"/>
                <w:b/>
                <w:color w:val="auto"/>
              </w:rPr>
            </w:pPr>
            <w:r>
              <w:rPr>
                <w:rFonts w:ascii="Arial" w:hAnsi="Arial" w:cs="Arial"/>
                <w:b/>
                <w:color w:val="auto"/>
              </w:rPr>
              <w:t>26 Ocak 2026</w:t>
            </w:r>
          </w:p>
        </w:tc>
        <w:tc>
          <w:tcPr>
            <w:tcW w:w="6977" w:type="dxa"/>
          </w:tcPr>
          <w:p w:rsidR="00106CE9" w:rsidRPr="00245F00" w:rsidRDefault="00106CE9" w:rsidP="005B7E0E">
            <w:pPr>
              <w:pStyle w:val="Default"/>
              <w:rPr>
                <w:rFonts w:ascii="Arial" w:hAnsi="Arial" w:cs="Arial"/>
                <w:color w:val="auto"/>
              </w:rPr>
            </w:pPr>
            <w:r w:rsidRPr="00245F00">
              <w:rPr>
                <w:rFonts w:ascii="Arial" w:hAnsi="Arial" w:cs="Arial"/>
                <w:color w:val="auto"/>
              </w:rPr>
              <w:t>Hazırlanan başvuru dosyaların</w:t>
            </w:r>
            <w:r>
              <w:rPr>
                <w:rFonts w:ascii="Arial" w:hAnsi="Arial" w:cs="Arial"/>
                <w:color w:val="auto"/>
              </w:rPr>
              <w:t>ın; Rektörlüğe bağlı bölümler, Dekanlıklar veya M</w:t>
            </w:r>
            <w:r w:rsidRPr="00245F00">
              <w:rPr>
                <w:rFonts w:ascii="Arial" w:hAnsi="Arial" w:cs="Arial"/>
                <w:color w:val="auto"/>
              </w:rPr>
              <w:t>üdürlükler tarafından Akademik Teşvik Düzenleme, Denetleme ve İtiraz Komisyonuna gönderilmesi</w:t>
            </w:r>
          </w:p>
        </w:tc>
      </w:tr>
      <w:tr w:rsidR="00106CE9" w:rsidRPr="00245F00" w:rsidTr="005B7E0E">
        <w:tc>
          <w:tcPr>
            <w:tcW w:w="2235"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2019"/>
            </w:tblGrid>
            <w:tr w:rsidR="00106CE9" w:rsidRPr="00245F00" w:rsidTr="005B7E0E">
              <w:trPr>
                <w:trHeight w:val="124"/>
              </w:trPr>
              <w:tc>
                <w:tcPr>
                  <w:tcW w:w="0" w:type="auto"/>
                </w:tcPr>
                <w:p w:rsidR="00106CE9" w:rsidRPr="00245F00" w:rsidRDefault="00106CE9" w:rsidP="005B7E0E">
                  <w:pPr>
                    <w:pStyle w:val="Default"/>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27</w:t>
                  </w:r>
                  <w:r w:rsidRPr="00245F00">
                    <w:rPr>
                      <w:rFonts w:ascii="Arial" w:hAnsi="Arial" w:cs="Arial"/>
                      <w:b/>
                      <w:bCs/>
                      <w:color w:val="auto"/>
                    </w:rPr>
                    <w:t xml:space="preserve"> Ocak</w:t>
                  </w:r>
                  <w:r>
                    <w:rPr>
                      <w:rFonts w:ascii="Arial" w:hAnsi="Arial" w:cs="Arial"/>
                      <w:b/>
                      <w:bCs/>
                      <w:color w:val="auto"/>
                    </w:rPr>
                    <w:t>-1 Şubat 2026</w:t>
                  </w:r>
                  <w:r w:rsidRPr="00245F00">
                    <w:rPr>
                      <w:rFonts w:ascii="Arial" w:hAnsi="Arial" w:cs="Arial"/>
                      <w:b/>
                      <w:bCs/>
                      <w:color w:val="auto"/>
                    </w:rPr>
                    <w:t xml:space="preserve"> </w:t>
                  </w:r>
                </w:p>
              </w:tc>
            </w:tr>
          </w:tbl>
          <w:p w:rsidR="00106CE9" w:rsidRPr="00245F00" w:rsidRDefault="00106CE9" w:rsidP="005B7E0E">
            <w:pPr>
              <w:rPr>
                <w:rFonts w:ascii="Arial" w:hAnsi="Arial" w:cs="Arial"/>
              </w:rPr>
            </w:pPr>
          </w:p>
        </w:tc>
        <w:tc>
          <w:tcPr>
            <w:tcW w:w="6977"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761"/>
            </w:tblGrid>
            <w:tr w:rsidR="00106CE9" w:rsidRPr="00245F00" w:rsidTr="005B7E0E">
              <w:trPr>
                <w:trHeight w:val="260"/>
              </w:trPr>
              <w:tc>
                <w:tcPr>
                  <w:tcW w:w="0" w:type="auto"/>
                </w:tcPr>
                <w:p w:rsidR="00106CE9" w:rsidRPr="00245F00" w:rsidRDefault="00106CE9" w:rsidP="005B7E0E">
                  <w:pPr>
                    <w:pStyle w:val="Default"/>
                    <w:rPr>
                      <w:rFonts w:ascii="Arial" w:hAnsi="Arial" w:cs="Arial"/>
                      <w:color w:val="auto"/>
                    </w:rPr>
                  </w:pPr>
                  <w:r w:rsidRPr="00245F00">
                    <w:rPr>
                      <w:rFonts w:ascii="Arial" w:hAnsi="Arial" w:cs="Arial"/>
                      <w:color w:val="auto"/>
                    </w:rPr>
                    <w:t xml:space="preserve">Akademik Personele ait faaliyet dosyalarının Akademik Teşvik Düzenleme, Denetleme ve İtiraz Komisyonu tarafından incelenmesi </w:t>
                  </w:r>
                </w:p>
              </w:tc>
            </w:tr>
          </w:tbl>
          <w:p w:rsidR="00106CE9" w:rsidRPr="00245F00" w:rsidRDefault="00106CE9" w:rsidP="005B7E0E">
            <w:pPr>
              <w:rPr>
                <w:rFonts w:ascii="Arial" w:hAnsi="Arial" w:cs="Arial"/>
              </w:rPr>
            </w:pPr>
          </w:p>
        </w:tc>
      </w:tr>
      <w:tr w:rsidR="00106CE9" w:rsidRPr="00245F00" w:rsidTr="005B7E0E">
        <w:tc>
          <w:tcPr>
            <w:tcW w:w="2235"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751"/>
            </w:tblGrid>
            <w:tr w:rsidR="00106CE9" w:rsidRPr="00245F00" w:rsidTr="005B7E0E">
              <w:trPr>
                <w:trHeight w:val="124"/>
              </w:trPr>
              <w:tc>
                <w:tcPr>
                  <w:tcW w:w="0" w:type="auto"/>
                </w:tcPr>
                <w:p w:rsidR="00106CE9" w:rsidRPr="00245F00" w:rsidRDefault="00106CE9" w:rsidP="005B7E0E">
                  <w:pPr>
                    <w:pStyle w:val="Default"/>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2</w:t>
                  </w:r>
                  <w:r w:rsidRPr="00245F00">
                    <w:rPr>
                      <w:rFonts w:ascii="Arial" w:hAnsi="Arial" w:cs="Arial"/>
                      <w:b/>
                      <w:bCs/>
                      <w:color w:val="auto"/>
                    </w:rPr>
                    <w:t xml:space="preserve"> </w:t>
                  </w:r>
                  <w:r>
                    <w:rPr>
                      <w:rFonts w:ascii="Arial" w:hAnsi="Arial" w:cs="Arial"/>
                      <w:b/>
                      <w:bCs/>
                      <w:color w:val="auto"/>
                    </w:rPr>
                    <w:t>Şubat 2026</w:t>
                  </w:r>
                  <w:r w:rsidRPr="00245F00">
                    <w:rPr>
                      <w:rFonts w:ascii="Arial" w:hAnsi="Arial" w:cs="Arial"/>
                      <w:b/>
                      <w:bCs/>
                      <w:color w:val="auto"/>
                    </w:rPr>
                    <w:t xml:space="preserve"> </w:t>
                  </w:r>
                </w:p>
              </w:tc>
            </w:tr>
          </w:tbl>
          <w:p w:rsidR="00106CE9" w:rsidRPr="00245F00" w:rsidRDefault="00106CE9" w:rsidP="005B7E0E">
            <w:pPr>
              <w:rPr>
                <w:rFonts w:ascii="Arial" w:hAnsi="Arial" w:cs="Arial"/>
              </w:rPr>
            </w:pPr>
          </w:p>
        </w:tc>
        <w:tc>
          <w:tcPr>
            <w:tcW w:w="6977"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761"/>
            </w:tblGrid>
            <w:tr w:rsidR="00106CE9" w:rsidRPr="00245F00" w:rsidTr="005B7E0E">
              <w:trPr>
                <w:trHeight w:val="131"/>
              </w:trPr>
              <w:tc>
                <w:tcPr>
                  <w:tcW w:w="0" w:type="auto"/>
                </w:tcPr>
                <w:p w:rsidR="00106CE9" w:rsidRPr="00245F00" w:rsidRDefault="00106CE9" w:rsidP="005B7E0E">
                  <w:pPr>
                    <w:pStyle w:val="Default"/>
                    <w:rPr>
                      <w:rFonts w:ascii="Arial" w:hAnsi="Arial" w:cs="Arial"/>
                      <w:color w:val="auto"/>
                    </w:rPr>
                  </w:pPr>
                  <w:r w:rsidRPr="00245F00">
                    <w:rPr>
                      <w:rFonts w:ascii="Arial" w:hAnsi="Arial" w:cs="Arial"/>
                      <w:color w:val="auto"/>
                    </w:rPr>
                    <w:t xml:space="preserve"> Nihai sonuçların</w:t>
                  </w:r>
                  <w:r w:rsidRPr="00245F00">
                    <w:rPr>
                      <w:color w:val="auto"/>
                    </w:rPr>
                    <w:t xml:space="preserve"> </w:t>
                  </w:r>
                  <w:r w:rsidRPr="00245F00">
                    <w:rPr>
                      <w:rFonts w:ascii="Arial" w:hAnsi="Arial" w:cs="Arial"/>
                      <w:color w:val="auto"/>
                    </w:rPr>
                    <w:t xml:space="preserve">Dicle Üniversitesi Akademik Teşvik Ödeneği Online Başvuru Sistemi (DÜATÖBS) üzerinden hak sahiplerine ilan edilmesi </w:t>
                  </w:r>
                </w:p>
              </w:tc>
            </w:tr>
          </w:tbl>
          <w:p w:rsidR="00106CE9" w:rsidRPr="00245F00" w:rsidRDefault="00106CE9" w:rsidP="005B7E0E">
            <w:pPr>
              <w:rPr>
                <w:rFonts w:ascii="Arial" w:hAnsi="Arial" w:cs="Arial"/>
              </w:rPr>
            </w:pPr>
          </w:p>
        </w:tc>
      </w:tr>
      <w:tr w:rsidR="00106CE9" w:rsidRPr="00245F00" w:rsidTr="005B7E0E">
        <w:tc>
          <w:tcPr>
            <w:tcW w:w="2235"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964"/>
            </w:tblGrid>
            <w:tr w:rsidR="00106CE9" w:rsidRPr="00245F00" w:rsidTr="005B7E0E">
              <w:trPr>
                <w:trHeight w:val="124"/>
              </w:trPr>
              <w:tc>
                <w:tcPr>
                  <w:tcW w:w="0" w:type="auto"/>
                </w:tcPr>
                <w:p w:rsidR="00106CE9" w:rsidRPr="00245F00" w:rsidRDefault="00106CE9" w:rsidP="005B7E0E">
                  <w:pPr>
                    <w:pStyle w:val="Default"/>
                    <w:spacing w:before="2"/>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3-9 Şubat 2026</w:t>
                  </w:r>
                  <w:r w:rsidRPr="00245F00">
                    <w:rPr>
                      <w:rFonts w:ascii="Arial" w:hAnsi="Arial" w:cs="Arial"/>
                      <w:b/>
                      <w:bCs/>
                      <w:color w:val="auto"/>
                    </w:rPr>
                    <w:t xml:space="preserve"> </w:t>
                  </w:r>
                </w:p>
              </w:tc>
            </w:tr>
          </w:tbl>
          <w:p w:rsidR="00106CE9" w:rsidRPr="00245F00" w:rsidRDefault="00106CE9" w:rsidP="005B7E0E">
            <w:pPr>
              <w:rPr>
                <w:rFonts w:ascii="Arial" w:hAnsi="Arial" w:cs="Arial"/>
              </w:rPr>
            </w:pPr>
          </w:p>
        </w:tc>
        <w:tc>
          <w:tcPr>
            <w:tcW w:w="6977"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761"/>
            </w:tblGrid>
            <w:tr w:rsidR="00106CE9" w:rsidRPr="00245F00" w:rsidTr="005B7E0E">
              <w:trPr>
                <w:trHeight w:val="131"/>
              </w:trPr>
              <w:tc>
                <w:tcPr>
                  <w:tcW w:w="0" w:type="auto"/>
                </w:tcPr>
                <w:p w:rsidR="00106CE9" w:rsidRPr="00245F00" w:rsidRDefault="00106CE9" w:rsidP="005B7E0E">
                  <w:pPr>
                    <w:pStyle w:val="Default"/>
                    <w:rPr>
                      <w:rFonts w:ascii="Arial" w:hAnsi="Arial" w:cs="Arial"/>
                      <w:color w:val="auto"/>
                    </w:rPr>
                  </w:pPr>
                  <w:r w:rsidRPr="00245F00">
                    <w:rPr>
                      <w:rFonts w:ascii="Arial" w:hAnsi="Arial" w:cs="Arial"/>
                      <w:color w:val="auto"/>
                    </w:rPr>
                    <w:t xml:space="preserve"> Başvuru sahiplerinin ilan edilen sonuçlara itirazlarının alınması </w:t>
                  </w:r>
                </w:p>
              </w:tc>
            </w:tr>
          </w:tbl>
          <w:p w:rsidR="00106CE9" w:rsidRPr="00245F00" w:rsidRDefault="00106CE9" w:rsidP="005B7E0E">
            <w:pPr>
              <w:rPr>
                <w:rFonts w:ascii="Arial" w:hAnsi="Arial" w:cs="Arial"/>
              </w:rPr>
            </w:pPr>
          </w:p>
        </w:tc>
      </w:tr>
      <w:tr w:rsidR="00106CE9" w:rsidRPr="00245F00" w:rsidTr="005B7E0E">
        <w:tc>
          <w:tcPr>
            <w:tcW w:w="2235"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2019"/>
            </w:tblGrid>
            <w:tr w:rsidR="00106CE9" w:rsidRPr="00245F00" w:rsidTr="005B7E0E">
              <w:trPr>
                <w:trHeight w:val="124"/>
              </w:trPr>
              <w:tc>
                <w:tcPr>
                  <w:tcW w:w="0" w:type="auto"/>
                </w:tcPr>
                <w:p w:rsidR="00106CE9" w:rsidRPr="00245F00" w:rsidRDefault="00106CE9" w:rsidP="005B7E0E">
                  <w:pPr>
                    <w:pStyle w:val="Default"/>
                    <w:spacing w:before="5"/>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10</w:t>
                  </w:r>
                  <w:r w:rsidRPr="00245F00">
                    <w:rPr>
                      <w:rFonts w:ascii="Arial" w:hAnsi="Arial" w:cs="Arial"/>
                      <w:b/>
                      <w:bCs/>
                      <w:color w:val="auto"/>
                    </w:rPr>
                    <w:t xml:space="preserve"> - </w:t>
                  </w:r>
                  <w:r>
                    <w:rPr>
                      <w:rFonts w:ascii="Arial" w:hAnsi="Arial" w:cs="Arial"/>
                      <w:b/>
                      <w:bCs/>
                      <w:color w:val="auto"/>
                    </w:rPr>
                    <w:t>14 Şubat 2026</w:t>
                  </w:r>
                  <w:r w:rsidRPr="00245F00">
                    <w:rPr>
                      <w:rFonts w:ascii="Arial" w:hAnsi="Arial" w:cs="Arial"/>
                      <w:b/>
                      <w:bCs/>
                      <w:color w:val="auto"/>
                    </w:rPr>
                    <w:t xml:space="preserve"> </w:t>
                  </w:r>
                </w:p>
              </w:tc>
            </w:tr>
          </w:tbl>
          <w:p w:rsidR="00106CE9" w:rsidRPr="00245F00" w:rsidRDefault="00106CE9" w:rsidP="005B7E0E">
            <w:pPr>
              <w:rPr>
                <w:rFonts w:ascii="Arial" w:hAnsi="Arial" w:cs="Arial"/>
              </w:rPr>
            </w:pPr>
          </w:p>
        </w:tc>
        <w:tc>
          <w:tcPr>
            <w:tcW w:w="6977" w:type="dxa"/>
          </w:tcPr>
          <w:p w:rsidR="00106CE9" w:rsidRPr="00245F00" w:rsidRDefault="00106CE9" w:rsidP="005B7E0E">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761"/>
            </w:tblGrid>
            <w:tr w:rsidR="00106CE9" w:rsidRPr="00245F00" w:rsidTr="005B7E0E">
              <w:trPr>
                <w:trHeight w:val="388"/>
              </w:trPr>
              <w:tc>
                <w:tcPr>
                  <w:tcW w:w="0" w:type="auto"/>
                </w:tcPr>
                <w:p w:rsidR="00106CE9" w:rsidRPr="00245F00" w:rsidRDefault="00106CE9" w:rsidP="005B7E0E">
                  <w:pPr>
                    <w:pStyle w:val="Default"/>
                    <w:jc w:val="both"/>
                    <w:rPr>
                      <w:rFonts w:ascii="Arial" w:hAnsi="Arial" w:cs="Arial"/>
                      <w:color w:val="auto"/>
                    </w:rPr>
                  </w:pPr>
                  <w:r w:rsidRPr="00245F00">
                    <w:rPr>
                      <w:rFonts w:ascii="Arial" w:hAnsi="Arial" w:cs="Arial"/>
                      <w:color w:val="auto"/>
                    </w:rPr>
                    <w:t xml:space="preserve"> İtirazların Akademik Teşvik Düzenleme, Denetleme ve İtiraz Komisyonu tarafından sonuçlandırılması ve nihai sonuçların Dicle Üniversitesi Akademik Teşvik Ödeneği Online Başvuru Sistemi (DÜATÖBS) üzerinden hak sahiplerine ilan edilmesi</w:t>
                  </w:r>
                </w:p>
              </w:tc>
            </w:tr>
          </w:tbl>
          <w:p w:rsidR="00106CE9" w:rsidRPr="00245F00" w:rsidRDefault="00106CE9" w:rsidP="005B7E0E">
            <w:pPr>
              <w:rPr>
                <w:rFonts w:ascii="Arial" w:hAnsi="Arial" w:cs="Arial"/>
              </w:rPr>
            </w:pPr>
          </w:p>
        </w:tc>
      </w:tr>
    </w:tbl>
    <w:p w:rsidR="00E346D7" w:rsidRPr="00107D8A" w:rsidRDefault="00E346D7" w:rsidP="004A65AE">
      <w:pPr>
        <w:pStyle w:val="NormalWeb"/>
        <w:spacing w:before="0" w:beforeAutospacing="0" w:after="0" w:afterAutospacing="0" w:line="276" w:lineRule="auto"/>
        <w:rPr>
          <w:rFonts w:asciiTheme="minorHAnsi" w:hAnsiTheme="minorHAnsi" w:cstheme="minorHAnsi"/>
          <w:sz w:val="22"/>
          <w:szCs w:val="22"/>
        </w:rPr>
      </w:pPr>
    </w:p>
    <w:p w:rsidR="004A65AE" w:rsidRDefault="004A65AE" w:rsidP="00107D8A">
      <w:pPr>
        <w:pStyle w:val="NormalWeb"/>
        <w:spacing w:before="0" w:beforeAutospacing="0" w:after="0" w:afterAutospacing="0" w:line="276" w:lineRule="auto"/>
        <w:rPr>
          <w:rFonts w:asciiTheme="minorHAnsi" w:hAnsiTheme="minorHAnsi" w:cstheme="minorHAnsi"/>
          <w:sz w:val="22"/>
          <w:szCs w:val="22"/>
        </w:rPr>
      </w:pPr>
    </w:p>
    <w:p w:rsidR="009B05D7" w:rsidRDefault="009B05D7" w:rsidP="00107D8A">
      <w:pPr>
        <w:pStyle w:val="NormalWeb"/>
        <w:spacing w:before="0" w:beforeAutospacing="0" w:after="0" w:afterAutospacing="0" w:line="276" w:lineRule="auto"/>
        <w:rPr>
          <w:rFonts w:asciiTheme="minorHAnsi" w:hAnsiTheme="minorHAnsi" w:cstheme="minorHAnsi"/>
          <w:sz w:val="22"/>
          <w:szCs w:val="22"/>
        </w:rPr>
      </w:pPr>
    </w:p>
    <w:p w:rsidR="00717791" w:rsidRDefault="00717791" w:rsidP="00717791">
      <w:pPr>
        <w:pStyle w:val="ListeParagraf"/>
        <w:numPr>
          <w:ilvl w:val="0"/>
          <w:numId w:val="41"/>
        </w:numPr>
        <w:spacing w:after="0" w:line="240" w:lineRule="auto"/>
      </w:pPr>
      <w:r w:rsidRPr="00717791">
        <w:t xml:space="preserve">Başvuruda, akademik faaliyetlere ilişkin YÖKSİS’ten alınan imzalı çıktı ile </w:t>
      </w:r>
      <w:r>
        <w:t>birlikte</w:t>
      </w:r>
      <w:r w:rsidRPr="00717791">
        <w:t xml:space="preserve"> </w:t>
      </w:r>
      <w:r>
        <w:t>bu</w:t>
      </w:r>
      <w:r w:rsidRPr="00717791">
        <w:t xml:space="preserve"> </w:t>
      </w:r>
      <w:r>
        <w:t>akademik</w:t>
      </w:r>
      <w:r w:rsidRPr="00717791">
        <w:t xml:space="preserve"> </w:t>
      </w:r>
      <w:r>
        <w:t>faaliyetlere</w:t>
      </w:r>
      <w:r w:rsidRPr="00717791">
        <w:t xml:space="preserve"> </w:t>
      </w:r>
      <w:r>
        <w:t>ilişkin</w:t>
      </w:r>
      <w:r w:rsidRPr="00717791">
        <w:t xml:space="preserve"> </w:t>
      </w:r>
      <w:r>
        <w:t>belgeler</w:t>
      </w:r>
      <w:r w:rsidRPr="00717791">
        <w:t xml:space="preserve"> </w:t>
      </w:r>
      <w:r w:rsidR="00E346D7">
        <w:t>online başvuru sistemi</w:t>
      </w:r>
      <w:r w:rsidR="00795859">
        <w:t xml:space="preserve"> üzerinden </w:t>
      </w:r>
      <w:r>
        <w:t>sunulmalıdır.</w:t>
      </w:r>
    </w:p>
    <w:p w:rsidR="00717791" w:rsidRDefault="00717791" w:rsidP="00717791">
      <w:pPr>
        <w:pStyle w:val="ListeParagraf"/>
        <w:numPr>
          <w:ilvl w:val="0"/>
          <w:numId w:val="41"/>
        </w:numPr>
        <w:spacing w:after="0" w:line="240" w:lineRule="auto"/>
      </w:pPr>
      <w:r>
        <w:t>Toplam</w:t>
      </w:r>
      <w:r w:rsidRPr="00717791">
        <w:t xml:space="preserve"> </w:t>
      </w:r>
      <w:r>
        <w:t>puan,</w:t>
      </w:r>
      <w:r w:rsidRPr="00717791">
        <w:t xml:space="preserve"> </w:t>
      </w:r>
      <w:r>
        <w:t>30</w:t>
      </w:r>
      <w:r w:rsidRPr="00717791">
        <w:t xml:space="preserve"> </w:t>
      </w:r>
      <w:r>
        <w:t>puanın</w:t>
      </w:r>
      <w:r w:rsidRPr="00717791">
        <w:t xml:space="preserve"> </w:t>
      </w:r>
      <w:r>
        <w:t>altındaysa</w:t>
      </w:r>
      <w:r w:rsidRPr="00717791">
        <w:t xml:space="preserve"> </w:t>
      </w:r>
      <w:r>
        <w:t>müracaat</w:t>
      </w:r>
      <w:r w:rsidRPr="00717791">
        <w:t xml:space="preserve"> </w:t>
      </w:r>
      <w:r>
        <w:t>edilmemelidir.</w:t>
      </w:r>
    </w:p>
    <w:p w:rsidR="006E773A" w:rsidRPr="00717791" w:rsidRDefault="006E773A" w:rsidP="00717791"/>
    <w:p w:rsidR="00B37A87" w:rsidRDefault="00B37A87" w:rsidP="00107D8A">
      <w:pPr>
        <w:pStyle w:val="NormalWeb"/>
        <w:spacing w:before="0" w:beforeAutospacing="0" w:after="0" w:afterAutospacing="0" w:line="276" w:lineRule="auto"/>
        <w:rPr>
          <w:rFonts w:asciiTheme="minorHAnsi" w:hAnsiTheme="minorHAnsi" w:cstheme="minorHAnsi"/>
          <w:sz w:val="22"/>
          <w:szCs w:val="22"/>
        </w:rPr>
      </w:pPr>
    </w:p>
    <w:p w:rsidR="00CC336F" w:rsidRDefault="00CC336F" w:rsidP="00107D8A">
      <w:pPr>
        <w:pStyle w:val="NormalWeb"/>
        <w:spacing w:before="0" w:beforeAutospacing="0" w:after="0" w:afterAutospacing="0" w:line="276" w:lineRule="auto"/>
        <w:rPr>
          <w:rFonts w:asciiTheme="minorHAnsi" w:hAnsiTheme="minorHAnsi" w:cstheme="minorHAnsi"/>
          <w:sz w:val="22"/>
          <w:szCs w:val="22"/>
        </w:rPr>
      </w:pPr>
    </w:p>
    <w:p w:rsidR="00CC336F" w:rsidRDefault="00CC336F" w:rsidP="00107D8A">
      <w:pPr>
        <w:pStyle w:val="NormalWeb"/>
        <w:spacing w:before="0" w:beforeAutospacing="0" w:after="0" w:afterAutospacing="0" w:line="276" w:lineRule="auto"/>
        <w:rPr>
          <w:rFonts w:asciiTheme="minorHAnsi" w:hAnsiTheme="minorHAnsi" w:cstheme="minorHAnsi"/>
          <w:sz w:val="22"/>
          <w:szCs w:val="22"/>
        </w:rPr>
      </w:pPr>
    </w:p>
    <w:p w:rsidR="00CC336F" w:rsidRDefault="00CC336F" w:rsidP="00107D8A">
      <w:pPr>
        <w:pStyle w:val="NormalWeb"/>
        <w:spacing w:before="0" w:beforeAutospacing="0" w:after="0" w:afterAutospacing="0" w:line="276" w:lineRule="auto"/>
        <w:rPr>
          <w:rFonts w:asciiTheme="minorHAnsi" w:hAnsiTheme="minorHAnsi" w:cstheme="minorHAnsi"/>
          <w:sz w:val="22"/>
          <w:szCs w:val="22"/>
        </w:rPr>
      </w:pPr>
    </w:p>
    <w:p w:rsidR="00CC336F" w:rsidRDefault="00CC336F" w:rsidP="00107D8A">
      <w:pPr>
        <w:pStyle w:val="NormalWeb"/>
        <w:spacing w:before="0" w:beforeAutospacing="0" w:after="0" w:afterAutospacing="0" w:line="276" w:lineRule="auto"/>
        <w:rPr>
          <w:rFonts w:asciiTheme="minorHAnsi" w:hAnsiTheme="minorHAnsi" w:cstheme="minorHAnsi"/>
          <w:sz w:val="22"/>
          <w:szCs w:val="22"/>
        </w:rPr>
      </w:pPr>
    </w:p>
    <w:p w:rsidR="00494804" w:rsidRPr="00B554D3" w:rsidRDefault="00C73A81" w:rsidP="00C73A81">
      <w:pPr>
        <w:shd w:val="clear" w:color="auto" w:fill="0070C0"/>
        <w:rPr>
          <w:rFonts w:ascii="Calibri" w:hAnsi="Calibri"/>
          <w:b/>
          <w:color w:val="FFFFFF" w:themeColor="background1"/>
        </w:rPr>
      </w:pPr>
      <w:r w:rsidRPr="00B554D3">
        <w:rPr>
          <w:rFonts w:ascii="Calibri" w:hAnsi="Calibri"/>
          <w:b/>
          <w:color w:val="FFFFFF" w:themeColor="background1"/>
        </w:rPr>
        <w:t xml:space="preserve">2. </w:t>
      </w:r>
      <w:r w:rsidR="00494804" w:rsidRPr="00B554D3">
        <w:rPr>
          <w:rFonts w:ascii="Calibri" w:hAnsi="Calibri"/>
          <w:b/>
          <w:color w:val="FFFFFF" w:themeColor="background1"/>
        </w:rPr>
        <w:t>AKADEMİK TEŞVİK ÖDENEĞİ BAŞVURU USULÜ</w:t>
      </w:r>
    </w:p>
    <w:p w:rsidR="00494804" w:rsidRPr="00107D8A" w:rsidRDefault="00494804" w:rsidP="00494804">
      <w:pPr>
        <w:pStyle w:val="NormalWeb"/>
        <w:spacing w:before="0" w:beforeAutospacing="0" w:after="0" w:afterAutospacing="0" w:line="276" w:lineRule="auto"/>
        <w:rPr>
          <w:rFonts w:asciiTheme="minorHAnsi" w:hAnsiTheme="minorHAnsi" w:cstheme="minorHAnsi"/>
          <w:sz w:val="22"/>
          <w:szCs w:val="22"/>
        </w:rPr>
      </w:pPr>
    </w:p>
    <w:p w:rsidR="00494804" w:rsidRPr="00AA1FFF" w:rsidRDefault="00494804" w:rsidP="00C73A81">
      <w:pPr>
        <w:pStyle w:val="NormalWeb"/>
        <w:spacing w:before="0" w:beforeAutospacing="0" w:after="0" w:afterAutospacing="0" w:line="276" w:lineRule="auto"/>
        <w:jc w:val="both"/>
        <w:rPr>
          <w:rFonts w:asciiTheme="minorHAnsi" w:hAnsiTheme="minorHAnsi" w:cstheme="minorHAnsi"/>
          <w:color w:val="000000" w:themeColor="text1"/>
          <w:sz w:val="22"/>
          <w:szCs w:val="22"/>
        </w:rPr>
      </w:pPr>
      <w:r w:rsidRPr="00C831D6">
        <w:rPr>
          <w:rFonts w:asciiTheme="minorHAnsi" w:hAnsiTheme="minorHAnsi" w:cstheme="minorHAnsi"/>
          <w:color w:val="000000" w:themeColor="text1"/>
          <w:sz w:val="22"/>
          <w:szCs w:val="22"/>
        </w:rPr>
        <w:t xml:space="preserve">Akademik Teşvik Ödeneği başvuru, değerlendirme ve ilan süreçleri </w:t>
      </w:r>
      <w:hyperlink r:id="rId18" w:history="1">
        <w:r w:rsidR="00E346D7" w:rsidRPr="008C68E0">
          <w:rPr>
            <w:rStyle w:val="Kpr"/>
            <w:rFonts w:asciiTheme="minorHAnsi" w:hAnsiTheme="minorHAnsi" w:cstheme="minorHAnsi"/>
            <w:sz w:val="22"/>
            <w:szCs w:val="22"/>
          </w:rPr>
          <w:t>http://akademiktesvik.dicle.edu.tr</w:t>
        </w:r>
      </w:hyperlink>
      <w:r w:rsidR="00E37232">
        <w:rPr>
          <w:rStyle w:val="Kpr"/>
          <w:rFonts w:asciiTheme="minorHAnsi" w:hAnsiTheme="minorHAnsi" w:cstheme="minorHAnsi"/>
          <w:color w:val="000000" w:themeColor="text1"/>
          <w:sz w:val="22"/>
          <w:szCs w:val="22"/>
          <w:u w:val="none"/>
        </w:rPr>
        <w:t xml:space="preserve"> w</w:t>
      </w:r>
      <w:r w:rsidR="00717791" w:rsidRPr="00C831D6">
        <w:rPr>
          <w:rStyle w:val="Kpr"/>
          <w:rFonts w:asciiTheme="minorHAnsi" w:hAnsiTheme="minorHAnsi" w:cstheme="minorHAnsi"/>
          <w:color w:val="000000" w:themeColor="text1"/>
          <w:sz w:val="22"/>
          <w:szCs w:val="22"/>
          <w:u w:val="none"/>
        </w:rPr>
        <w:t>eb</w:t>
      </w:r>
      <w:r w:rsidR="00B255DB" w:rsidRPr="00C831D6">
        <w:rPr>
          <w:rFonts w:asciiTheme="minorHAnsi" w:hAnsiTheme="minorHAnsi" w:cstheme="minorHAnsi"/>
          <w:color w:val="000000" w:themeColor="text1"/>
          <w:sz w:val="22"/>
          <w:szCs w:val="22"/>
        </w:rPr>
        <w:t xml:space="preserve"> adresinde </w:t>
      </w:r>
      <w:r w:rsidR="005C41B2" w:rsidRPr="00C831D6">
        <w:rPr>
          <w:rFonts w:asciiTheme="minorHAnsi" w:hAnsiTheme="minorHAnsi" w:cstheme="minorHAnsi"/>
          <w:color w:val="000000" w:themeColor="text1"/>
          <w:sz w:val="22"/>
          <w:szCs w:val="22"/>
        </w:rPr>
        <w:t>yayımlanmış</w:t>
      </w:r>
      <w:r w:rsidR="00B255DB" w:rsidRPr="00C831D6">
        <w:rPr>
          <w:rFonts w:asciiTheme="minorHAnsi" w:hAnsiTheme="minorHAnsi" w:cstheme="minorHAnsi"/>
          <w:color w:val="000000" w:themeColor="text1"/>
          <w:sz w:val="22"/>
          <w:szCs w:val="22"/>
        </w:rPr>
        <w:t xml:space="preserve"> olan </w:t>
      </w:r>
      <w:r w:rsidR="00E37232">
        <w:rPr>
          <w:rFonts w:asciiTheme="minorHAnsi" w:hAnsiTheme="minorHAnsi" w:cstheme="minorHAnsi"/>
          <w:b/>
          <w:bCs/>
          <w:color w:val="FF0000"/>
          <w:sz w:val="22"/>
          <w:szCs w:val="22"/>
        </w:rPr>
        <w:t>Dicle Üniversitesi A</w:t>
      </w:r>
      <w:r w:rsidR="00B255DB" w:rsidRPr="00E37232">
        <w:rPr>
          <w:rFonts w:asciiTheme="minorHAnsi" w:hAnsiTheme="minorHAnsi" w:cstheme="minorHAnsi"/>
          <w:b/>
          <w:bCs/>
          <w:color w:val="FF0000"/>
          <w:sz w:val="22"/>
          <w:szCs w:val="22"/>
        </w:rPr>
        <w:t xml:space="preserve">kademik Teşvik Ödeneği </w:t>
      </w:r>
      <w:r w:rsidR="00E37232" w:rsidRPr="00E37232">
        <w:rPr>
          <w:rFonts w:asciiTheme="minorHAnsi" w:hAnsiTheme="minorHAnsi" w:cstheme="minorHAnsi"/>
          <w:b/>
          <w:bCs/>
          <w:color w:val="FF0000"/>
          <w:sz w:val="22"/>
          <w:szCs w:val="22"/>
        </w:rPr>
        <w:t>Online Başvuru Sistemi</w:t>
      </w:r>
      <w:r w:rsidR="00B255DB" w:rsidRPr="00E37232">
        <w:rPr>
          <w:rFonts w:asciiTheme="minorHAnsi" w:hAnsiTheme="minorHAnsi" w:cstheme="minorHAnsi"/>
          <w:color w:val="FF0000"/>
          <w:sz w:val="22"/>
          <w:szCs w:val="22"/>
        </w:rPr>
        <w:t xml:space="preserve"> </w:t>
      </w:r>
      <w:r w:rsidR="00023090">
        <w:rPr>
          <w:rFonts w:asciiTheme="minorHAnsi" w:hAnsiTheme="minorHAnsi" w:cstheme="minorHAnsi"/>
          <w:color w:val="FF0000"/>
          <w:sz w:val="22"/>
          <w:szCs w:val="22"/>
        </w:rPr>
        <w:t xml:space="preserve">(DÜATÖBS) </w:t>
      </w:r>
      <w:r w:rsidR="00B255DB" w:rsidRPr="00C831D6">
        <w:rPr>
          <w:rFonts w:asciiTheme="minorHAnsi" w:hAnsiTheme="minorHAnsi" w:cstheme="minorHAnsi"/>
          <w:color w:val="000000" w:themeColor="text1"/>
          <w:sz w:val="22"/>
          <w:szCs w:val="22"/>
        </w:rPr>
        <w:t>üzerinden yürütülecektir.</w:t>
      </w:r>
    </w:p>
    <w:p w:rsidR="00C831D6" w:rsidRPr="00107D8A" w:rsidRDefault="00C831D6" w:rsidP="00C53636">
      <w:pPr>
        <w:pStyle w:val="NormalWeb"/>
        <w:spacing w:before="0" w:beforeAutospacing="0" w:after="0" w:afterAutospacing="0" w:line="276" w:lineRule="auto"/>
        <w:rPr>
          <w:rFonts w:asciiTheme="minorHAnsi" w:hAnsiTheme="minorHAnsi" w:cstheme="minorHAnsi"/>
          <w:sz w:val="22"/>
          <w:szCs w:val="22"/>
        </w:rPr>
      </w:pPr>
    </w:p>
    <w:p w:rsidR="00C53636" w:rsidRPr="00B554D3" w:rsidRDefault="00C73A81" w:rsidP="00C73A81">
      <w:pPr>
        <w:shd w:val="clear" w:color="auto" w:fill="0070C0"/>
        <w:rPr>
          <w:rFonts w:ascii="Calibri" w:hAnsi="Calibri"/>
          <w:b/>
          <w:color w:val="FFFFFF" w:themeColor="background1"/>
        </w:rPr>
      </w:pPr>
      <w:r w:rsidRPr="00B554D3">
        <w:rPr>
          <w:rFonts w:ascii="Calibri" w:hAnsi="Calibri"/>
          <w:b/>
          <w:color w:val="FFFFFF" w:themeColor="background1"/>
        </w:rPr>
        <w:t xml:space="preserve">3. </w:t>
      </w:r>
      <w:r w:rsidR="00C53636" w:rsidRPr="00B554D3">
        <w:rPr>
          <w:rFonts w:ascii="Calibri" w:hAnsi="Calibri"/>
          <w:b/>
          <w:color w:val="FFFFFF" w:themeColor="background1"/>
        </w:rPr>
        <w:t>BAŞVURU İÇİN GEREKLİ BELGELER / FORMLAR</w:t>
      </w:r>
    </w:p>
    <w:p w:rsidR="00C53636" w:rsidRPr="00107D8A" w:rsidRDefault="00C53636" w:rsidP="00C53636">
      <w:pPr>
        <w:pStyle w:val="NormalWeb"/>
        <w:spacing w:before="0" w:beforeAutospacing="0" w:after="0" w:afterAutospacing="0" w:line="276" w:lineRule="auto"/>
        <w:rPr>
          <w:rFonts w:asciiTheme="minorHAnsi" w:hAnsiTheme="minorHAnsi" w:cstheme="minorHAnsi"/>
          <w:sz w:val="22"/>
          <w:szCs w:val="22"/>
        </w:rPr>
      </w:pPr>
    </w:p>
    <w:p w:rsidR="00135758" w:rsidRPr="003D1C66" w:rsidRDefault="00135758" w:rsidP="005268BE">
      <w:pPr>
        <w:jc w:val="both"/>
      </w:pPr>
      <w:r>
        <w:t>Başvuruda sunulması zorunlu olan form ve belgeler aşağıda listelenmiştir:</w:t>
      </w:r>
    </w:p>
    <w:p w:rsidR="00135758" w:rsidRDefault="00135758" w:rsidP="00135758"/>
    <w:p w:rsidR="00135758" w:rsidRDefault="00135758" w:rsidP="00F66DE0">
      <w:pPr>
        <w:pStyle w:val="ListeParagraf"/>
        <w:spacing w:after="0"/>
        <w:ind w:left="567"/>
        <w:rPr>
          <w:b/>
          <w:color w:val="0070C0"/>
        </w:rPr>
      </w:pPr>
      <w:r w:rsidRPr="003074CB">
        <w:rPr>
          <w:b/>
          <w:color w:val="0070C0"/>
        </w:rPr>
        <w:t xml:space="preserve">Tüm </w:t>
      </w:r>
      <w:r>
        <w:rPr>
          <w:b/>
          <w:color w:val="0070C0"/>
        </w:rPr>
        <w:t xml:space="preserve">başvuru sahipleri </w:t>
      </w:r>
      <w:r w:rsidRPr="003074CB">
        <w:rPr>
          <w:b/>
          <w:color w:val="0070C0"/>
        </w:rPr>
        <w:t xml:space="preserve">tarafından </w:t>
      </w:r>
      <w:r w:rsidR="005268BE">
        <w:rPr>
          <w:b/>
          <w:color w:val="0070C0"/>
        </w:rPr>
        <w:t xml:space="preserve">sunulması </w:t>
      </w:r>
      <w:r w:rsidRPr="003074CB">
        <w:rPr>
          <w:b/>
          <w:color w:val="0070C0"/>
        </w:rPr>
        <w:t>zorunlu olan belgeler</w:t>
      </w:r>
    </w:p>
    <w:p w:rsidR="00E37232" w:rsidRPr="003074CB" w:rsidRDefault="00E37232" w:rsidP="00F66DE0">
      <w:pPr>
        <w:pStyle w:val="ListeParagraf"/>
        <w:spacing w:after="0"/>
        <w:ind w:left="567"/>
        <w:rPr>
          <w:b/>
        </w:rPr>
      </w:pPr>
    </w:p>
    <w:p w:rsidR="00135758" w:rsidRDefault="00135758" w:rsidP="00F66DE0">
      <w:pPr>
        <w:pStyle w:val="ListeParagraf"/>
        <w:numPr>
          <w:ilvl w:val="0"/>
          <w:numId w:val="21"/>
        </w:numPr>
        <w:spacing w:before="240" w:after="160"/>
        <w:ind w:left="1276"/>
        <w:jc w:val="both"/>
        <w:rPr>
          <w:color w:val="000000" w:themeColor="text1"/>
        </w:rPr>
      </w:pPr>
      <w:r w:rsidRPr="00DA2330">
        <w:rPr>
          <w:b/>
        </w:rPr>
        <w:t>YÖKSİS Akademik Teşvik Ödeneği Başvuru Formu:</w:t>
      </w:r>
      <w:r w:rsidRPr="00DA2330">
        <w:t xml:space="preserve"> </w:t>
      </w:r>
      <w:r w:rsidR="0037217C" w:rsidRPr="00DA2330">
        <w:t>YÖKSİS üzerinden üretilecek b</w:t>
      </w:r>
      <w:r w:rsidRPr="00DA2330">
        <w:t xml:space="preserve">u formun tüm başvuru sahipleri tarafından sunulması zorunludur. </w:t>
      </w:r>
      <w:r w:rsidR="001006BD" w:rsidRPr="00DA2330">
        <w:rPr>
          <w:color w:val="000000" w:themeColor="text1"/>
        </w:rPr>
        <w:t xml:space="preserve">Bu formun </w:t>
      </w:r>
      <w:r w:rsidR="00F74AE3" w:rsidRPr="00DA2330">
        <w:rPr>
          <w:color w:val="000000" w:themeColor="text1"/>
        </w:rPr>
        <w:t>yazıcı çıktısının ıslak imzalı olarak Birim Akademik Teşvik Başvuru ve İnceleme Komisyonuna teslim edilmesi</w:t>
      </w:r>
      <w:r w:rsidR="00E346D7">
        <w:rPr>
          <w:color w:val="000000" w:themeColor="text1"/>
        </w:rPr>
        <w:t xml:space="preserve"> ve online başvuru sistemine yüklenmesi</w:t>
      </w:r>
      <w:r w:rsidR="00F74AE3" w:rsidRPr="00DA2330">
        <w:rPr>
          <w:color w:val="000000" w:themeColor="text1"/>
        </w:rPr>
        <w:t xml:space="preserve"> </w:t>
      </w:r>
      <w:r w:rsidRPr="00DA2330">
        <w:rPr>
          <w:color w:val="000000" w:themeColor="text1"/>
        </w:rPr>
        <w:t>zorunludur.</w:t>
      </w:r>
      <w:r w:rsidR="009955CC">
        <w:rPr>
          <w:color w:val="000000" w:themeColor="text1"/>
        </w:rPr>
        <w:t xml:space="preserve"> </w:t>
      </w:r>
      <w:r w:rsidR="00A7344E">
        <w:rPr>
          <w:color w:val="000000" w:themeColor="text1"/>
        </w:rPr>
        <w:t>20</w:t>
      </w:r>
      <w:r w:rsidR="000118F9">
        <w:rPr>
          <w:color w:val="000000" w:themeColor="text1"/>
        </w:rPr>
        <w:t>25</w:t>
      </w:r>
      <w:r w:rsidR="004125CA">
        <w:rPr>
          <w:color w:val="000000" w:themeColor="text1"/>
        </w:rPr>
        <w:t xml:space="preserve"> yılı içerisinde </w:t>
      </w:r>
      <w:r w:rsidR="009955CC">
        <w:rPr>
          <w:color w:val="000000" w:themeColor="text1"/>
        </w:rPr>
        <w:t>Kurum değişikliği yapa</w:t>
      </w:r>
      <w:r w:rsidR="004125CA">
        <w:rPr>
          <w:color w:val="000000" w:themeColor="text1"/>
        </w:rPr>
        <w:t>rak Dicle Üniversitesine gelen</w:t>
      </w:r>
      <w:r w:rsidR="009955CC">
        <w:rPr>
          <w:color w:val="000000" w:themeColor="text1"/>
        </w:rPr>
        <w:t xml:space="preserve"> öğretim elemanlarının YÖKSİS formuna ilave olarak “</w:t>
      </w:r>
      <w:r w:rsidR="009955CC" w:rsidRPr="00FD4045">
        <w:rPr>
          <w:b/>
          <w:color w:val="000000" w:themeColor="text1"/>
        </w:rPr>
        <w:t xml:space="preserve">Kurum Değişikliği </w:t>
      </w:r>
      <w:r w:rsidR="00FD4045">
        <w:rPr>
          <w:b/>
          <w:color w:val="000000" w:themeColor="text1"/>
        </w:rPr>
        <w:t>B</w:t>
      </w:r>
      <w:r w:rsidR="009955CC" w:rsidRPr="00FD4045">
        <w:rPr>
          <w:b/>
          <w:color w:val="000000" w:themeColor="text1"/>
        </w:rPr>
        <w:t xml:space="preserve">eyan </w:t>
      </w:r>
      <w:r w:rsidR="00FD4045">
        <w:rPr>
          <w:b/>
          <w:color w:val="000000" w:themeColor="text1"/>
        </w:rPr>
        <w:t>F</w:t>
      </w:r>
      <w:r w:rsidR="009955CC" w:rsidRPr="00FD4045">
        <w:rPr>
          <w:b/>
          <w:color w:val="000000" w:themeColor="text1"/>
        </w:rPr>
        <w:t>ormu</w:t>
      </w:r>
      <w:r w:rsidR="009955CC">
        <w:rPr>
          <w:color w:val="000000" w:themeColor="text1"/>
        </w:rPr>
        <w:t xml:space="preserve">”nu doldurmaları gerekir. </w:t>
      </w:r>
    </w:p>
    <w:p w:rsidR="00E37232" w:rsidRDefault="002732B1" w:rsidP="00F66DE0">
      <w:pPr>
        <w:pStyle w:val="ListeParagraf"/>
        <w:numPr>
          <w:ilvl w:val="0"/>
          <w:numId w:val="21"/>
        </w:numPr>
        <w:spacing w:before="240" w:after="0"/>
        <w:ind w:left="1276"/>
        <w:jc w:val="both"/>
        <w:rPr>
          <w:rFonts w:cstheme="minorHAnsi"/>
        </w:rPr>
      </w:pPr>
      <w:r>
        <w:rPr>
          <w:rFonts w:cstheme="minorHAnsi"/>
          <w:b/>
          <w:bCs/>
        </w:rPr>
        <w:t xml:space="preserve">Dicle Üniversitesi </w:t>
      </w:r>
      <w:r w:rsidR="00E37232" w:rsidRPr="00393905">
        <w:rPr>
          <w:rFonts w:cstheme="minorHAnsi"/>
          <w:b/>
          <w:bCs/>
        </w:rPr>
        <w:t>Akademik Teşvik Ödeneği Araştırmacı Beyan Formu:</w:t>
      </w:r>
      <w:r w:rsidR="00E37232" w:rsidRPr="00393905">
        <w:rPr>
          <w:rFonts w:cstheme="minorHAnsi"/>
        </w:rPr>
        <w:t xml:space="preserve"> </w:t>
      </w:r>
      <w:r w:rsidR="00023090" w:rsidRPr="00393905">
        <w:rPr>
          <w:rFonts w:cstheme="minorHAnsi"/>
        </w:rPr>
        <w:t>DÜATÖBS</w:t>
      </w:r>
      <w:r w:rsidR="00E37232" w:rsidRPr="00393905">
        <w:rPr>
          <w:rFonts w:cstheme="minorHAnsi"/>
        </w:rPr>
        <w:t xml:space="preserve"> üzerinden başvurusunu tamamlayan araştırmacıların sistem tarafından otomatik olarak oluşturulan bu formun yazıcı çıktısını ıslak imzalı olarak Birim Akademik Teşvik Başvuru ve İnceleme Komisyonuna teslim edilmesi</w:t>
      </w:r>
      <w:r w:rsidR="0081663A" w:rsidRPr="00393905">
        <w:rPr>
          <w:rFonts w:cstheme="minorHAnsi"/>
        </w:rPr>
        <w:t xml:space="preserve"> </w:t>
      </w:r>
      <w:r w:rsidR="00E37232" w:rsidRPr="00393905">
        <w:rPr>
          <w:rFonts w:cstheme="minorHAnsi"/>
        </w:rPr>
        <w:t>zorunludur.</w:t>
      </w:r>
      <w:r w:rsidR="009C4688" w:rsidRPr="00393905">
        <w:rPr>
          <w:rFonts w:cstheme="minorHAnsi"/>
        </w:rPr>
        <w:t xml:space="preserve"> Puanlama hesabında YÖKSİS formundaki puanlama dikkate alınacaktır. </w:t>
      </w:r>
    </w:p>
    <w:p w:rsidR="00135758" w:rsidRPr="00393905" w:rsidRDefault="00135758" w:rsidP="00F66DE0">
      <w:pPr>
        <w:pStyle w:val="ListeParagraf"/>
        <w:numPr>
          <w:ilvl w:val="0"/>
          <w:numId w:val="21"/>
        </w:numPr>
        <w:spacing w:before="240" w:after="0"/>
        <w:ind w:left="1276"/>
        <w:jc w:val="both"/>
      </w:pPr>
      <w:r w:rsidRPr="00393905">
        <w:rPr>
          <w:b/>
        </w:rPr>
        <w:t xml:space="preserve">Faaliyet Kanıtlayıcı Belgeler: </w:t>
      </w:r>
      <w:r w:rsidRPr="00393905">
        <w:t>Teşvik başvuru</w:t>
      </w:r>
      <w:r w:rsidR="00016FA2" w:rsidRPr="00393905">
        <w:t xml:space="preserve">su gerçekleştirecek araştırmacıların “4. </w:t>
      </w:r>
      <w:r w:rsidR="00016FA2" w:rsidRPr="00393905">
        <w:rPr>
          <w:rFonts w:cstheme="minorHAnsi"/>
        </w:rPr>
        <w:t xml:space="preserve">Kanıtlayıcı Belgeler” başlığı altında belirtilen </w:t>
      </w:r>
      <w:r w:rsidRPr="00393905">
        <w:t>kanıtlayıcı belgeleri</w:t>
      </w:r>
      <w:r w:rsidR="00016FA2" w:rsidRPr="00393905">
        <w:t>/bilgileri</w:t>
      </w:r>
      <w:r w:rsidR="005F5870" w:rsidRPr="00393905">
        <w:t xml:space="preserve">n </w:t>
      </w:r>
      <w:r w:rsidR="00E37232" w:rsidRPr="00393905">
        <w:t>sisteme yü</w:t>
      </w:r>
      <w:r w:rsidR="005F5870" w:rsidRPr="00393905">
        <w:t>klen</w:t>
      </w:r>
      <w:r w:rsidRPr="00393905">
        <w:t xml:space="preserve">mesi zorunludur. </w:t>
      </w:r>
      <w:r w:rsidR="006418A2" w:rsidRPr="00393905">
        <w:t>Sunulan b</w:t>
      </w:r>
      <w:r w:rsidRPr="00393905">
        <w:t>elge</w:t>
      </w:r>
      <w:r w:rsidR="00605CE1" w:rsidRPr="00393905">
        <w:t xml:space="preserve"> ve bilgilerin ilgili faaliyetin </w:t>
      </w:r>
      <w:r w:rsidR="003657D1" w:rsidRPr="00393905">
        <w:t>y</w:t>
      </w:r>
      <w:r w:rsidRPr="00393905">
        <w:t xml:space="preserve">önetmelikte </w:t>
      </w:r>
      <w:r w:rsidR="006418A2" w:rsidRPr="00393905">
        <w:t xml:space="preserve">tanımlanan </w:t>
      </w:r>
      <w:r w:rsidR="00605CE1" w:rsidRPr="00393905">
        <w:t xml:space="preserve">koşullara uygunluğunu </w:t>
      </w:r>
      <w:r w:rsidRPr="00393905">
        <w:t>sağlıklı bir şekilde değerlendir</w:t>
      </w:r>
      <w:r w:rsidR="000B640B" w:rsidRPr="00393905">
        <w:t xml:space="preserve">meye </w:t>
      </w:r>
      <w:r w:rsidRPr="00393905">
        <w:t>yeterli düzeyde bilgi ihtiva etmesi gereklidir.</w:t>
      </w:r>
    </w:p>
    <w:p w:rsidR="00135758" w:rsidRDefault="00135758" w:rsidP="00F66DE0">
      <w:pPr>
        <w:pStyle w:val="ListeParagraf"/>
        <w:spacing w:before="240" w:after="0"/>
        <w:ind w:left="1276"/>
      </w:pPr>
    </w:p>
    <w:p w:rsidR="00135758" w:rsidRPr="00FD3804" w:rsidRDefault="00135758" w:rsidP="007B158E">
      <w:pPr>
        <w:pStyle w:val="ListeParagraf"/>
        <w:spacing w:before="240" w:after="0"/>
        <w:ind w:left="1276"/>
        <w:rPr>
          <w:rFonts w:cstheme="minorHAnsi"/>
          <w:highlight w:val="yellow"/>
        </w:rPr>
      </w:pPr>
    </w:p>
    <w:p w:rsidR="00A10E22" w:rsidRPr="00C831D6" w:rsidRDefault="00A10E22" w:rsidP="00F66DE0">
      <w:pPr>
        <w:pStyle w:val="ListeParagraf"/>
        <w:spacing w:after="0"/>
        <w:ind w:left="567"/>
        <w:rPr>
          <w:b/>
          <w:color w:val="0070C0"/>
        </w:rPr>
      </w:pPr>
      <w:r w:rsidRPr="00C831D6">
        <w:rPr>
          <w:b/>
          <w:color w:val="0070C0"/>
        </w:rPr>
        <w:t>Değerlendirme sonucuna itiraz edecek araştırmacıların sunması zorunlu olan form</w:t>
      </w:r>
    </w:p>
    <w:p w:rsidR="00A10E22" w:rsidRPr="00C32F25" w:rsidRDefault="007F456E" w:rsidP="00F66DE0">
      <w:pPr>
        <w:pStyle w:val="ListeParagraf"/>
        <w:numPr>
          <w:ilvl w:val="0"/>
          <w:numId w:val="21"/>
        </w:numPr>
        <w:spacing w:before="240" w:after="0"/>
        <w:ind w:left="1276"/>
        <w:jc w:val="both"/>
        <w:rPr>
          <w:rFonts w:cstheme="minorHAnsi"/>
          <w:color w:val="000000" w:themeColor="text1"/>
        </w:rPr>
      </w:pPr>
      <w:r w:rsidRPr="00C831D6">
        <w:rPr>
          <w:b/>
        </w:rPr>
        <w:t>Akademik Teşvik Ödeneği İtiraz Formu:</w:t>
      </w:r>
      <w:r w:rsidR="00A10E22" w:rsidRPr="00C831D6">
        <w:rPr>
          <w:b/>
        </w:rPr>
        <w:t xml:space="preserve"> </w:t>
      </w:r>
      <w:r w:rsidR="003C3CD5" w:rsidRPr="00C831D6">
        <w:t xml:space="preserve">Akademik Teşvik Düzenleme, Denetleme ve İtiraz </w:t>
      </w:r>
      <w:r w:rsidR="003C3CD5" w:rsidRPr="009043FE">
        <w:t xml:space="preserve">Komisyonu tarafından ilan edilen sonuçlara itiraz edecek araştırmacıların itiraz başvurularını </w:t>
      </w:r>
      <w:r w:rsidR="00023090" w:rsidRPr="009043FE">
        <w:t xml:space="preserve">sistem üzerinden gerçekleştirmeleri </w:t>
      </w:r>
      <w:r w:rsidR="00023090" w:rsidRPr="009043FE">
        <w:rPr>
          <w:w w:val="95"/>
        </w:rPr>
        <w:t>ve</w:t>
      </w:r>
      <w:r w:rsidR="00023090" w:rsidRPr="009043FE">
        <w:rPr>
          <w:spacing w:val="-21"/>
          <w:w w:val="95"/>
        </w:rPr>
        <w:t xml:space="preserve"> </w:t>
      </w:r>
      <w:r w:rsidR="00023090" w:rsidRPr="009043FE">
        <w:rPr>
          <w:w w:val="95"/>
        </w:rPr>
        <w:t>sistem</w:t>
      </w:r>
      <w:r w:rsidR="00023090" w:rsidRPr="009043FE">
        <w:rPr>
          <w:spacing w:val="-21"/>
          <w:w w:val="95"/>
        </w:rPr>
        <w:t xml:space="preserve"> </w:t>
      </w:r>
      <w:r w:rsidR="00023090" w:rsidRPr="009043FE">
        <w:rPr>
          <w:w w:val="95"/>
        </w:rPr>
        <w:t>tarafından</w:t>
      </w:r>
      <w:r w:rsidR="00023090" w:rsidRPr="009043FE">
        <w:rPr>
          <w:spacing w:val="-24"/>
          <w:w w:val="95"/>
        </w:rPr>
        <w:t xml:space="preserve"> </w:t>
      </w:r>
      <w:r w:rsidR="00023090" w:rsidRPr="009043FE">
        <w:t xml:space="preserve">üretilen </w:t>
      </w:r>
      <w:r w:rsidR="003C3CD5" w:rsidRPr="009043FE">
        <w:t>“Akademik Teşvik Ödeneği İtiraz Formu”</w:t>
      </w:r>
      <w:r w:rsidR="00C831D6" w:rsidRPr="009043FE">
        <w:t xml:space="preserve">nu </w:t>
      </w:r>
      <w:r w:rsidR="003C3CD5" w:rsidRPr="009043FE">
        <w:rPr>
          <w:b/>
          <w:color w:val="000000" w:themeColor="text1"/>
        </w:rPr>
        <w:t>ıslak imzalı olarak Akademik Teşvik Düzenleme, Denetleme ve İtiraz Komisyonu</w:t>
      </w:r>
      <w:r w:rsidR="009E6669" w:rsidRPr="009043FE">
        <w:rPr>
          <w:b/>
          <w:color w:val="000000" w:themeColor="text1"/>
        </w:rPr>
        <w:t>na</w:t>
      </w:r>
      <w:r w:rsidR="003C3CD5" w:rsidRPr="009043FE">
        <w:rPr>
          <w:color w:val="000000" w:themeColor="text1"/>
        </w:rPr>
        <w:t xml:space="preserve"> teslim etmeleri zorunludur.</w:t>
      </w:r>
      <w:r w:rsidR="008D1827" w:rsidRPr="009043FE">
        <w:rPr>
          <w:color w:val="000000" w:themeColor="text1"/>
        </w:rPr>
        <w:t xml:space="preserve"> İtiraz formu Rektörlük Evrak kayıt</w:t>
      </w:r>
      <w:r w:rsidR="007F7BBE" w:rsidRPr="009043FE">
        <w:rPr>
          <w:color w:val="000000" w:themeColor="text1"/>
        </w:rPr>
        <w:t xml:space="preserve"> birimine</w:t>
      </w:r>
      <w:r w:rsidR="008D1827" w:rsidRPr="009043FE">
        <w:rPr>
          <w:color w:val="000000" w:themeColor="text1"/>
        </w:rPr>
        <w:t xml:space="preserve"> verilerek komisyona iletilmelidir</w:t>
      </w:r>
      <w:r w:rsidR="008D1827" w:rsidRPr="00C32F25">
        <w:rPr>
          <w:color w:val="000000" w:themeColor="text1"/>
        </w:rPr>
        <w:t xml:space="preserve">. </w:t>
      </w:r>
    </w:p>
    <w:p w:rsidR="00A10E22" w:rsidRPr="005268BE" w:rsidRDefault="00A10E22" w:rsidP="005268BE">
      <w:pPr>
        <w:pStyle w:val="NormalWeb"/>
        <w:spacing w:before="0" w:beforeAutospacing="0" w:after="0" w:afterAutospacing="0" w:line="276" w:lineRule="auto"/>
        <w:rPr>
          <w:rFonts w:asciiTheme="minorHAnsi" w:hAnsiTheme="minorHAnsi" w:cstheme="minorHAnsi"/>
          <w:sz w:val="22"/>
          <w:szCs w:val="22"/>
        </w:rPr>
      </w:pPr>
    </w:p>
    <w:p w:rsidR="00C53636" w:rsidRDefault="009B56A9" w:rsidP="00015E40">
      <w:pPr>
        <w:pStyle w:val="ListeParagraf"/>
        <w:spacing w:after="0"/>
        <w:ind w:left="567"/>
        <w:jc w:val="both"/>
        <w:rPr>
          <w:color w:val="000000" w:themeColor="text1"/>
        </w:rPr>
      </w:pPr>
      <w:r>
        <w:rPr>
          <w:b/>
          <w:color w:val="0070C0"/>
        </w:rPr>
        <w:t>Ek Bilgi ve Belge Talepleri:</w:t>
      </w:r>
      <w:r w:rsidRPr="008D1545">
        <w:rPr>
          <w:color w:val="000000" w:themeColor="text1"/>
        </w:rPr>
        <w:t xml:space="preserve"> </w:t>
      </w:r>
      <w:r>
        <w:rPr>
          <w:color w:val="000000" w:themeColor="text1"/>
        </w:rPr>
        <w:t>Yönetmelik hükümleri gereğince</w:t>
      </w:r>
      <w:r w:rsidR="00015E40">
        <w:rPr>
          <w:color w:val="000000" w:themeColor="text1"/>
        </w:rPr>
        <w:t xml:space="preserve">, </w:t>
      </w:r>
      <w:r w:rsidR="00015E40" w:rsidRPr="00015E40">
        <w:rPr>
          <w:color w:val="000000" w:themeColor="text1"/>
        </w:rPr>
        <w:t>Birim Akademik Teşvik Başvuru ve İnceleme Komisyonu</w:t>
      </w:r>
      <w:r w:rsidR="00397B32">
        <w:rPr>
          <w:color w:val="000000" w:themeColor="text1"/>
        </w:rPr>
        <w:t xml:space="preserve"> ve/veya </w:t>
      </w:r>
      <w:r w:rsidR="00397B32" w:rsidRPr="00707B54">
        <w:t>Akademik Teşvik Düzenleme, Denetleme ve İtiraz Komisyonu</w:t>
      </w:r>
      <w:r w:rsidR="00015E40" w:rsidRPr="00015E40">
        <w:rPr>
          <w:color w:val="000000" w:themeColor="text1"/>
        </w:rPr>
        <w:t xml:space="preserve"> değerlendirmelerin tüm aşamalarında gerekli gördüğü hallerde başvuru sahiplerinden akademik faaliyetlerine ilişkin ek açıklama, bilgi ve belgeler talep edebilir. Başvuru sahipleri, söz konusu talepleri yerine getirmekle yükümlüdür.</w:t>
      </w:r>
    </w:p>
    <w:p w:rsidR="00526082" w:rsidRPr="009B56A9" w:rsidRDefault="00526082" w:rsidP="00015E40">
      <w:pPr>
        <w:pStyle w:val="ListeParagraf"/>
        <w:spacing w:after="0"/>
        <w:ind w:left="567"/>
        <w:jc w:val="both"/>
        <w:rPr>
          <w:color w:val="000000" w:themeColor="text1"/>
        </w:rPr>
      </w:pPr>
    </w:p>
    <w:p w:rsidR="000410BB" w:rsidRPr="00077852" w:rsidRDefault="00DA0EA9" w:rsidP="00DA0EA9">
      <w:pPr>
        <w:shd w:val="clear" w:color="auto" w:fill="0070C0"/>
        <w:rPr>
          <w:rFonts w:ascii="Calibri" w:hAnsi="Calibri"/>
          <w:b/>
          <w:color w:val="FFFFFF" w:themeColor="background1"/>
        </w:rPr>
      </w:pPr>
      <w:r>
        <w:rPr>
          <w:rFonts w:ascii="Calibri" w:hAnsi="Calibri"/>
          <w:b/>
          <w:color w:val="FFFFFF" w:themeColor="background1"/>
        </w:rPr>
        <w:lastRenderedPageBreak/>
        <w:t xml:space="preserve">4. </w:t>
      </w:r>
      <w:r w:rsidR="000410BB" w:rsidRPr="00077852">
        <w:rPr>
          <w:rFonts w:ascii="Calibri" w:hAnsi="Calibri"/>
          <w:b/>
          <w:color w:val="FFFFFF" w:themeColor="background1"/>
        </w:rPr>
        <w:t>FAALİYET TÜRLERİ</w:t>
      </w:r>
      <w:r w:rsidR="000410BB">
        <w:rPr>
          <w:rFonts w:ascii="Calibri" w:hAnsi="Calibri"/>
          <w:b/>
          <w:color w:val="FFFFFF" w:themeColor="background1"/>
        </w:rPr>
        <w:t>N</w:t>
      </w:r>
      <w:r w:rsidR="000410BB" w:rsidRPr="00077852">
        <w:rPr>
          <w:rFonts w:ascii="Calibri" w:hAnsi="Calibri"/>
          <w:b/>
          <w:color w:val="FFFFFF" w:themeColor="background1"/>
        </w:rPr>
        <w:t>E GÖRE KANITLAYICI BELGELER</w:t>
      </w:r>
    </w:p>
    <w:p w:rsidR="000410BB" w:rsidRDefault="000410BB" w:rsidP="00012EE3">
      <w:pPr>
        <w:rPr>
          <w:rFonts w:ascii="Calibri" w:hAnsi="Calibri"/>
          <w:b/>
        </w:rPr>
      </w:pPr>
    </w:p>
    <w:p w:rsidR="00C06B9A" w:rsidRDefault="000410BB" w:rsidP="000410BB">
      <w:pPr>
        <w:jc w:val="both"/>
        <w:rPr>
          <w:rFonts w:ascii="Calibri" w:hAnsi="Calibri"/>
        </w:rPr>
      </w:pPr>
      <w:r w:rsidRPr="00727888">
        <w:rPr>
          <w:rFonts w:ascii="Calibri" w:hAnsi="Calibri"/>
        </w:rPr>
        <w:t>Araştırmacıların öncelikle ilgili yönetmeliği dikkatl</w:t>
      </w:r>
      <w:r w:rsidR="00444270">
        <w:rPr>
          <w:rFonts w:ascii="Calibri" w:hAnsi="Calibri"/>
        </w:rPr>
        <w:t>ice</w:t>
      </w:r>
      <w:r w:rsidRPr="00727888">
        <w:rPr>
          <w:rFonts w:ascii="Calibri" w:hAnsi="Calibri"/>
        </w:rPr>
        <w:t xml:space="preserve"> incelemeleri ve faaliyetler için yönetmelikte belirtilen hususların şüpheye düşmeyecek şekilde değerlendirilmesine yetecek düzeyde bilgi içeren belgeleri sunmaları esastır.</w:t>
      </w:r>
      <w:r>
        <w:rPr>
          <w:rFonts w:ascii="Calibri" w:hAnsi="Calibri"/>
        </w:rPr>
        <w:t xml:space="preserve"> </w:t>
      </w:r>
      <w:r w:rsidRPr="00B77BC0">
        <w:rPr>
          <w:rFonts w:ascii="Calibri" w:hAnsi="Calibri"/>
        </w:rPr>
        <w:t>Aşağıda her bir faaliyet için sunulması zorunlu olan kanıt</w:t>
      </w:r>
      <w:r>
        <w:rPr>
          <w:rFonts w:ascii="Calibri" w:hAnsi="Calibri"/>
        </w:rPr>
        <w:t>layıcı belgeler belirtilmiştir.</w:t>
      </w:r>
    </w:p>
    <w:p w:rsidR="00E35011" w:rsidRDefault="00E35011" w:rsidP="000410BB">
      <w:pPr>
        <w:jc w:val="both"/>
        <w:rPr>
          <w:rFonts w:ascii="Calibri" w:hAnsi="Calibri"/>
        </w:rPr>
      </w:pPr>
    </w:p>
    <w:p w:rsidR="0066018F" w:rsidRDefault="0066018F" w:rsidP="000410BB">
      <w:pPr>
        <w:jc w:val="both"/>
        <w:rPr>
          <w:rFonts w:ascii="Calibri" w:hAnsi="Calibri"/>
        </w:rPr>
      </w:pPr>
    </w:p>
    <w:p w:rsidR="0066018F" w:rsidRPr="00B77BC0" w:rsidRDefault="0066018F" w:rsidP="000410BB">
      <w:pPr>
        <w:jc w:val="both"/>
        <w:rPr>
          <w:rFonts w:ascii="Calibri" w:hAnsi="Calibri"/>
        </w:rPr>
      </w:pPr>
    </w:p>
    <w:p w:rsidR="000410BB" w:rsidRPr="00A004FC" w:rsidRDefault="000410BB" w:rsidP="00805DF4">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(1) PROJE</w:t>
      </w:r>
    </w:p>
    <w:p w:rsidR="000410BB" w:rsidRDefault="000410BB" w:rsidP="000410BB">
      <w:pPr>
        <w:pStyle w:val="ListeParagraf"/>
        <w:numPr>
          <w:ilvl w:val="0"/>
          <w:numId w:val="23"/>
        </w:numPr>
        <w:spacing w:after="0"/>
        <w:jc w:val="both"/>
      </w:pPr>
      <w:r w:rsidRPr="009C0EE1">
        <w:t xml:space="preserve">Destekleyen kuruluş tarafından onaylı olan ve projenin </w:t>
      </w:r>
      <w:r>
        <w:t xml:space="preserve">teşvik uygulamasına esas yılda başarılı bir şekilde </w:t>
      </w:r>
      <w:r w:rsidRPr="009C0EE1">
        <w:t>sonuçlandığını</w:t>
      </w:r>
      <w:r>
        <w:t xml:space="preserve"> (</w:t>
      </w:r>
      <w:r w:rsidRPr="009C0EE1">
        <w:t>kapatıldığını</w:t>
      </w:r>
      <w:r>
        <w:t>)</w:t>
      </w:r>
      <w:r w:rsidRPr="009C0EE1">
        <w:t xml:space="preserve"> gösteren belge</w:t>
      </w:r>
      <w:r>
        <w:t xml:space="preserve"> sunulmalıdır</w:t>
      </w:r>
      <w:r w:rsidRPr="009C0EE1">
        <w:t>.</w:t>
      </w:r>
      <w:r w:rsidR="006353F0">
        <w:t xml:space="preserve"> </w:t>
      </w:r>
    </w:p>
    <w:p w:rsidR="000410BB" w:rsidRPr="006D3ECA" w:rsidRDefault="000410BB" w:rsidP="00255F05">
      <w:pPr>
        <w:pStyle w:val="ListeParagraf"/>
        <w:numPr>
          <w:ilvl w:val="0"/>
          <w:numId w:val="23"/>
        </w:numPr>
        <w:spacing w:after="0"/>
        <w:jc w:val="both"/>
      </w:pPr>
      <w:r>
        <w:t xml:space="preserve">Eğer 1. </w:t>
      </w:r>
      <w:r w:rsidR="00444270">
        <w:t>m</w:t>
      </w:r>
      <w:r>
        <w:t xml:space="preserve">addede belirtilen belgede projedeki görevinizi (yürütücü, araştırmacı veya </w:t>
      </w:r>
      <w:r w:rsidR="00E171E2">
        <w:t>Bursiyer</w:t>
      </w:r>
      <w:r>
        <w:t xml:space="preserve">) </w:t>
      </w:r>
      <w:r w:rsidR="00E171E2">
        <w:t xml:space="preserve">ve proje süresini </w:t>
      </w:r>
      <w:r>
        <w:t xml:space="preserve">gösteren bilgiler yer almıyor ise ayrıca projedeki görevinizi </w:t>
      </w:r>
      <w:r w:rsidR="00E171E2">
        <w:t xml:space="preserve">ve proje süresini </w:t>
      </w:r>
      <w:r>
        <w:t>doğrulayacak kanıtlayıcı belge</w:t>
      </w:r>
      <w:r w:rsidR="00E171E2">
        <w:t>ler</w:t>
      </w:r>
      <w:r>
        <w:t xml:space="preserve"> de sunulmalıdır.</w:t>
      </w:r>
    </w:p>
    <w:p w:rsidR="000410BB" w:rsidRDefault="000410BB" w:rsidP="000410BB"/>
    <w:p w:rsidR="00805DF4" w:rsidRDefault="00805DF4" w:rsidP="000410BB"/>
    <w:p w:rsidR="00C06B9A" w:rsidRDefault="00C06B9A" w:rsidP="000410BB"/>
    <w:p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(2) ARAŞTIRMA</w:t>
      </w:r>
    </w:p>
    <w:p w:rsidR="000410BB" w:rsidRDefault="00E94670" w:rsidP="000410BB">
      <w:pPr>
        <w:pStyle w:val="ListeParagraf"/>
        <w:numPr>
          <w:ilvl w:val="0"/>
          <w:numId w:val="24"/>
        </w:numPr>
        <w:spacing w:after="0" w:line="259" w:lineRule="auto"/>
        <w:jc w:val="both"/>
      </w:pPr>
      <w:r>
        <w:rPr>
          <w:rFonts w:eastAsia="Times New Roman" w:cstheme="minorHAnsi"/>
          <w:color w:val="000000" w:themeColor="text1"/>
        </w:rPr>
        <w:t xml:space="preserve">Üniversite </w:t>
      </w:r>
      <w:r w:rsidRPr="001C0038">
        <w:rPr>
          <w:rFonts w:eastAsia="Times New Roman" w:cstheme="minorHAnsi"/>
          <w:color w:val="000000" w:themeColor="text1"/>
        </w:rPr>
        <w:t>yönetim kurulunun iz</w:t>
      </w:r>
      <w:r>
        <w:rPr>
          <w:rFonts w:eastAsia="Times New Roman" w:cstheme="minorHAnsi"/>
          <w:color w:val="000000" w:themeColor="text1"/>
        </w:rPr>
        <w:t>in kararı,</w:t>
      </w:r>
    </w:p>
    <w:p w:rsidR="000410BB" w:rsidRDefault="000410BB" w:rsidP="000410BB">
      <w:pPr>
        <w:pStyle w:val="ListeParagraf"/>
        <w:numPr>
          <w:ilvl w:val="0"/>
          <w:numId w:val="24"/>
        </w:numPr>
        <w:spacing w:after="0" w:line="259" w:lineRule="auto"/>
        <w:jc w:val="both"/>
      </w:pPr>
      <w:r>
        <w:t xml:space="preserve">Çalışmanın en az </w:t>
      </w:r>
      <w:r w:rsidR="00592E22" w:rsidRPr="00B527F1">
        <w:rPr>
          <w:highlight w:val="yellow"/>
        </w:rPr>
        <w:t>4</w:t>
      </w:r>
      <w:r w:rsidRPr="00B527F1">
        <w:rPr>
          <w:highlight w:val="yellow"/>
        </w:rPr>
        <w:t xml:space="preserve"> ay</w:t>
      </w:r>
      <w:r>
        <w:t xml:space="preserve"> süreyle araştırmacının kadrosunun bulunduğu kurum dışında yürütülmüş olduğunu gösteren belge,</w:t>
      </w:r>
    </w:p>
    <w:p w:rsidR="000410BB" w:rsidRDefault="000410BB" w:rsidP="000410BB">
      <w:pPr>
        <w:pStyle w:val="ListeParagraf"/>
        <w:numPr>
          <w:ilvl w:val="0"/>
          <w:numId w:val="24"/>
        </w:numPr>
        <w:spacing w:after="0" w:line="259" w:lineRule="auto"/>
        <w:jc w:val="both"/>
      </w:pPr>
      <w:r>
        <w:t>Araştırmanın sonuç raporunun üniversite ve çalışmanın ilgili olduğu kurum tarafından onaylandığını gösteren belge sunulmalıdır.</w:t>
      </w:r>
    </w:p>
    <w:p w:rsidR="000410BB" w:rsidRDefault="000410BB" w:rsidP="000410BB">
      <w:pPr>
        <w:spacing w:line="259" w:lineRule="auto"/>
      </w:pPr>
    </w:p>
    <w:p w:rsidR="00805DF4" w:rsidRDefault="00805DF4" w:rsidP="000410BB">
      <w:pPr>
        <w:spacing w:line="259" w:lineRule="auto"/>
      </w:pPr>
    </w:p>
    <w:p w:rsidR="004977BE" w:rsidRDefault="004977BE" w:rsidP="000410BB">
      <w:pPr>
        <w:spacing w:line="259" w:lineRule="auto"/>
      </w:pPr>
    </w:p>
    <w:p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(3) YAYIN</w:t>
      </w:r>
    </w:p>
    <w:p w:rsidR="00C06B9A" w:rsidRDefault="00C06B9A" w:rsidP="00C06B9A">
      <w:pPr>
        <w:pStyle w:val="ListeParagraf"/>
        <w:spacing w:after="160" w:line="259" w:lineRule="auto"/>
        <w:rPr>
          <w:b/>
          <w:color w:val="0070C0"/>
        </w:rPr>
      </w:pPr>
    </w:p>
    <w:p w:rsidR="000410BB" w:rsidRPr="005327E2" w:rsidRDefault="005F006D" w:rsidP="000410BB">
      <w:pPr>
        <w:pStyle w:val="ListeParagraf"/>
        <w:numPr>
          <w:ilvl w:val="0"/>
          <w:numId w:val="25"/>
        </w:numPr>
        <w:spacing w:after="160" w:line="259" w:lineRule="auto"/>
        <w:rPr>
          <w:b/>
          <w:color w:val="0070C0"/>
        </w:rPr>
      </w:pPr>
      <w:r>
        <w:rPr>
          <w:b/>
          <w:color w:val="0070C0"/>
        </w:rPr>
        <w:t xml:space="preserve">Özgün </w:t>
      </w:r>
      <w:r w:rsidR="000410BB">
        <w:rPr>
          <w:b/>
          <w:color w:val="0070C0"/>
        </w:rPr>
        <w:t>Bilimsel Kitap</w:t>
      </w:r>
    </w:p>
    <w:p w:rsidR="000410BB" w:rsidRDefault="0008323F" w:rsidP="000410BB">
      <w:pPr>
        <w:pStyle w:val="ListeParagraf"/>
        <w:numPr>
          <w:ilvl w:val="1"/>
          <w:numId w:val="25"/>
        </w:numPr>
        <w:spacing w:after="160" w:line="259" w:lineRule="auto"/>
        <w:ind w:left="1134"/>
      </w:pPr>
      <w:r>
        <w:t xml:space="preserve">Kitabın ISBN numarasının olması zorunludur. </w:t>
      </w:r>
      <w:r w:rsidR="000410BB">
        <w:t>K</w:t>
      </w:r>
      <w:r w:rsidR="000410BB" w:rsidRPr="00EF2D95">
        <w:t xml:space="preserve">itabın kapak, basım bilgileri ve içindekiler sayfalarının yer aldığı </w:t>
      </w:r>
      <w:r w:rsidR="000410BB">
        <w:t>belge sunulmalıdır.</w:t>
      </w:r>
    </w:p>
    <w:p w:rsidR="00966AD1" w:rsidRDefault="00966AD1" w:rsidP="0008323F">
      <w:pPr>
        <w:pStyle w:val="ListeParagraf"/>
        <w:numPr>
          <w:ilvl w:val="1"/>
          <w:numId w:val="25"/>
        </w:numPr>
        <w:spacing w:after="160" w:line="259" w:lineRule="auto"/>
        <w:ind w:left="1134"/>
        <w:jc w:val="both"/>
      </w:pPr>
      <w:r w:rsidRPr="00A00A94">
        <w:rPr>
          <w:rFonts w:eastAsia="Times New Roman" w:cstheme="minorHAnsi"/>
        </w:rPr>
        <w:t>Kitap yazarlığı,</w:t>
      </w:r>
      <w:r>
        <w:rPr>
          <w:rFonts w:eastAsia="Times New Roman" w:cstheme="minorHAnsi"/>
        </w:rPr>
        <w:t xml:space="preserve"> </w:t>
      </w:r>
      <w:r w:rsidRPr="00A00A94">
        <w:rPr>
          <w:rFonts w:eastAsia="Times New Roman" w:cstheme="minorHAnsi"/>
        </w:rPr>
        <w:t>yayıneviyle yapılan sözleşme, yayınevinden ya da editörden gelen davet mektubu gibi evraklarla belgelenmelidir.</w:t>
      </w:r>
    </w:p>
    <w:p w:rsidR="00D968F7" w:rsidRDefault="001D1059" w:rsidP="00D968F7">
      <w:pPr>
        <w:pStyle w:val="ListeParagraf"/>
        <w:numPr>
          <w:ilvl w:val="1"/>
          <w:numId w:val="25"/>
        </w:numPr>
        <w:spacing w:after="160" w:line="259" w:lineRule="auto"/>
        <w:ind w:left="1134"/>
        <w:jc w:val="both"/>
      </w:pPr>
      <w:r>
        <w:t xml:space="preserve">Tanınmış </w:t>
      </w:r>
      <w:r w:rsidR="000410BB">
        <w:t xml:space="preserve">Ulusal Yayınevleri için, </w:t>
      </w:r>
      <w:r w:rsidR="00FE3C7E">
        <w:rPr>
          <w:color w:val="000000" w:themeColor="text1"/>
        </w:rPr>
        <w:t>i</w:t>
      </w:r>
      <w:r w:rsidR="000410BB" w:rsidRPr="007F5956">
        <w:rPr>
          <w:color w:val="000000" w:themeColor="text1"/>
        </w:rPr>
        <w:t xml:space="preserve">lgili yayınevinin en az 5 yıl ulusal düzeyde düzenli olarak faaliyet gösterdiğini ve aynı alanda farklı yazarlara ait en az </w:t>
      </w:r>
      <w:r w:rsidR="009F2DB9">
        <w:rPr>
          <w:rFonts w:eastAsia="Times New Roman" w:cstheme="minorHAnsi"/>
        </w:rPr>
        <w:t>20 (</w:t>
      </w:r>
      <w:r w:rsidR="009F2DB9" w:rsidRPr="003657D1">
        <w:rPr>
          <w:rFonts w:eastAsia="Times New Roman" w:cstheme="minorHAnsi"/>
        </w:rPr>
        <w:t>yirmi</w:t>
      </w:r>
      <w:r w:rsidR="009F2DB9">
        <w:rPr>
          <w:rFonts w:eastAsia="Times New Roman" w:cstheme="minorHAnsi"/>
        </w:rPr>
        <w:t>)</w:t>
      </w:r>
      <w:r w:rsidR="009F2DB9" w:rsidRPr="003657D1">
        <w:rPr>
          <w:rFonts w:eastAsia="Times New Roman" w:cstheme="minorHAnsi"/>
        </w:rPr>
        <w:t xml:space="preserve"> </w:t>
      </w:r>
      <w:r w:rsidR="000410BB" w:rsidRPr="007F5956">
        <w:rPr>
          <w:color w:val="000000" w:themeColor="text1"/>
        </w:rPr>
        <w:t>kitap yayımlamış olduğunu gösteren belge veya int</w:t>
      </w:r>
      <w:r w:rsidR="000410BB">
        <w:t>ernet sayfası ekran görüntüleri sunulmalıdır. İnternet sayfası görüntüleri sunulması durumunda görüntünün alındığı internet sitesinin adresi de belirtilmelidir.</w:t>
      </w:r>
    </w:p>
    <w:p w:rsidR="00A92F86" w:rsidRDefault="00A92F86" w:rsidP="000A7726">
      <w:pPr>
        <w:pStyle w:val="ListeParagraf"/>
        <w:numPr>
          <w:ilvl w:val="1"/>
          <w:numId w:val="25"/>
        </w:numPr>
        <w:spacing w:after="160" w:line="259" w:lineRule="auto"/>
        <w:ind w:left="1134"/>
        <w:jc w:val="both"/>
      </w:pPr>
      <w:r>
        <w:t>Tanınmış Uluslararası Yayınevleri için, ilgili yayınevinin e</w:t>
      </w:r>
      <w:r w:rsidRPr="000A7726">
        <w:t xml:space="preserve">n az beş yıldır uluslararası düzeyde düzenli faaliyet </w:t>
      </w:r>
      <w:r w:rsidR="00427DFB" w:rsidRPr="000A7726">
        <w:t>gösterdiğini</w:t>
      </w:r>
      <w:r w:rsidRPr="000A7726">
        <w:t xml:space="preserve">, aynı alanda farklı yazarlara ait Türkçe dışındaki dillerde </w:t>
      </w:r>
      <w:r w:rsidR="00FD6DBE" w:rsidRPr="000A7726">
        <w:t>e</w:t>
      </w:r>
      <w:r w:rsidRPr="000A7726">
        <w:t xml:space="preserve">n az </w:t>
      </w:r>
      <w:r w:rsidR="009F2DB9" w:rsidRPr="000A7726">
        <w:t>20 (</w:t>
      </w:r>
      <w:r w:rsidRPr="000A7726">
        <w:t>yirmi</w:t>
      </w:r>
      <w:r w:rsidR="009F2DB9" w:rsidRPr="000A7726">
        <w:t>)</w:t>
      </w:r>
      <w:r w:rsidRPr="000A7726">
        <w:t xml:space="preserve"> kitap yayımlamış </w:t>
      </w:r>
      <w:r w:rsidR="00A85E58" w:rsidRPr="000A7726">
        <w:t xml:space="preserve">olduğunu </w:t>
      </w:r>
      <w:r w:rsidR="000A7726" w:rsidRPr="000A7726">
        <w:t xml:space="preserve">ve yayınlarının Yükseköğretim Kurulu tarafından tanınan yurtdışındaki üniversitelerin kütüphanelerinde kataloglandığını </w:t>
      </w:r>
      <w:r w:rsidR="00A85E58" w:rsidRPr="000A7726">
        <w:t>gösteren belge veya int</w:t>
      </w:r>
      <w:r w:rsidR="00A85E58" w:rsidRPr="003657D1">
        <w:t>ernet sayfası ekran görüntüleri sunulmalıdır. İnternet sayfası görüntüleri sunulması durumunda</w:t>
      </w:r>
      <w:r w:rsidR="00A85E58">
        <w:t xml:space="preserve"> görüntünün alındığı internet sitesinin adresi de belirtilmelidir.</w:t>
      </w:r>
      <w:r w:rsidR="004977BE">
        <w:t xml:space="preserve"> </w:t>
      </w:r>
    </w:p>
    <w:p w:rsidR="004977BE" w:rsidRPr="00245F00" w:rsidRDefault="0008323F" w:rsidP="00D968F7">
      <w:pPr>
        <w:pStyle w:val="ListeParagraf"/>
        <w:numPr>
          <w:ilvl w:val="1"/>
          <w:numId w:val="25"/>
        </w:numPr>
        <w:spacing w:after="160" w:line="259" w:lineRule="auto"/>
        <w:ind w:left="1134"/>
        <w:jc w:val="both"/>
        <w:rPr>
          <w:b/>
          <w:highlight w:val="yellow"/>
        </w:rPr>
      </w:pPr>
      <w:r>
        <w:lastRenderedPageBreak/>
        <w:t xml:space="preserve">Kongre, sempozyum, konferans veya benzeri bilimsel etkinlik kitapçıkları ve içeriğinde yayımlanmış bildiriler bu kategoride değerlendirmeye alınmaz. </w:t>
      </w:r>
      <w:r w:rsidR="004977BE" w:rsidRPr="00245F00">
        <w:rPr>
          <w:b/>
          <w:highlight w:val="yellow"/>
        </w:rPr>
        <w:t xml:space="preserve">Kitabın yeni baskıları değerlendirmeye alınmaz. </w:t>
      </w:r>
    </w:p>
    <w:p w:rsidR="00842336" w:rsidRDefault="00842336" w:rsidP="000410BB">
      <w:pPr>
        <w:jc w:val="both"/>
      </w:pPr>
    </w:p>
    <w:p w:rsidR="0066018F" w:rsidRPr="00BA4FFB" w:rsidRDefault="0066018F" w:rsidP="000410BB">
      <w:pPr>
        <w:jc w:val="both"/>
      </w:pPr>
    </w:p>
    <w:p w:rsidR="000410BB" w:rsidRPr="005327E2" w:rsidRDefault="001D1059" w:rsidP="000410BB">
      <w:pPr>
        <w:pStyle w:val="ListeParagraf"/>
        <w:numPr>
          <w:ilvl w:val="0"/>
          <w:numId w:val="25"/>
        </w:numPr>
        <w:spacing w:after="160" w:line="259" w:lineRule="auto"/>
        <w:rPr>
          <w:rFonts w:ascii="Calibri" w:hAnsi="Calibri"/>
          <w:color w:val="0070C0"/>
        </w:rPr>
      </w:pPr>
      <w:r>
        <w:rPr>
          <w:b/>
          <w:color w:val="0070C0"/>
        </w:rPr>
        <w:t xml:space="preserve">Özgün Bilimsel </w:t>
      </w:r>
      <w:r w:rsidR="000410BB">
        <w:rPr>
          <w:b/>
          <w:color w:val="0070C0"/>
        </w:rPr>
        <w:t>Kitap</w:t>
      </w:r>
      <w:r w:rsidR="00EB72A1">
        <w:rPr>
          <w:b/>
          <w:color w:val="0070C0"/>
        </w:rPr>
        <w:t xml:space="preserve">ta </w:t>
      </w:r>
      <w:r w:rsidR="007F5956">
        <w:rPr>
          <w:b/>
          <w:color w:val="0070C0"/>
        </w:rPr>
        <w:t>Bölüm</w:t>
      </w:r>
    </w:p>
    <w:p w:rsidR="000410BB" w:rsidRDefault="000410BB" w:rsidP="000410BB">
      <w:pPr>
        <w:pStyle w:val="ListeParagraf"/>
        <w:numPr>
          <w:ilvl w:val="1"/>
          <w:numId w:val="25"/>
        </w:numPr>
        <w:spacing w:after="160" w:line="259" w:lineRule="auto"/>
        <w:ind w:left="1134"/>
        <w:jc w:val="both"/>
      </w:pPr>
      <w:r>
        <w:t>K</w:t>
      </w:r>
      <w:r w:rsidRPr="00EF2D95">
        <w:t>itabın kapak, basım bilgileri</w:t>
      </w:r>
      <w:r>
        <w:t>,</w:t>
      </w:r>
      <w:r w:rsidRPr="00EF2D95">
        <w:t xml:space="preserve"> içindekiler sayfa</w:t>
      </w:r>
      <w:r>
        <w:t>ları ve ilgili bölümün örneği sunulmalıdır.</w:t>
      </w:r>
    </w:p>
    <w:p w:rsidR="00966AD1" w:rsidRDefault="00966AD1" w:rsidP="000410BB">
      <w:pPr>
        <w:pStyle w:val="ListeParagraf"/>
        <w:numPr>
          <w:ilvl w:val="1"/>
          <w:numId w:val="25"/>
        </w:numPr>
        <w:spacing w:after="0" w:line="259" w:lineRule="auto"/>
        <w:ind w:left="1134"/>
        <w:jc w:val="both"/>
      </w:pPr>
      <w:r w:rsidRPr="00A00A94">
        <w:rPr>
          <w:rFonts w:eastAsia="Times New Roman" w:cstheme="minorHAnsi"/>
        </w:rPr>
        <w:t>Kitap içinde bölüm yazarlığı yayıneviyle yapılan sözleşme, yayınevinden ya da editörden gelen davet mektubu gibi evraklarla belgelenmelidir.</w:t>
      </w:r>
    </w:p>
    <w:p w:rsidR="000410BB" w:rsidRDefault="000410BB" w:rsidP="000410BB">
      <w:pPr>
        <w:pStyle w:val="ListeParagraf"/>
        <w:numPr>
          <w:ilvl w:val="1"/>
          <w:numId w:val="25"/>
        </w:numPr>
        <w:spacing w:after="0" w:line="259" w:lineRule="auto"/>
        <w:ind w:left="1134"/>
        <w:jc w:val="both"/>
      </w:pPr>
      <w:r w:rsidRPr="0094340D">
        <w:t>(1) Nolu maddenin</w:t>
      </w:r>
      <w:r w:rsidR="0008323F">
        <w:t xml:space="preserve"> (a),</w:t>
      </w:r>
      <w:r w:rsidRPr="0094340D">
        <w:t xml:space="preserve"> (</w:t>
      </w:r>
      <w:r w:rsidR="00D968F7">
        <w:t>c</w:t>
      </w:r>
      <w:r w:rsidRPr="0094340D">
        <w:t>)</w:t>
      </w:r>
      <w:r w:rsidR="00D5503A">
        <w:t xml:space="preserve"> </w:t>
      </w:r>
      <w:r w:rsidR="006F60D2">
        <w:t>ve (</w:t>
      </w:r>
      <w:r w:rsidR="00D968F7">
        <w:t>d</w:t>
      </w:r>
      <w:r w:rsidR="006F60D2">
        <w:t xml:space="preserve">) </w:t>
      </w:r>
      <w:r w:rsidRPr="004450FF">
        <w:t>fıkralarında</w:t>
      </w:r>
      <w:r w:rsidRPr="0094340D">
        <w:t xml:space="preserve"> belirtilen </w:t>
      </w:r>
      <w:r>
        <w:t xml:space="preserve">ilgili </w:t>
      </w:r>
      <w:r w:rsidRPr="0094340D">
        <w:t xml:space="preserve">belge </w:t>
      </w:r>
      <w:r>
        <w:t xml:space="preserve">ve </w:t>
      </w:r>
      <w:r w:rsidRPr="0094340D">
        <w:t>bilgilerin sunulması zorunludur.</w:t>
      </w:r>
    </w:p>
    <w:p w:rsidR="00E567A1" w:rsidRPr="00245F00" w:rsidRDefault="004977BE" w:rsidP="00E567A1">
      <w:pPr>
        <w:pStyle w:val="ListeParagraf"/>
        <w:numPr>
          <w:ilvl w:val="1"/>
          <w:numId w:val="25"/>
        </w:numPr>
        <w:spacing w:after="160" w:line="259" w:lineRule="auto"/>
        <w:ind w:left="1134"/>
        <w:jc w:val="both"/>
        <w:rPr>
          <w:highlight w:val="yellow"/>
        </w:rPr>
      </w:pPr>
      <w:r w:rsidRPr="00245F00">
        <w:rPr>
          <w:highlight w:val="yellow"/>
        </w:rPr>
        <w:t xml:space="preserve">Kitap bölümünün yeni baskıları değerlendirmeye alınmaz. </w:t>
      </w:r>
    </w:p>
    <w:p w:rsidR="00C06B9A" w:rsidRDefault="00C06B9A" w:rsidP="00E567A1">
      <w:pPr>
        <w:jc w:val="both"/>
      </w:pPr>
    </w:p>
    <w:p w:rsidR="004007A1" w:rsidRPr="005327E2" w:rsidRDefault="004007A1" w:rsidP="00E567A1">
      <w:pPr>
        <w:jc w:val="both"/>
      </w:pPr>
    </w:p>
    <w:p w:rsidR="00E567A1" w:rsidRPr="005327E2" w:rsidRDefault="00E567A1" w:rsidP="00E567A1">
      <w:pPr>
        <w:pStyle w:val="ListeParagraf"/>
        <w:numPr>
          <w:ilvl w:val="0"/>
          <w:numId w:val="25"/>
        </w:numPr>
        <w:spacing w:after="160" w:line="259" w:lineRule="auto"/>
        <w:rPr>
          <w:b/>
          <w:color w:val="0070C0"/>
        </w:rPr>
      </w:pPr>
      <w:r w:rsidRPr="005327E2">
        <w:rPr>
          <w:b/>
          <w:color w:val="0070C0"/>
        </w:rPr>
        <w:t>Dergi Editörl</w:t>
      </w:r>
      <w:r>
        <w:rPr>
          <w:b/>
          <w:color w:val="0070C0"/>
        </w:rPr>
        <w:t>üğü</w:t>
      </w:r>
    </w:p>
    <w:p w:rsidR="00E567A1" w:rsidRDefault="00E567A1" w:rsidP="00E567A1">
      <w:pPr>
        <w:pStyle w:val="ListeParagraf"/>
        <w:numPr>
          <w:ilvl w:val="1"/>
          <w:numId w:val="25"/>
        </w:numPr>
        <w:spacing w:after="160" w:line="259" w:lineRule="auto"/>
        <w:ind w:left="1134"/>
        <w:jc w:val="both"/>
      </w:pPr>
      <w:r>
        <w:t>İ</w:t>
      </w:r>
      <w:r w:rsidRPr="00CE138E">
        <w:t xml:space="preserve">lgili </w:t>
      </w:r>
      <w:r w:rsidR="00966AD1">
        <w:t xml:space="preserve">yılda dergide Editörlük görevini yürüttüğünü gösteren </w:t>
      </w:r>
      <w:r>
        <w:t>belge veya internet sayfası ekran görüntüleri sunulmalıdır. İnternet sayfası görüntüleri sunulması durumunda görüntünün alındığı internet sitesinin adresi de belirtilmelidir.</w:t>
      </w:r>
    </w:p>
    <w:p w:rsidR="00966AD1" w:rsidRDefault="00966AD1" w:rsidP="00E567A1">
      <w:pPr>
        <w:pStyle w:val="ListeParagraf"/>
        <w:numPr>
          <w:ilvl w:val="1"/>
          <w:numId w:val="25"/>
        </w:numPr>
        <w:spacing w:after="160" w:line="259" w:lineRule="auto"/>
        <w:ind w:left="1134"/>
        <w:jc w:val="both"/>
      </w:pPr>
      <w:r>
        <w:t>Derginin hangi indeks(ler) kapsamında tarandığını gösteren belge veya ilgili bilgilerin yer aldığı internet sayfası ekran görüntüleri sunulmalıdır. İnternet sayfası görüntüleri sunulması durumunda görüntünün alındığı internet sitesinin adresi de belirtilmelidir.</w:t>
      </w:r>
    </w:p>
    <w:p w:rsidR="00E567A1" w:rsidRDefault="00966AD1" w:rsidP="00255F05">
      <w:pPr>
        <w:pStyle w:val="ListeParagraf"/>
        <w:numPr>
          <w:ilvl w:val="1"/>
          <w:numId w:val="25"/>
        </w:numPr>
        <w:spacing w:after="160" w:line="259" w:lineRule="auto"/>
        <w:ind w:left="1134"/>
        <w:jc w:val="both"/>
      </w:pPr>
      <w:r>
        <w:t xml:space="preserve">Diğer uluslararası hakemli </w:t>
      </w:r>
      <w:r w:rsidR="00EC3728">
        <w:t>d</w:t>
      </w:r>
      <w:r w:rsidR="00E567A1">
        <w:t>ergi</w:t>
      </w:r>
      <w:r>
        <w:t xml:space="preserve">de editörlük üyeliği görevi için, </w:t>
      </w:r>
      <w:r w:rsidR="00D968F7">
        <w:t xml:space="preserve">ilgili derginin </w:t>
      </w:r>
      <w:r w:rsidR="00972091" w:rsidRPr="00972091">
        <w:t xml:space="preserve">en az beş yıl </w:t>
      </w:r>
      <w:r w:rsidR="004D665B">
        <w:t xml:space="preserve">ve </w:t>
      </w:r>
      <w:r w:rsidR="00972091" w:rsidRPr="00972091">
        <w:t>yılda en az bir sayı ile yayınlan</w:t>
      </w:r>
      <w:r w:rsidR="00972091">
        <w:t>dığını</w:t>
      </w:r>
      <w:r w:rsidR="00972091" w:rsidRPr="00972091">
        <w:t>, derginin editör veya yayın kurulunun uluslararası ol</w:t>
      </w:r>
      <w:r w:rsidR="00972091">
        <w:t>duğunu</w:t>
      </w:r>
      <w:r w:rsidR="00972091" w:rsidRPr="00972091">
        <w:t>, bilimsel değerlendirme süreci ve bu sürecin nasıl işlediğinin derginin internet sayfasında yer al</w:t>
      </w:r>
      <w:r w:rsidR="00972091">
        <w:t xml:space="preserve">dığını </w:t>
      </w:r>
      <w:r w:rsidR="00972091" w:rsidRPr="00972091">
        <w:t>ve derginin internet sayfası üzerinden yayınlanmış makalelerin künyelerine ulaşılabil</w:t>
      </w:r>
      <w:r w:rsidR="00972091">
        <w:t xml:space="preserve">diğini gösteren belgeler </w:t>
      </w:r>
      <w:r w:rsidR="00E567A1">
        <w:t>veya ilgili bilgilerin yer aldığı internet sayfası ekran görüntüleri sunulmalıdır. İnternet sayfası görüntüleri sunulması durumunda görüntünün alındığı internet sitesinin adresi de belirtilmelidir.</w:t>
      </w:r>
    </w:p>
    <w:p w:rsidR="00961D30" w:rsidRPr="002969D2" w:rsidRDefault="00961D30" w:rsidP="00255F05">
      <w:pPr>
        <w:pStyle w:val="ListeParagraf"/>
        <w:numPr>
          <w:ilvl w:val="1"/>
          <w:numId w:val="25"/>
        </w:numPr>
        <w:spacing w:after="160" w:line="259" w:lineRule="auto"/>
        <w:ind w:left="1134"/>
        <w:jc w:val="both"/>
        <w:rPr>
          <w:highlight w:val="yellow"/>
          <w:u w:val="single"/>
        </w:rPr>
      </w:pPr>
      <w:r w:rsidRPr="002969D2">
        <w:rPr>
          <w:highlight w:val="yellow"/>
          <w:u w:val="single"/>
        </w:rPr>
        <w:t>Dergilerde editörlüğün değerlendirilmesinde, farklı dergilerde de olsa sadece bir editörlük dikkate alınır. Çok editörlü dergilerde sadece baş editör teşvik kapsamında değerlendirilir.  (Akademik Teşvik Yönetmeliğinde Değişilik Yapılmasına Dair Yönetmelik Madde-3, fıkra 4)</w:t>
      </w:r>
    </w:p>
    <w:p w:rsidR="00C06B9A" w:rsidRDefault="00C06B9A" w:rsidP="000410BB">
      <w:pPr>
        <w:jc w:val="both"/>
      </w:pPr>
    </w:p>
    <w:p w:rsidR="000355A7" w:rsidRPr="005327E2" w:rsidRDefault="000355A7" w:rsidP="000410BB">
      <w:pPr>
        <w:jc w:val="both"/>
      </w:pPr>
    </w:p>
    <w:p w:rsidR="000410BB" w:rsidRPr="005327E2" w:rsidRDefault="000410BB" w:rsidP="000410BB">
      <w:pPr>
        <w:pStyle w:val="ListeParagraf"/>
        <w:numPr>
          <w:ilvl w:val="0"/>
          <w:numId w:val="25"/>
        </w:numPr>
        <w:spacing w:after="160" w:line="259" w:lineRule="auto"/>
        <w:rPr>
          <w:b/>
          <w:color w:val="0070C0"/>
        </w:rPr>
      </w:pPr>
      <w:r w:rsidRPr="005327E2">
        <w:rPr>
          <w:b/>
          <w:color w:val="0070C0"/>
        </w:rPr>
        <w:t>Özgün</w:t>
      </w:r>
      <w:r>
        <w:rPr>
          <w:b/>
          <w:color w:val="0070C0"/>
        </w:rPr>
        <w:t>/Derleme</w:t>
      </w:r>
      <w:r w:rsidRPr="005327E2">
        <w:rPr>
          <w:b/>
          <w:color w:val="0070C0"/>
        </w:rPr>
        <w:t xml:space="preserve"> Makale</w:t>
      </w:r>
      <w:r>
        <w:rPr>
          <w:b/>
          <w:color w:val="0070C0"/>
        </w:rPr>
        <w:t xml:space="preserve"> ve Diğer Makaleler</w:t>
      </w:r>
    </w:p>
    <w:p w:rsidR="000410BB" w:rsidRDefault="000410BB" w:rsidP="000410BB">
      <w:pPr>
        <w:pStyle w:val="ListeParagraf"/>
        <w:numPr>
          <w:ilvl w:val="1"/>
          <w:numId w:val="25"/>
        </w:numPr>
        <w:spacing w:after="160" w:line="259" w:lineRule="auto"/>
        <w:ind w:left="1134"/>
      </w:pPr>
      <w:r>
        <w:t>SCI, SCI-EXP, SSCI</w:t>
      </w:r>
      <w:r w:rsidR="00892468">
        <w:t xml:space="preserve"> veya </w:t>
      </w:r>
      <w:r>
        <w:t>AHCI indekslerinde taranan dergilerdeki makaleler için,</w:t>
      </w:r>
    </w:p>
    <w:p w:rsidR="000410BB" w:rsidRPr="00F0021A" w:rsidRDefault="000410BB" w:rsidP="000410BB">
      <w:pPr>
        <w:pStyle w:val="ListeParagraf"/>
        <w:numPr>
          <w:ilvl w:val="2"/>
          <w:numId w:val="25"/>
        </w:numPr>
        <w:spacing w:after="160" w:line="259" w:lineRule="auto"/>
        <w:ind w:left="1560"/>
        <w:jc w:val="both"/>
      </w:pPr>
      <w:r w:rsidRPr="00F0021A">
        <w:t>Yayımlanmış makalenin en az ilk sayfasının örneği sunulmalıdır. İlgili yayının Web of Science (WOS) sorgulaması yoluyla eklenmiş olması durumunda makalenin örneğinin sunulm</w:t>
      </w:r>
      <w:r w:rsidR="004C4994" w:rsidRPr="00F0021A">
        <w:t>ası gerekli değildir.</w:t>
      </w:r>
    </w:p>
    <w:p w:rsidR="000410BB" w:rsidRDefault="000410BB" w:rsidP="00255F05">
      <w:pPr>
        <w:pStyle w:val="ListeParagraf"/>
        <w:numPr>
          <w:ilvl w:val="2"/>
          <w:numId w:val="25"/>
        </w:numPr>
        <w:spacing w:after="160" w:line="259" w:lineRule="auto"/>
        <w:ind w:left="1560"/>
        <w:jc w:val="both"/>
      </w:pPr>
      <w:r w:rsidRPr="00F0021A">
        <w:t>İlgili derginin SCI, SCI-EXP, SSCI</w:t>
      </w:r>
      <w:r w:rsidR="00892468" w:rsidRPr="00F0021A">
        <w:t xml:space="preserve"> veya </w:t>
      </w:r>
      <w:r w:rsidRPr="00F0021A">
        <w:t xml:space="preserve">AHCI indeksleri tarafından tarandığını gösteren belge veya ilgili bilgilerin yer aldığı </w:t>
      </w:r>
      <w:r w:rsidR="006F19AC" w:rsidRPr="00F0021A">
        <w:t xml:space="preserve">internet sayfası (ISI Master Journal List’ten alınmış, </w:t>
      </w:r>
      <w:hyperlink r:id="rId19" w:history="1">
        <w:r w:rsidR="006F19AC" w:rsidRPr="00F0021A">
          <w:rPr>
            <w:rStyle w:val="Kpr"/>
          </w:rPr>
          <w:t>http://ip-science.thomsonreuters.com/mjl/</w:t>
        </w:r>
      </w:hyperlink>
      <w:r w:rsidR="006F19AC" w:rsidRPr="00F0021A">
        <w:t xml:space="preserve">) </w:t>
      </w:r>
      <w:r w:rsidRPr="00F0021A">
        <w:t xml:space="preserve">ekran görüntüleri sunulmalıdır. </w:t>
      </w:r>
    </w:p>
    <w:p w:rsidR="00B527F1" w:rsidRDefault="00B527F1" w:rsidP="00B527F1">
      <w:pPr>
        <w:pStyle w:val="ListeParagraf"/>
        <w:numPr>
          <w:ilvl w:val="2"/>
          <w:numId w:val="25"/>
        </w:numPr>
        <w:spacing w:after="160" w:line="259" w:lineRule="auto"/>
        <w:ind w:left="1560"/>
        <w:jc w:val="both"/>
        <w:rPr>
          <w:highlight w:val="yellow"/>
        </w:rPr>
      </w:pPr>
      <w:r w:rsidRPr="00B527F1">
        <w:rPr>
          <w:highlight w:val="yellow"/>
        </w:rPr>
        <w:t>İlgili derginin ISI Web of Science Çeyreklik (Quartile) sınıfını gösteren belge veya ilgili bilgilerin yer aldığı internet sayfası ekran görüntüleri sunulmalıdır. İnternet sayfası görüntüleri sunulması durumunda görüntünün alındığı internet sitesinin adresi de belirtilmelidir.</w:t>
      </w:r>
    </w:p>
    <w:p w:rsidR="008635E2" w:rsidRPr="00B527F1" w:rsidRDefault="008635E2" w:rsidP="00B527F1">
      <w:pPr>
        <w:pStyle w:val="ListeParagraf"/>
        <w:numPr>
          <w:ilvl w:val="2"/>
          <w:numId w:val="25"/>
        </w:numPr>
        <w:spacing w:after="160" w:line="259" w:lineRule="auto"/>
        <w:ind w:left="1560"/>
        <w:jc w:val="both"/>
        <w:rPr>
          <w:highlight w:val="yellow"/>
        </w:rPr>
      </w:pPr>
      <w:r>
        <w:rPr>
          <w:highlight w:val="yellow"/>
        </w:rPr>
        <w:lastRenderedPageBreak/>
        <w:t xml:space="preserve">Dergilerde yayımlanan makalelerin değerlendirilmesinde ilgili derginin basılmış olması veya elektronik ortamda yayımlanması (cilt, sayfa ve yıl bilgileri ile künyesi açık bir şekilde sunulmalıdır) esastır. </w:t>
      </w:r>
    </w:p>
    <w:p w:rsidR="00B527F1" w:rsidRDefault="00B527F1" w:rsidP="00B527F1">
      <w:pPr>
        <w:pStyle w:val="ListeParagraf"/>
        <w:spacing w:after="160" w:line="259" w:lineRule="auto"/>
        <w:ind w:left="1560"/>
        <w:jc w:val="both"/>
      </w:pPr>
    </w:p>
    <w:p w:rsidR="004007A1" w:rsidRPr="00F0021A" w:rsidRDefault="004007A1" w:rsidP="00B527F1">
      <w:pPr>
        <w:pStyle w:val="ListeParagraf"/>
        <w:spacing w:after="160" w:line="259" w:lineRule="auto"/>
        <w:ind w:left="1560"/>
        <w:jc w:val="both"/>
      </w:pPr>
    </w:p>
    <w:p w:rsidR="000410BB" w:rsidRPr="00F0021A" w:rsidRDefault="000410BB" w:rsidP="000410BB">
      <w:pPr>
        <w:pStyle w:val="ListeParagraf"/>
        <w:numPr>
          <w:ilvl w:val="1"/>
          <w:numId w:val="25"/>
        </w:numPr>
        <w:spacing w:after="160" w:line="259" w:lineRule="auto"/>
        <w:ind w:left="1134"/>
      </w:pPr>
      <w:r w:rsidRPr="00F0021A">
        <w:t>Alan indekslerine giren veya diğer hakemli dergilerde yayımlanan makaleler için,</w:t>
      </w:r>
    </w:p>
    <w:p w:rsidR="000410BB" w:rsidRPr="001B6214" w:rsidRDefault="000410BB" w:rsidP="000410BB">
      <w:pPr>
        <w:pStyle w:val="ListeParagraf"/>
        <w:numPr>
          <w:ilvl w:val="1"/>
          <w:numId w:val="32"/>
        </w:numPr>
        <w:spacing w:after="160" w:line="259" w:lineRule="auto"/>
        <w:ind w:left="1701"/>
      </w:pPr>
      <w:r w:rsidRPr="001B6214">
        <w:t>Yayımlanmış makalenin en az ilk sayfasının örneği sunulmalıdır.</w:t>
      </w:r>
    </w:p>
    <w:p w:rsidR="008635E2" w:rsidRPr="00245F00" w:rsidRDefault="000410BB" w:rsidP="008635E2">
      <w:pPr>
        <w:pStyle w:val="ListeParagraf"/>
        <w:numPr>
          <w:ilvl w:val="1"/>
          <w:numId w:val="32"/>
        </w:numPr>
        <w:spacing w:after="0" w:line="259" w:lineRule="auto"/>
        <w:ind w:left="1701"/>
        <w:jc w:val="both"/>
        <w:rPr>
          <w:highlight w:val="yellow"/>
        </w:rPr>
      </w:pPr>
      <w:r w:rsidRPr="00245F00">
        <w:rPr>
          <w:highlight w:val="yellow"/>
        </w:rPr>
        <w:t xml:space="preserve">Alan indekslerine giren dergiler için, ilgili derginin ÜAK tarafından </w:t>
      </w:r>
      <w:r w:rsidR="00B442AB" w:rsidRPr="00245F00">
        <w:rPr>
          <w:highlight w:val="yellow"/>
        </w:rPr>
        <w:t xml:space="preserve">doçentlik başvurusunda </w:t>
      </w:r>
      <w:r w:rsidRPr="00245F00">
        <w:rPr>
          <w:highlight w:val="yellow"/>
        </w:rPr>
        <w:t xml:space="preserve">kabul edilen bir alan indeksi tarafından tarandığını gösteren belge veya ilgili bilgilerin yer aldığı internet sayfası ekran görüntüleri sunulmalıdır. </w:t>
      </w:r>
    </w:p>
    <w:p w:rsidR="008635E2" w:rsidRPr="001B6214" w:rsidRDefault="008635E2" w:rsidP="008635E2">
      <w:pPr>
        <w:pStyle w:val="ListeParagraf"/>
        <w:spacing w:after="0" w:line="259" w:lineRule="auto"/>
        <w:ind w:left="1701"/>
        <w:jc w:val="both"/>
      </w:pPr>
    </w:p>
    <w:p w:rsidR="00050568" w:rsidRDefault="00050568" w:rsidP="00050568">
      <w:pPr>
        <w:pStyle w:val="ListeParagraf"/>
        <w:numPr>
          <w:ilvl w:val="1"/>
          <w:numId w:val="25"/>
        </w:numPr>
        <w:spacing w:after="160" w:line="259" w:lineRule="auto"/>
        <w:ind w:left="1134"/>
      </w:pPr>
      <w:r>
        <w:t>Diğer Uluslararası hakemli dergilerde yayımlanan makaleler için,</w:t>
      </w:r>
    </w:p>
    <w:p w:rsidR="00050568" w:rsidRDefault="00050568" w:rsidP="004C4994">
      <w:pPr>
        <w:pStyle w:val="ListeParagraf"/>
        <w:numPr>
          <w:ilvl w:val="0"/>
          <w:numId w:val="37"/>
        </w:numPr>
        <w:spacing w:after="160" w:line="259" w:lineRule="auto"/>
        <w:ind w:left="1560"/>
      </w:pPr>
      <w:r>
        <w:t>Yayımlanmış makalenin en az ilk sayfasının örneği sunulmalıdır.</w:t>
      </w:r>
    </w:p>
    <w:p w:rsidR="008635E2" w:rsidRDefault="00050568" w:rsidP="008635E2">
      <w:pPr>
        <w:pStyle w:val="ListeParagraf"/>
        <w:numPr>
          <w:ilvl w:val="0"/>
          <w:numId w:val="37"/>
        </w:numPr>
        <w:spacing w:after="160" w:line="259" w:lineRule="auto"/>
        <w:ind w:left="1560"/>
        <w:jc w:val="both"/>
      </w:pPr>
      <w:r w:rsidRPr="004461EB">
        <w:rPr>
          <w:color w:val="000000" w:themeColor="text1"/>
        </w:rPr>
        <w:t>Derginin yılda en az bir kez olmak üzere son 5 yıldır yayımlandığını</w:t>
      </w:r>
      <w:r w:rsidRPr="0070225E">
        <w:t xml:space="preserve">, </w:t>
      </w:r>
      <w:r w:rsidRPr="004461EB">
        <w:rPr>
          <w:rFonts w:eastAsia="Times New Roman" w:cstheme="minorHAnsi"/>
        </w:rPr>
        <w:t>derginin editör veya yayın kurulunun uluslararası olduğunu</w:t>
      </w:r>
      <w:r w:rsidR="0070225E" w:rsidRPr="004461EB">
        <w:rPr>
          <w:rFonts w:eastAsia="Times New Roman" w:cstheme="minorHAnsi"/>
        </w:rPr>
        <w:t xml:space="preserve"> </w:t>
      </w:r>
      <w:r w:rsidRPr="004461EB">
        <w:rPr>
          <w:rFonts w:eastAsia="Times New Roman" w:cstheme="minorHAnsi"/>
        </w:rPr>
        <w:t xml:space="preserve">ve derginin internet sayfası üzerinden yayınlanmış makalelerin künyelerine ulaşılabildiğini göstermeye yeterli belgeler </w:t>
      </w:r>
      <w:r>
        <w:t xml:space="preserve">veya ilgili bilgilerin yer aldığı internet sayfası ekran görüntüleri sunulmalıdır. </w:t>
      </w:r>
    </w:p>
    <w:p w:rsidR="008635E2" w:rsidRDefault="008635E2" w:rsidP="008635E2">
      <w:pPr>
        <w:pStyle w:val="ListeParagraf"/>
        <w:spacing w:after="160" w:line="259" w:lineRule="auto"/>
        <w:ind w:left="1560"/>
        <w:jc w:val="both"/>
      </w:pPr>
    </w:p>
    <w:p w:rsidR="00C06B9A" w:rsidRPr="005327E2" w:rsidRDefault="00C06B9A" w:rsidP="000410BB">
      <w:pPr>
        <w:jc w:val="both"/>
      </w:pPr>
    </w:p>
    <w:p w:rsidR="000410BB" w:rsidRPr="003D1426" w:rsidRDefault="006969F0" w:rsidP="000410BB">
      <w:pPr>
        <w:pStyle w:val="ListeParagraf"/>
        <w:numPr>
          <w:ilvl w:val="0"/>
          <w:numId w:val="25"/>
        </w:numPr>
        <w:spacing w:after="160" w:line="259" w:lineRule="auto"/>
        <w:rPr>
          <w:b/>
          <w:color w:val="0070C0"/>
        </w:rPr>
      </w:pPr>
      <w:r>
        <w:rPr>
          <w:b/>
          <w:color w:val="0070C0"/>
        </w:rPr>
        <w:t xml:space="preserve">Performansa Dayalı </w:t>
      </w:r>
      <w:r w:rsidR="000410BB">
        <w:rPr>
          <w:b/>
          <w:color w:val="0070C0"/>
        </w:rPr>
        <w:t>Ses veya Görüntü Kaydı</w:t>
      </w:r>
    </w:p>
    <w:p w:rsidR="000410BB" w:rsidRDefault="000410BB" w:rsidP="000410BB">
      <w:pPr>
        <w:pStyle w:val="ListeParagraf"/>
        <w:numPr>
          <w:ilvl w:val="1"/>
          <w:numId w:val="25"/>
        </w:numPr>
        <w:spacing w:after="160" w:line="259" w:lineRule="auto"/>
        <w:ind w:left="1134"/>
        <w:jc w:val="both"/>
      </w:pPr>
      <w:r>
        <w:t>Performansa dayalı etkinliğin ulusal veya uluslararası niteliğini ve dikkate alınan yılda yayımlanmış olduğunu gösteren belge,</w:t>
      </w:r>
    </w:p>
    <w:p w:rsidR="000410BB" w:rsidRDefault="000410BB" w:rsidP="000410BB">
      <w:pPr>
        <w:pStyle w:val="ListeParagraf"/>
        <w:numPr>
          <w:ilvl w:val="1"/>
          <w:numId w:val="25"/>
        </w:numPr>
        <w:spacing w:after="160" w:line="259" w:lineRule="auto"/>
        <w:ind w:left="1134"/>
        <w:jc w:val="both"/>
      </w:pPr>
      <w:r>
        <w:t>Etkinliğin özgün kişisel kayıt veya karma kayıt niteliğini gösteren belge,</w:t>
      </w:r>
    </w:p>
    <w:p w:rsidR="000410BB" w:rsidRDefault="000410BB" w:rsidP="000410BB">
      <w:pPr>
        <w:pStyle w:val="ListeParagraf"/>
        <w:numPr>
          <w:ilvl w:val="1"/>
          <w:numId w:val="25"/>
        </w:numPr>
        <w:spacing w:after="0" w:line="259" w:lineRule="auto"/>
        <w:ind w:left="1134"/>
        <w:jc w:val="both"/>
      </w:pPr>
      <w:r w:rsidRPr="003B46D5">
        <w:t>CD, DVD veya benzeri ortamdaki kayıtlar</w:t>
      </w:r>
      <w:r w:rsidR="006E457D">
        <w:t xml:space="preserve">ın varlığını </w:t>
      </w:r>
      <w:r>
        <w:t>gösterir belge veya ilgili bilgilerin yer aldığı internet sayfası ekran görüntüleri sunulmalıdır. İnternet sayfası görüntüleri sunulması durumunda görüntünün alındığı internet sitesinin adresi de belirtilmelidir.</w:t>
      </w:r>
    </w:p>
    <w:p w:rsidR="00C06B9A" w:rsidRDefault="00C06B9A" w:rsidP="00C06B9A">
      <w:pPr>
        <w:spacing w:line="259" w:lineRule="auto"/>
        <w:jc w:val="both"/>
      </w:pPr>
    </w:p>
    <w:p w:rsidR="00C06B9A" w:rsidRDefault="00C06B9A" w:rsidP="00C06B9A">
      <w:pPr>
        <w:spacing w:line="259" w:lineRule="auto"/>
        <w:jc w:val="both"/>
      </w:pPr>
    </w:p>
    <w:p w:rsidR="00C06B9A" w:rsidRDefault="00C06B9A" w:rsidP="00C06B9A">
      <w:pPr>
        <w:spacing w:line="259" w:lineRule="auto"/>
        <w:jc w:val="both"/>
      </w:pPr>
    </w:p>
    <w:p w:rsidR="000410BB" w:rsidRPr="00A004FC" w:rsidRDefault="00C06B9A"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0410BB">
        <w:rPr>
          <w:rFonts w:ascii="Calibri" w:hAnsi="Calibri"/>
          <w:b/>
        </w:rPr>
        <w:t>(4) TASARIM</w:t>
      </w:r>
    </w:p>
    <w:p w:rsidR="004521B7" w:rsidRDefault="004521B7" w:rsidP="000410BB">
      <w:pPr>
        <w:pStyle w:val="ListeParagraf"/>
        <w:numPr>
          <w:ilvl w:val="0"/>
          <w:numId w:val="26"/>
        </w:numPr>
        <w:spacing w:after="0" w:line="259" w:lineRule="auto"/>
        <w:jc w:val="both"/>
      </w:pPr>
      <w:r>
        <w:t>Kamu Kurumları veya Özel Hukuk tüzel kişileriyle sözleşme yapılarak uygulanmış veya ticarileşmiş olduğunu gösteren belge sunulmalıdır.</w:t>
      </w:r>
    </w:p>
    <w:p w:rsidR="00842D80" w:rsidRDefault="00842D80" w:rsidP="000410BB">
      <w:pPr>
        <w:pStyle w:val="ListeParagraf"/>
        <w:numPr>
          <w:ilvl w:val="0"/>
          <w:numId w:val="26"/>
        </w:numPr>
        <w:spacing w:after="0" w:line="259" w:lineRule="auto"/>
        <w:jc w:val="both"/>
      </w:pPr>
      <w:r>
        <w:t>Sunulan belgeler tasarımın uygulamaya konulduğu veya ticarileştiği yılı göstermeye yeterli düzeyde bilgi içermelidir.</w:t>
      </w:r>
    </w:p>
    <w:p w:rsidR="000410BB" w:rsidRDefault="000410BB" w:rsidP="000410BB">
      <w:pPr>
        <w:spacing w:line="259" w:lineRule="auto"/>
        <w:rPr>
          <w:b/>
        </w:rPr>
      </w:pPr>
    </w:p>
    <w:p w:rsidR="00E32A20" w:rsidRDefault="00E32A20" w:rsidP="000410BB">
      <w:pPr>
        <w:spacing w:line="259" w:lineRule="auto"/>
        <w:rPr>
          <w:b/>
        </w:rPr>
      </w:pPr>
    </w:p>
    <w:p w:rsidR="000410BB" w:rsidRPr="00A004FC" w:rsidRDefault="000410BB"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(5) SERGİ</w:t>
      </w:r>
    </w:p>
    <w:p w:rsidR="000410BB" w:rsidRDefault="000410BB" w:rsidP="000410BB">
      <w:pPr>
        <w:pStyle w:val="ListeParagraf"/>
        <w:numPr>
          <w:ilvl w:val="0"/>
          <w:numId w:val="27"/>
        </w:numPr>
        <w:spacing w:after="160" w:line="259" w:lineRule="auto"/>
        <w:jc w:val="both"/>
      </w:pPr>
      <w:r w:rsidRPr="00A06389">
        <w:t xml:space="preserve">Serginin özgün </w:t>
      </w:r>
      <w:r w:rsidR="000B793B">
        <w:t xml:space="preserve">bireysel </w:t>
      </w:r>
      <w:r w:rsidRPr="00A06389">
        <w:t xml:space="preserve">sergi veya </w:t>
      </w:r>
      <w:r w:rsidR="000B793B">
        <w:t xml:space="preserve">grup/karma/toplu etkinlik </w:t>
      </w:r>
      <w:r w:rsidRPr="00A06389">
        <w:t>niteli</w:t>
      </w:r>
      <w:r>
        <w:t xml:space="preserve">ğini, </w:t>
      </w:r>
      <w:r w:rsidRPr="00A06389">
        <w:t>tarihi</w:t>
      </w:r>
      <w:r>
        <w:t>ni ve yerini gösteren belge örneği sunulmalıdır.</w:t>
      </w:r>
    </w:p>
    <w:p w:rsidR="000410BB" w:rsidRDefault="000410BB" w:rsidP="000410BB">
      <w:pPr>
        <w:pStyle w:val="ListeParagraf"/>
        <w:numPr>
          <w:ilvl w:val="0"/>
          <w:numId w:val="27"/>
        </w:numPr>
        <w:spacing w:after="0" w:line="259" w:lineRule="auto"/>
        <w:jc w:val="both"/>
      </w:pPr>
      <w:r>
        <w:t>Uluslararası sergiler için, serginin uluslararası nitelikte olduğuna dair bölüm, anabilim</w:t>
      </w:r>
      <w:r w:rsidR="001B6214">
        <w:t xml:space="preserve"> </w:t>
      </w:r>
      <w:r>
        <w:t>dalı veya anasanat</w:t>
      </w:r>
      <w:r w:rsidR="001B6214">
        <w:t xml:space="preserve"> </w:t>
      </w:r>
      <w:r>
        <w:t>dalı kurulu kararı sunulmalıdır.</w:t>
      </w:r>
    </w:p>
    <w:p w:rsidR="00BB2C3E" w:rsidRDefault="00BB2C3E" w:rsidP="000410BB">
      <w:pPr>
        <w:spacing w:line="259" w:lineRule="auto"/>
      </w:pPr>
    </w:p>
    <w:p w:rsidR="00E32A20" w:rsidRDefault="00E32A20" w:rsidP="000410BB">
      <w:pPr>
        <w:spacing w:line="259" w:lineRule="auto"/>
      </w:pPr>
    </w:p>
    <w:p w:rsidR="000410BB" w:rsidRPr="00A004FC" w:rsidRDefault="000410BB"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(6) PATENT</w:t>
      </w:r>
    </w:p>
    <w:p w:rsidR="00EF1BF4" w:rsidRDefault="000410BB" w:rsidP="000410BB">
      <w:pPr>
        <w:pStyle w:val="ListeParagraf"/>
        <w:numPr>
          <w:ilvl w:val="0"/>
          <w:numId w:val="28"/>
        </w:numPr>
        <w:spacing w:after="0" w:line="259" w:lineRule="auto"/>
        <w:jc w:val="both"/>
      </w:pPr>
      <w:r w:rsidRPr="0051283E">
        <w:t>TPE veya uluslararası yetkili mercilerce düzenlenmiş patent tescil belgesi</w:t>
      </w:r>
      <w:r>
        <w:t xml:space="preserve"> örneği sunulmalıdır. </w:t>
      </w:r>
    </w:p>
    <w:p w:rsidR="000410BB" w:rsidRDefault="000410BB" w:rsidP="000410BB">
      <w:pPr>
        <w:pStyle w:val="ListeParagraf"/>
        <w:numPr>
          <w:ilvl w:val="0"/>
          <w:numId w:val="28"/>
        </w:numPr>
        <w:spacing w:after="0" w:line="259" w:lineRule="auto"/>
        <w:jc w:val="both"/>
      </w:pPr>
      <w:r w:rsidRPr="00D355A8">
        <w:t>Uluslararası patent belgesi İngilizce</w:t>
      </w:r>
      <w:r w:rsidR="00EF1BF4">
        <w:t xml:space="preserve"> dışında </w:t>
      </w:r>
      <w:r w:rsidRPr="00D355A8">
        <w:t xml:space="preserve">başka bir dilde </w:t>
      </w:r>
      <w:r w:rsidR="00EF1BF4">
        <w:t xml:space="preserve">düzenlenmiş ise belgenin </w:t>
      </w:r>
      <w:r w:rsidRPr="00D355A8">
        <w:t xml:space="preserve">onaylı tercümesi </w:t>
      </w:r>
      <w:r w:rsidR="00EF1BF4">
        <w:t xml:space="preserve">de başvuru da </w:t>
      </w:r>
      <w:r w:rsidRPr="00D355A8">
        <w:t>sunulmalıdır.</w:t>
      </w:r>
    </w:p>
    <w:p w:rsidR="00304F99" w:rsidRDefault="00304F99" w:rsidP="000410BB">
      <w:pPr>
        <w:pStyle w:val="ListeParagraf"/>
        <w:numPr>
          <w:ilvl w:val="0"/>
          <w:numId w:val="28"/>
        </w:numPr>
        <w:spacing w:after="0" w:line="259" w:lineRule="auto"/>
        <w:jc w:val="both"/>
      </w:pPr>
      <w:r>
        <w:lastRenderedPageBreak/>
        <w:t>Ulusal Patentler için sunulan belgelerin patentin incelemeli olduğunu göstermeye yeterli düzeyde bilgi içermesi zorunludur.</w:t>
      </w:r>
    </w:p>
    <w:p w:rsidR="000410BB" w:rsidRDefault="000410BB" w:rsidP="000410BB">
      <w:pPr>
        <w:spacing w:line="259" w:lineRule="auto"/>
      </w:pPr>
    </w:p>
    <w:p w:rsidR="00E32A20" w:rsidRPr="00BA4FFB" w:rsidRDefault="00E32A20" w:rsidP="000410BB">
      <w:pPr>
        <w:spacing w:line="259" w:lineRule="auto"/>
      </w:pPr>
    </w:p>
    <w:p w:rsidR="000410BB" w:rsidRPr="00A004FC" w:rsidRDefault="000410BB" w:rsidP="00FE1092">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(7) ATIF</w:t>
      </w:r>
    </w:p>
    <w:p w:rsidR="0033466C" w:rsidRDefault="0033466C" w:rsidP="000410BB">
      <w:pPr>
        <w:pStyle w:val="ListeParagraf"/>
        <w:numPr>
          <w:ilvl w:val="0"/>
          <w:numId w:val="29"/>
        </w:numPr>
        <w:spacing w:after="160" w:line="259" w:lineRule="auto"/>
        <w:jc w:val="both"/>
      </w:pPr>
      <w:r>
        <w:t>Tanınmış Ulusal ve Uluslararası Yayınevleri tarafı</w:t>
      </w:r>
      <w:r w:rsidR="00FB7B65">
        <w:t>n</w:t>
      </w:r>
      <w:r>
        <w:t>dan yayımlanmış kitaplarda atıflar için,</w:t>
      </w:r>
    </w:p>
    <w:p w:rsidR="0033466C" w:rsidRDefault="00EB72A1" w:rsidP="0033466C">
      <w:pPr>
        <w:pStyle w:val="ListeParagraf"/>
        <w:numPr>
          <w:ilvl w:val="1"/>
          <w:numId w:val="29"/>
        </w:numPr>
        <w:spacing w:after="160" w:line="259" w:lineRule="auto"/>
        <w:jc w:val="both"/>
      </w:pPr>
      <w:r>
        <w:t>“Özgün Bilimsel Kitap” niteliğinde yayınlar</w:t>
      </w:r>
      <w:r w:rsidR="00682276">
        <w:t>da yapılan atıflar</w:t>
      </w:r>
      <w:r>
        <w:t xml:space="preserve"> için </w:t>
      </w:r>
      <w:r w:rsidR="00682276">
        <w:t xml:space="preserve">yayının </w:t>
      </w:r>
      <w:r>
        <w:t>ilgili başlıklar altında verilen tanım</w:t>
      </w:r>
      <w:r w:rsidR="00682276">
        <w:t>ları</w:t>
      </w:r>
      <w:r>
        <w:t xml:space="preserve"> sağlandığını ve ilgili eseri yayımlayan yayınevinin </w:t>
      </w:r>
      <w:r w:rsidR="0033466C">
        <w:t>ulusal veya uluslararası tanınmış olma koşulunu sağladığını göstermeye yeterli bilgiler içeren belge</w:t>
      </w:r>
      <w:r w:rsidR="00682276">
        <w:t>ler</w:t>
      </w:r>
      <w:r w:rsidR="0033466C">
        <w:t xml:space="preserve"> veya </w:t>
      </w:r>
      <w:r>
        <w:t>internet sayfası ekran görüntüleri (ekran görüntülerinin alındığı internet sayfalarının adresleri ile birlikte) sunulmalıdır.</w:t>
      </w:r>
    </w:p>
    <w:p w:rsidR="000410BB" w:rsidRPr="003C62A6" w:rsidRDefault="000410BB" w:rsidP="0033466C">
      <w:pPr>
        <w:pStyle w:val="ListeParagraf"/>
        <w:numPr>
          <w:ilvl w:val="1"/>
          <w:numId w:val="29"/>
        </w:numPr>
        <w:spacing w:after="160" w:line="259" w:lineRule="auto"/>
        <w:jc w:val="both"/>
      </w:pPr>
      <w:r w:rsidRPr="003C62A6">
        <w:t xml:space="preserve">Kitaplarda </w:t>
      </w:r>
      <w:r>
        <w:t>y</w:t>
      </w:r>
      <w:r w:rsidRPr="003C62A6">
        <w:t xml:space="preserve">apılan atıflar için, </w:t>
      </w:r>
      <w:r>
        <w:t>k</w:t>
      </w:r>
      <w:r w:rsidRPr="003C62A6">
        <w:t>itabın kapak, basım ve kaynakçalar sayfaları</w:t>
      </w:r>
      <w:r w:rsidR="00023F1C">
        <w:t xml:space="preserve">nı </w:t>
      </w:r>
      <w:r w:rsidRPr="003C62A6">
        <w:t xml:space="preserve">gösteren </w:t>
      </w:r>
      <w:r>
        <w:t>doküman sunulmalıdır. Basım sayfası kitabın yayınevi, basım yılı ve telif haklarına yönelik bilgilerin bulunduğu sayfadır. Eğer gerekli bilgiler internet sayfalarından elde edilebiliyor ise ilgili bilgilere yönelik web sayfası ekran görüntülerinin sunulması da yeterlidir. İnternet sayfası görüntüleri sunulması durumunda görüntünün alındığı internet sitesinin adresi de belirtilmelidir.</w:t>
      </w:r>
    </w:p>
    <w:p w:rsidR="000410BB" w:rsidRDefault="000410BB" w:rsidP="000410BB">
      <w:pPr>
        <w:pStyle w:val="ListeParagraf"/>
        <w:numPr>
          <w:ilvl w:val="0"/>
          <w:numId w:val="29"/>
        </w:numPr>
        <w:spacing w:after="160" w:line="259" w:lineRule="auto"/>
        <w:jc w:val="both"/>
      </w:pPr>
      <w:r w:rsidRPr="00A004FC">
        <w:rPr>
          <w:rFonts w:ascii="Calibri" w:hAnsi="Calibri"/>
        </w:rPr>
        <w:t xml:space="preserve">SCI, </w:t>
      </w:r>
      <w:r w:rsidR="00AD2A6C">
        <w:rPr>
          <w:rFonts w:ascii="Calibri" w:hAnsi="Calibri"/>
        </w:rPr>
        <w:t xml:space="preserve">SCI-Expanded, </w:t>
      </w:r>
      <w:r>
        <w:rPr>
          <w:rFonts w:ascii="Calibri" w:hAnsi="Calibri"/>
        </w:rPr>
        <w:t>SSCI</w:t>
      </w:r>
      <w:r w:rsidR="00AD2A6C">
        <w:rPr>
          <w:rFonts w:ascii="Calibri" w:hAnsi="Calibri"/>
        </w:rPr>
        <w:t xml:space="preserve"> veya</w:t>
      </w:r>
      <w:r>
        <w:rPr>
          <w:rFonts w:ascii="Calibri" w:hAnsi="Calibri"/>
        </w:rPr>
        <w:t xml:space="preserve"> AHCI </w:t>
      </w:r>
      <w:r w:rsidRPr="00A004FC">
        <w:rPr>
          <w:rFonts w:ascii="Calibri" w:hAnsi="Calibri"/>
        </w:rPr>
        <w:t>indekslerinde</w:t>
      </w:r>
      <w:r>
        <w:rPr>
          <w:rFonts w:ascii="Calibri" w:hAnsi="Calibri"/>
        </w:rPr>
        <w:t xml:space="preserve"> taranan </w:t>
      </w:r>
      <w:r w:rsidRPr="00A004FC">
        <w:rPr>
          <w:rFonts w:ascii="Calibri" w:hAnsi="Calibri"/>
        </w:rPr>
        <w:t>dergilerdeki</w:t>
      </w:r>
      <w:r>
        <w:t xml:space="preserve"> atıflar için, </w:t>
      </w:r>
      <w:r w:rsidR="00C62A52">
        <w:t xml:space="preserve">Thomson </w:t>
      </w:r>
      <w:r>
        <w:t>Web of Science’ın web sayfası üzerinden gerçekleştirilen atıf sorgulama sonucunda, araştırmacının yayınlarına atıf yapan diğer yayınların listesine ve atıf yapan yayınların türüne dair bilgi içeren web sayfası ekran görüntüleri sunulmalıdır. Ayrıca web sayfası ekran görüntüsünün alındığı internet sitesinin adresi de belirtilmelidir</w:t>
      </w:r>
      <w:r w:rsidR="003F06DE">
        <w:t xml:space="preserve"> </w:t>
      </w:r>
      <w:r w:rsidR="003F06DE" w:rsidRPr="003F06DE">
        <w:rPr>
          <w:highlight w:val="yellow"/>
        </w:rPr>
        <w:t>(Bkn Ek-1)</w:t>
      </w:r>
      <w:r w:rsidRPr="003F06DE">
        <w:rPr>
          <w:highlight w:val="yellow"/>
        </w:rPr>
        <w:t>.</w:t>
      </w:r>
    </w:p>
    <w:p w:rsidR="00FE1092" w:rsidRDefault="00FE1092" w:rsidP="00FE1092">
      <w:pPr>
        <w:pStyle w:val="ListeParagraf"/>
        <w:numPr>
          <w:ilvl w:val="0"/>
          <w:numId w:val="29"/>
        </w:numPr>
        <w:spacing w:after="160" w:line="259" w:lineRule="auto"/>
        <w:jc w:val="both"/>
      </w:pPr>
      <w:r>
        <w:t>Alan Endeksleri tarafından taranan hakemli dergilerdeki atıflar için,</w:t>
      </w:r>
    </w:p>
    <w:p w:rsidR="00FE1092" w:rsidRDefault="00FE1092" w:rsidP="00FE1092">
      <w:pPr>
        <w:pStyle w:val="ListeParagraf"/>
        <w:numPr>
          <w:ilvl w:val="1"/>
          <w:numId w:val="29"/>
        </w:numPr>
        <w:spacing w:after="160" w:line="259" w:lineRule="auto"/>
        <w:jc w:val="both"/>
      </w:pPr>
      <w:r w:rsidRPr="001B6214">
        <w:t>Derginin alan endekslerinden birisi tarafından tarandığını gösteren internet sayfası</w:t>
      </w:r>
      <w:r>
        <w:t xml:space="preserve"> görüntüsü ve görüntünün alındığı internet sitesinin adresi sunulmalıdır.</w:t>
      </w:r>
    </w:p>
    <w:p w:rsidR="00FE1092" w:rsidRDefault="00FE1092" w:rsidP="00FE1092">
      <w:pPr>
        <w:pStyle w:val="ListeParagraf"/>
        <w:numPr>
          <w:ilvl w:val="1"/>
          <w:numId w:val="29"/>
        </w:numPr>
        <w:spacing w:after="160" w:line="259" w:lineRule="auto"/>
        <w:jc w:val="both"/>
      </w:pPr>
      <w:r>
        <w:t>Her bir at</w:t>
      </w:r>
      <w:r w:rsidR="00B84B90">
        <w:t>ı</w:t>
      </w:r>
      <w:r>
        <w:t>fın yapıldığı yayının ilk sayfası, atıf yapılan sayfası</w:t>
      </w:r>
      <w:r w:rsidR="001B6214">
        <w:t xml:space="preserve"> (işaretlenmiş şekilde) </w:t>
      </w:r>
      <w:r>
        <w:t>ve kaynakçaların yer aldığı belg</w:t>
      </w:r>
      <w:r w:rsidR="001B6214">
        <w:t>e (işaretlenmiş şekilde)</w:t>
      </w:r>
      <w:r>
        <w:t xml:space="preserv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rsidR="00AD2A6C" w:rsidRDefault="00AD2A6C" w:rsidP="000410BB">
      <w:pPr>
        <w:pStyle w:val="ListeParagraf"/>
        <w:numPr>
          <w:ilvl w:val="0"/>
          <w:numId w:val="29"/>
        </w:numPr>
        <w:spacing w:after="160" w:line="259" w:lineRule="auto"/>
        <w:jc w:val="both"/>
      </w:pPr>
      <w:r>
        <w:t>ULAKBIM tarafından taranan ulusal hakemli dergilerdeki atıflar için,</w:t>
      </w:r>
    </w:p>
    <w:p w:rsidR="00AD2A6C" w:rsidRDefault="00AD2A6C" w:rsidP="00AD2A6C">
      <w:pPr>
        <w:pStyle w:val="ListeParagraf"/>
        <w:numPr>
          <w:ilvl w:val="1"/>
          <w:numId w:val="29"/>
        </w:numPr>
        <w:spacing w:after="160" w:line="259" w:lineRule="auto"/>
        <w:jc w:val="both"/>
      </w:pPr>
      <w:r>
        <w:t xml:space="preserve">Derginin ULAKBIM tarafından </w:t>
      </w:r>
      <w:r w:rsidR="007F4B2D">
        <w:t xml:space="preserve">ilgili yılda </w:t>
      </w:r>
      <w:r>
        <w:t>tarandığını gösteren internet sayfası görüntüsü ve görüntünün alındığı internet sitesinin adresi sunulmalıdır.</w:t>
      </w:r>
    </w:p>
    <w:p w:rsidR="00AD2A6C" w:rsidRDefault="00AD2A6C" w:rsidP="00AD2A6C">
      <w:pPr>
        <w:pStyle w:val="ListeParagraf"/>
        <w:numPr>
          <w:ilvl w:val="1"/>
          <w:numId w:val="29"/>
        </w:numPr>
        <w:spacing w:after="160" w:line="259" w:lineRule="auto"/>
        <w:jc w:val="both"/>
      </w:pPr>
      <w:r>
        <w:t>Her bir at</w:t>
      </w:r>
      <w:r w:rsidR="00B84B90">
        <w:t>ı</w:t>
      </w:r>
      <w:r>
        <w:t>fın yapıldığı yayının ilk sayfası, atıf yapılan sayfası</w:t>
      </w:r>
      <w:r w:rsidR="001B6214">
        <w:t xml:space="preserve"> (işaretlenmiş şekilde) </w:t>
      </w:r>
      <w:r>
        <w:t>ve kaynakçaların yer aldığı belge</w:t>
      </w:r>
      <w:r w:rsidR="001B6214">
        <w:t xml:space="preserve"> (işaretlenmiş şekilde) </w:t>
      </w:r>
      <w:r>
        <w:t>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rsidR="000410BB" w:rsidRDefault="000410BB" w:rsidP="000410BB">
      <w:pPr>
        <w:pStyle w:val="ListeParagraf"/>
        <w:numPr>
          <w:ilvl w:val="0"/>
          <w:numId w:val="29"/>
        </w:numPr>
        <w:spacing w:after="160" w:line="259" w:lineRule="auto"/>
        <w:jc w:val="both"/>
      </w:pPr>
      <w:r>
        <w:t xml:space="preserve">Diğer </w:t>
      </w:r>
      <w:r w:rsidR="00863762">
        <w:t xml:space="preserve">uluslararası hakemli </w:t>
      </w:r>
      <w:r>
        <w:t>dergilerdeki atıflar için,</w:t>
      </w:r>
    </w:p>
    <w:p w:rsidR="000410BB" w:rsidRDefault="000410BB" w:rsidP="000410BB">
      <w:pPr>
        <w:pStyle w:val="ListeParagraf"/>
        <w:numPr>
          <w:ilvl w:val="1"/>
          <w:numId w:val="29"/>
        </w:numPr>
        <w:spacing w:after="160" w:line="259" w:lineRule="auto"/>
        <w:jc w:val="both"/>
      </w:pPr>
      <w:r>
        <w:t>Her bir at</w:t>
      </w:r>
      <w:r w:rsidR="00B84B90">
        <w:t>ı</w:t>
      </w:r>
      <w:r>
        <w:t xml:space="preserve">fın yapıldığı yayının ilk sayfası, atıf yapılan sayfası </w:t>
      </w:r>
      <w:r w:rsidR="001B6214">
        <w:t xml:space="preserve">(işaretlenmiş şekilde) </w:t>
      </w:r>
      <w:r>
        <w:t>ve kaynakçaların yer aldığı belge</w:t>
      </w:r>
      <w:r w:rsidR="001B6214">
        <w:t xml:space="preserve"> (işaretlenmiş şekilde) </w:t>
      </w:r>
      <w:r>
        <w:t>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rsidR="000410BB" w:rsidRDefault="000410BB" w:rsidP="003A02EF">
      <w:pPr>
        <w:pStyle w:val="ListeParagraf"/>
        <w:numPr>
          <w:ilvl w:val="1"/>
          <w:numId w:val="29"/>
        </w:numPr>
        <w:spacing w:after="160" w:line="259" w:lineRule="auto"/>
        <w:jc w:val="both"/>
      </w:pPr>
      <w:r>
        <w:t xml:space="preserve">Derginin yılda </w:t>
      </w:r>
      <w:r w:rsidRPr="003F2CAA">
        <w:t xml:space="preserve">en az bir </w:t>
      </w:r>
      <w:r w:rsidR="005035E0" w:rsidRPr="003F2CAA">
        <w:t>sayı</w:t>
      </w:r>
      <w:r w:rsidRPr="003F2CAA">
        <w:t xml:space="preserve"> olmak üzere son </w:t>
      </w:r>
      <w:r w:rsidR="003A02EF" w:rsidRPr="003F2CAA">
        <w:t>5</w:t>
      </w:r>
      <w:r w:rsidRPr="003F2CAA">
        <w:t xml:space="preserve"> yıldır yayımlandığını</w:t>
      </w:r>
      <w:r w:rsidR="003A02EF">
        <w:t>,</w:t>
      </w:r>
      <w:r>
        <w:t xml:space="preserve"> </w:t>
      </w:r>
      <w:r w:rsidR="003A02EF" w:rsidRPr="003A02EF">
        <w:t>derginin editör veya yayın kurulunun uluslararası ol</w:t>
      </w:r>
      <w:r w:rsidR="003A02EF">
        <w:t>duğunu, yayınlanmış makalelerin künyelerinin internet sayfası üzerinden yayınlan</w:t>
      </w:r>
      <w:r w:rsidR="005035E0">
        <w:t>makta olduğunu</w:t>
      </w:r>
      <w:r w:rsidR="003A02EF">
        <w:t xml:space="preserve"> gösteren internet sayfalarının </w:t>
      </w:r>
      <w:r w:rsidR="003A02EF">
        <w:lastRenderedPageBreak/>
        <w:t xml:space="preserve">ekran görüntüleri ve ekran görüntülerinin alındığı </w:t>
      </w:r>
      <w:r>
        <w:t xml:space="preserve">internet sitesinin adresi </w:t>
      </w:r>
      <w:r w:rsidR="003A02EF">
        <w:t>sunulmalıdır.</w:t>
      </w:r>
    </w:p>
    <w:p w:rsidR="006862A5" w:rsidRDefault="00FD54FA" w:rsidP="00FD54FA">
      <w:pPr>
        <w:pStyle w:val="ListeParagraf"/>
        <w:numPr>
          <w:ilvl w:val="0"/>
          <w:numId w:val="29"/>
        </w:numPr>
        <w:spacing w:after="0" w:line="259" w:lineRule="auto"/>
        <w:jc w:val="both"/>
      </w:pPr>
      <w:r w:rsidRPr="00FD54FA">
        <w:t xml:space="preserve">Güzel sanatlardaki eserlerin </w:t>
      </w:r>
      <w:r>
        <w:t>araştırmacının yer almadığı ulusal/</w:t>
      </w:r>
      <w:r w:rsidRPr="00FD54FA">
        <w:t xml:space="preserve">uluslararası kaynak veya yayın organlarında yer alması veya gösterime ya da dinletime girmesi </w:t>
      </w:r>
      <w:r w:rsidR="006862A5">
        <w:t>durumunda yeterli düzeyde bilgi içeren kanıtlayıcı belge sunulmalıdır.</w:t>
      </w:r>
    </w:p>
    <w:p w:rsidR="00E81751" w:rsidRDefault="00E81751" w:rsidP="00E81751">
      <w:pPr>
        <w:pStyle w:val="ListeParagraf"/>
        <w:numPr>
          <w:ilvl w:val="0"/>
          <w:numId w:val="29"/>
        </w:numPr>
        <w:spacing w:after="0" w:line="259" w:lineRule="auto"/>
        <w:jc w:val="both"/>
      </w:pPr>
      <w:r w:rsidRPr="00E81751">
        <w:t>Güzel sanatlarda sergilenen eserlerin atıf olarak değerlendirilmesinde, eserlerin yalnızca Akademik Teşvik Ödeneği Yönetmeliği kapsamında değerlendirilen yayınlarda veya eserlerde yer alması hâlinde dikkate alınması esastır. Bu bağlamda; ISBN numarası bulunmayan ve tanınmış ulusal/uluslararası bir yayınevi tarafından basılmamış kataloglar kapsam dışıdır.</w:t>
      </w:r>
    </w:p>
    <w:p w:rsidR="00E32A20" w:rsidRDefault="00E32A20" w:rsidP="000410BB">
      <w:pPr>
        <w:spacing w:line="259" w:lineRule="auto"/>
      </w:pPr>
    </w:p>
    <w:p w:rsidR="000410BB" w:rsidRPr="00A004FC" w:rsidRDefault="00117D35" w:rsidP="0049736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0410BB">
        <w:rPr>
          <w:rFonts w:ascii="Calibri" w:hAnsi="Calibri"/>
          <w:b/>
        </w:rPr>
        <w:t>(8) TEBLİĞ</w:t>
      </w:r>
    </w:p>
    <w:p w:rsidR="000410BB" w:rsidRDefault="000410BB" w:rsidP="000410BB">
      <w:pPr>
        <w:pStyle w:val="ListeParagraf"/>
        <w:numPr>
          <w:ilvl w:val="0"/>
          <w:numId w:val="30"/>
        </w:numPr>
        <w:spacing w:after="160" w:line="259" w:lineRule="auto"/>
        <w:jc w:val="both"/>
      </w:pPr>
      <w:r>
        <w:t xml:space="preserve">Tebliğin </w:t>
      </w:r>
      <w:r w:rsidR="00231D20">
        <w:t xml:space="preserve">tam metin olarak </w:t>
      </w:r>
      <w:r w:rsidR="00D40606">
        <w:t>yayımlan</w:t>
      </w:r>
      <w:r w:rsidR="002F146E">
        <w:t xml:space="preserve">mış halinin </w:t>
      </w:r>
      <w:r w:rsidR="00D40606">
        <w:t>kopyası</w:t>
      </w:r>
      <w:r>
        <w:t xml:space="preserve"> sunulmalıdır.</w:t>
      </w:r>
    </w:p>
    <w:p w:rsidR="000410BB" w:rsidRDefault="001404BF" w:rsidP="000410BB">
      <w:pPr>
        <w:pStyle w:val="ListeParagraf"/>
        <w:numPr>
          <w:ilvl w:val="0"/>
          <w:numId w:val="30"/>
        </w:numPr>
        <w:spacing w:after="160" w:line="259" w:lineRule="auto"/>
        <w:jc w:val="both"/>
      </w:pPr>
      <w:r>
        <w:t>Ya</w:t>
      </w:r>
      <w:r w:rsidR="000410BB">
        <w:t xml:space="preserve">zarlardan en az birisinin ilgili etkinliğe katıldığını gösteren </w:t>
      </w:r>
      <w:r>
        <w:t xml:space="preserve">Katılım Belgesi ve Etkinlik Programı </w:t>
      </w:r>
      <w:r w:rsidR="000410BB">
        <w:t xml:space="preserve">sunulmalıdır. </w:t>
      </w:r>
      <w:r w:rsidR="00314F3A">
        <w:t xml:space="preserve">Belgeler </w:t>
      </w:r>
      <w:r w:rsidR="000410BB">
        <w:t xml:space="preserve">İngilizce dışında bir </w:t>
      </w:r>
      <w:r w:rsidR="00B904C2">
        <w:t xml:space="preserve">yabancı </w:t>
      </w:r>
      <w:r w:rsidR="000410BB">
        <w:t xml:space="preserve">dilde hazırlanmış ise dekan, müdür veya bölüm başkanı tarafından onaylanmış Türkçe tercümesi de </w:t>
      </w:r>
      <w:r w:rsidR="003F2CAA">
        <w:t>ekle</w:t>
      </w:r>
      <w:r w:rsidR="000410BB">
        <w:t>nmelidir.</w:t>
      </w:r>
    </w:p>
    <w:p w:rsidR="000410BB" w:rsidRPr="003C62A6" w:rsidRDefault="000410BB" w:rsidP="000410BB">
      <w:pPr>
        <w:pStyle w:val="ListeParagraf"/>
        <w:numPr>
          <w:ilvl w:val="0"/>
          <w:numId w:val="30"/>
        </w:numPr>
        <w:spacing w:after="160" w:line="259" w:lineRule="auto"/>
        <w:jc w:val="both"/>
      </w:pPr>
      <w:r>
        <w:t xml:space="preserve">Sunulan belgeler tebliğin sözlü </w:t>
      </w:r>
      <w:r w:rsidR="00BD0240">
        <w:t>tam metin</w:t>
      </w:r>
      <w:r w:rsidR="00231D20">
        <w:t xml:space="preserve"> </w:t>
      </w:r>
      <w:r>
        <w:t>olarak sunulduğunu değerlendirmeye yetecek düzeyde bilgi içermelidir.</w:t>
      </w:r>
    </w:p>
    <w:p w:rsidR="000410BB" w:rsidRPr="00A77D1E" w:rsidRDefault="000410BB" w:rsidP="00AC5EC9">
      <w:pPr>
        <w:pStyle w:val="ListeParagraf"/>
        <w:numPr>
          <w:ilvl w:val="0"/>
          <w:numId w:val="30"/>
        </w:numPr>
        <w:spacing w:after="160" w:line="259" w:lineRule="auto"/>
        <w:jc w:val="both"/>
      </w:pPr>
      <w:r w:rsidRPr="00AC5EC9">
        <w:rPr>
          <w:highlight w:val="yellow"/>
        </w:rPr>
        <w:t>Etkinliğ</w:t>
      </w:r>
      <w:r w:rsidR="00231D20" w:rsidRPr="00AC5EC9">
        <w:rPr>
          <w:highlight w:val="yellow"/>
        </w:rPr>
        <w:t xml:space="preserve">e </w:t>
      </w:r>
      <w:r w:rsidR="0059268C">
        <w:rPr>
          <w:highlight w:val="yellow"/>
        </w:rPr>
        <w:t xml:space="preserve">Türkiye dışında </w:t>
      </w:r>
      <w:r w:rsidRPr="00AC5EC9">
        <w:rPr>
          <w:highlight w:val="yellow"/>
        </w:rPr>
        <w:t xml:space="preserve">en az 5 </w:t>
      </w:r>
      <w:r w:rsidR="00231D20" w:rsidRPr="00AC5EC9">
        <w:rPr>
          <w:highlight w:val="yellow"/>
        </w:rPr>
        <w:t xml:space="preserve">farklı ülkeden </w:t>
      </w:r>
      <w:r w:rsidR="00AC5EC9" w:rsidRPr="00AC5EC9">
        <w:rPr>
          <w:highlight w:val="yellow"/>
        </w:rPr>
        <w:t xml:space="preserve">sözlü tebliği sunan </w:t>
      </w:r>
      <w:r w:rsidR="00231D20" w:rsidRPr="00AC5EC9">
        <w:rPr>
          <w:highlight w:val="yellow"/>
        </w:rPr>
        <w:t xml:space="preserve">konuşmacının katılım sağladığını </w:t>
      </w:r>
      <w:r w:rsidR="00AC5EC9" w:rsidRPr="00AC5EC9">
        <w:rPr>
          <w:highlight w:val="yellow"/>
        </w:rPr>
        <w:t xml:space="preserve">ve tebliğlerin yarıdan fazlasının Türkiye dışından katılımcılar tarafından sunulduğunu </w:t>
      </w:r>
      <w:r w:rsidR="00231D20" w:rsidRPr="00AC5EC9">
        <w:rPr>
          <w:highlight w:val="yellow"/>
        </w:rPr>
        <w:t xml:space="preserve">gösteren </w:t>
      </w:r>
      <w:r w:rsidRPr="00AC5EC9">
        <w:rPr>
          <w:highlight w:val="yellow"/>
        </w:rPr>
        <w:t>belge</w:t>
      </w:r>
      <w:r>
        <w:t>, broşür veya internet sitesi ekran görüntüleri sunulmalıdır. İnternet sayfası görüntüleri sunulması durumunda görüntünün alındığı internet sitesinin adresi de belirtilmelidir.</w:t>
      </w:r>
    </w:p>
    <w:p w:rsidR="00E32A20" w:rsidRDefault="00E32A20" w:rsidP="000410BB">
      <w:pPr>
        <w:spacing w:line="259" w:lineRule="auto"/>
      </w:pPr>
    </w:p>
    <w:p w:rsidR="000410BB" w:rsidRPr="00A004FC" w:rsidRDefault="000410BB" w:rsidP="00150A56">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(9) ÖDÜL</w:t>
      </w:r>
    </w:p>
    <w:p w:rsidR="000410BB" w:rsidRDefault="000410BB" w:rsidP="00FF4ABB">
      <w:pPr>
        <w:pStyle w:val="ListeParagraf"/>
        <w:numPr>
          <w:ilvl w:val="0"/>
          <w:numId w:val="6"/>
        </w:numPr>
        <w:spacing w:after="160" w:line="259" w:lineRule="auto"/>
        <w:jc w:val="both"/>
      </w:pPr>
      <w:r>
        <w:t>Yetkili mercilerce onaylanmış ödül belgesinin nüshası sunulmalıdır.</w:t>
      </w:r>
    </w:p>
    <w:p w:rsidR="002519AA" w:rsidRDefault="00150A56" w:rsidP="002519AA">
      <w:pPr>
        <w:pStyle w:val="ListeParagraf"/>
        <w:numPr>
          <w:ilvl w:val="0"/>
          <w:numId w:val="6"/>
        </w:numPr>
        <w:spacing w:after="160" w:line="259" w:lineRule="auto"/>
        <w:jc w:val="both"/>
      </w:pPr>
      <w:r>
        <w:t xml:space="preserve">Yurtiçi veya </w:t>
      </w:r>
      <w:r w:rsidR="002519AA" w:rsidRPr="006C5417">
        <w:t>Yurtdışı kurum veya kuruluşlardan al</w:t>
      </w:r>
      <w:r w:rsidR="002519AA">
        <w:t>ına</w:t>
      </w:r>
      <w:r w:rsidR="002519AA" w:rsidRPr="006C5417">
        <w:t xml:space="preserve">n bilim ödülü </w:t>
      </w:r>
      <w:r w:rsidR="002519AA">
        <w:t>için ödülün daha önce e</w:t>
      </w:r>
      <w:r w:rsidR="002519AA" w:rsidRPr="006C5417">
        <w:t>n az beş kez verilmiş</w:t>
      </w:r>
      <w:r w:rsidR="002519AA">
        <w:t xml:space="preserve"> olduğunu ve akademik ağırlıklı bir değerlendirme jürisi veya seçici kurulu bulunduğunu gösteren internet sayfası görüntüleri ve ilgili internet sitesinin adresi sunulmalıdır.</w:t>
      </w:r>
    </w:p>
    <w:p w:rsidR="002519AA" w:rsidRDefault="002519AA" w:rsidP="008666B6">
      <w:pPr>
        <w:pStyle w:val="ListeParagraf"/>
        <w:numPr>
          <w:ilvl w:val="0"/>
          <w:numId w:val="6"/>
        </w:numPr>
        <w:spacing w:after="160" w:line="259" w:lineRule="auto"/>
        <w:jc w:val="both"/>
      </w:pPr>
      <w:r>
        <w:t xml:space="preserve">Ulusal veya </w:t>
      </w:r>
      <w:r w:rsidRPr="00876FA8">
        <w:t xml:space="preserve">Uluslararası jürili sürekli düzenlenen güzel sanat etkinliklerinde veya yarışmalarında eserlere verilen </w:t>
      </w:r>
      <w:r>
        <w:t>ulusal/</w:t>
      </w:r>
      <w:r w:rsidRPr="00876FA8">
        <w:t>uluslararası derece ödül</w:t>
      </w:r>
      <w:r>
        <w:t>leri</w:t>
      </w:r>
      <w:r w:rsidRPr="00876FA8">
        <w:t xml:space="preserve"> (mansiyon hariç)</w:t>
      </w:r>
      <w:r>
        <w:t xml:space="preserve"> için</w:t>
      </w:r>
      <w:r w:rsidR="00A07418">
        <w:t xml:space="preserve"> </w:t>
      </w:r>
      <w:r w:rsidR="00A07418" w:rsidRPr="008666B6">
        <w:rPr>
          <w:highlight w:val="yellow"/>
        </w:rPr>
        <w:t xml:space="preserve">ödülün </w:t>
      </w:r>
      <w:r w:rsidR="008666B6" w:rsidRPr="008666B6">
        <w:rPr>
          <w:highlight w:val="yellow"/>
        </w:rPr>
        <w:t>daha önce en az beş kez verilmiş olduğunu ve seçici kurul üyelerini</w:t>
      </w:r>
      <w:r w:rsidR="008666B6">
        <w:t xml:space="preserve"> </w:t>
      </w:r>
      <w:r w:rsidR="00A07418">
        <w:t>ve jüri üyelerini gösteren internet sayfası görüntüleri ve ilgili internet sitesinin adresi sunulmalıdır.</w:t>
      </w:r>
    </w:p>
    <w:p w:rsidR="002519AA" w:rsidRDefault="002519AA" w:rsidP="00647091">
      <w:pPr>
        <w:pStyle w:val="ListeParagraf"/>
        <w:numPr>
          <w:ilvl w:val="0"/>
          <w:numId w:val="6"/>
        </w:numPr>
        <w:spacing w:after="160" w:line="259" w:lineRule="auto"/>
        <w:jc w:val="both"/>
      </w:pPr>
      <w:r w:rsidRPr="00876FA8">
        <w:t>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w:t>
      </w:r>
      <w:r>
        <w:t xml:space="preserve"> </w:t>
      </w:r>
      <w:r w:rsidR="00FF4ABB">
        <w:t xml:space="preserve">için </w:t>
      </w:r>
      <w:r w:rsidR="00647091" w:rsidRPr="00647091">
        <w:rPr>
          <w:highlight w:val="yellow"/>
        </w:rPr>
        <w:t>ödülün daha önce en az beş kez verilmiş olduğunu ve seçici kurul üyelerini</w:t>
      </w:r>
      <w:r w:rsidR="00647091" w:rsidRPr="00647091">
        <w:t xml:space="preserve"> </w:t>
      </w:r>
      <w:r w:rsidR="00FF4ABB">
        <w:t>ve jüri üyelerini gösteren internet sayfası görüntüleri ve ilgili internet sitesinin adresi sunulmalıdır.</w:t>
      </w:r>
    </w:p>
    <w:p w:rsidR="002519AA" w:rsidRDefault="002519AA" w:rsidP="00107D8A">
      <w:pPr>
        <w:pStyle w:val="NormalWeb"/>
        <w:spacing w:before="0" w:beforeAutospacing="0" w:after="0" w:afterAutospacing="0" w:line="276" w:lineRule="auto"/>
        <w:rPr>
          <w:rFonts w:asciiTheme="minorHAnsi" w:hAnsiTheme="minorHAnsi" w:cstheme="minorHAnsi"/>
          <w:sz w:val="22"/>
          <w:szCs w:val="22"/>
        </w:rPr>
      </w:pPr>
    </w:p>
    <w:p w:rsidR="000355A7" w:rsidRDefault="000355A7" w:rsidP="00107D8A">
      <w:pPr>
        <w:pStyle w:val="NormalWeb"/>
        <w:spacing w:before="0" w:beforeAutospacing="0" w:after="0" w:afterAutospacing="0" w:line="276" w:lineRule="auto"/>
        <w:rPr>
          <w:rFonts w:asciiTheme="minorHAnsi" w:hAnsiTheme="minorHAnsi" w:cstheme="minorHAnsi"/>
          <w:sz w:val="22"/>
          <w:szCs w:val="22"/>
        </w:rPr>
      </w:pPr>
    </w:p>
    <w:p w:rsidR="00755C54" w:rsidRDefault="00755C54" w:rsidP="00107D8A">
      <w:pPr>
        <w:pStyle w:val="NormalWeb"/>
        <w:spacing w:before="0" w:beforeAutospacing="0" w:after="0" w:afterAutospacing="0" w:line="276" w:lineRule="auto"/>
        <w:rPr>
          <w:rFonts w:asciiTheme="minorHAnsi" w:hAnsiTheme="minorHAnsi" w:cstheme="minorHAnsi"/>
          <w:sz w:val="22"/>
          <w:szCs w:val="22"/>
        </w:rPr>
      </w:pPr>
    </w:p>
    <w:p w:rsidR="002C241C" w:rsidRPr="00755C54" w:rsidRDefault="007E5599" w:rsidP="00A65780">
      <w:pPr>
        <w:shd w:val="clear" w:color="auto" w:fill="0070C0"/>
        <w:rPr>
          <w:rFonts w:ascii="Calibri" w:hAnsi="Calibri"/>
          <w:b/>
          <w:color w:val="FFFFFF" w:themeColor="background1"/>
        </w:rPr>
      </w:pPr>
      <w:r w:rsidRPr="00755C54">
        <w:rPr>
          <w:rFonts w:ascii="Calibri" w:hAnsi="Calibri"/>
          <w:b/>
          <w:color w:val="FFFFFF" w:themeColor="background1"/>
        </w:rPr>
        <w:t xml:space="preserve">5. </w:t>
      </w:r>
      <w:r w:rsidR="00CA6EAB" w:rsidRPr="00755C54">
        <w:rPr>
          <w:rFonts w:ascii="Calibri" w:hAnsi="Calibri"/>
          <w:b/>
          <w:color w:val="FFFFFF" w:themeColor="background1"/>
        </w:rPr>
        <w:t xml:space="preserve">TEŞVİK KAPSAMINDA DEĞERLENDİRİLECEK </w:t>
      </w:r>
      <w:r w:rsidRPr="00755C54">
        <w:rPr>
          <w:rFonts w:ascii="Calibri" w:hAnsi="Calibri"/>
          <w:b/>
          <w:color w:val="FFFFFF" w:themeColor="background1"/>
        </w:rPr>
        <w:t>FAALİYETLERLE İLGİLİ İLKELER</w:t>
      </w:r>
    </w:p>
    <w:p w:rsidR="000C6CD0" w:rsidRDefault="000C6CD0" w:rsidP="000C6CD0"/>
    <w:p w:rsidR="00106CE9" w:rsidRPr="00000489" w:rsidRDefault="00106CE9" w:rsidP="00106CE9">
      <w:pPr>
        <w:spacing w:line="360" w:lineRule="auto"/>
        <w:rPr>
          <w:sz w:val="22"/>
          <w:szCs w:val="22"/>
        </w:rPr>
      </w:pPr>
    </w:p>
    <w:p w:rsidR="00106CE9" w:rsidRPr="00000489" w:rsidRDefault="00106CE9" w:rsidP="00106CE9">
      <w:pPr>
        <w:pBdr>
          <w:top w:val="single" w:sz="4" w:space="1" w:color="auto"/>
          <w:bottom w:val="single" w:sz="4" w:space="1" w:color="auto"/>
        </w:pBdr>
        <w:shd w:val="clear" w:color="auto" w:fill="D9D9D9" w:themeFill="background1" w:themeFillShade="D9"/>
        <w:spacing w:line="360" w:lineRule="auto"/>
        <w:jc w:val="center"/>
        <w:rPr>
          <w:rFonts w:ascii="Calibri" w:hAnsi="Calibri"/>
          <w:b/>
          <w:sz w:val="22"/>
          <w:szCs w:val="22"/>
        </w:rPr>
      </w:pPr>
      <w:r w:rsidRPr="00000489">
        <w:rPr>
          <w:rFonts w:ascii="Calibri" w:hAnsi="Calibri"/>
          <w:b/>
          <w:sz w:val="22"/>
          <w:szCs w:val="22"/>
        </w:rPr>
        <w:t>GENEL İLKELER</w:t>
      </w:r>
    </w:p>
    <w:p w:rsidR="00106CE9" w:rsidRPr="00000489" w:rsidRDefault="00106CE9" w:rsidP="00106CE9">
      <w:pPr>
        <w:pStyle w:val="ListeParagraf"/>
        <w:numPr>
          <w:ilvl w:val="0"/>
          <w:numId w:val="7"/>
        </w:numPr>
        <w:spacing w:after="0" w:line="360" w:lineRule="auto"/>
        <w:jc w:val="both"/>
      </w:pPr>
      <w:r w:rsidRPr="00000489">
        <w:lastRenderedPageBreak/>
        <w:t>Bu ilkeler akademik teşvik başvurularının hazırlanmasında yardımcı olmak üzere hazırlanmıştır. Tüm süreçte 27/6/2018 tarihli Resmi Gazetede yayınlanarak yürürlüğe giren “Akademik Teşvik Ödeneği Yönetmeliği”, 17.01.2020 tarihli “Akademik Teşvik Ödeneği Yönetmeliğinde Değişiklik Yapılmasına Dair Yönetmelik” ve “2018/11834 Sayılı Bakanlar Kurulu Kararı ile Yürürlüğe Konulan Yönetmeliğin Değişen Maddeleri” geçerlidir.</w:t>
      </w:r>
    </w:p>
    <w:p w:rsidR="00106CE9" w:rsidRPr="00000489" w:rsidRDefault="00106CE9" w:rsidP="00106CE9">
      <w:pPr>
        <w:pStyle w:val="ListeParagraf"/>
        <w:numPr>
          <w:ilvl w:val="0"/>
          <w:numId w:val="7"/>
        </w:numPr>
        <w:spacing w:after="0" w:line="360" w:lineRule="auto"/>
        <w:jc w:val="both"/>
      </w:pPr>
      <w:r w:rsidRPr="00000489">
        <w:t>Akademik Teşvik Ödeneği  için  bildirilen  faaliyetlerin  01  Ocak  -  31  Aralık  2025  tarihleri arasında gerçekleştirilmiş ve belgelendirilmiş olması gerekmektedir.</w:t>
      </w:r>
    </w:p>
    <w:p w:rsidR="00106CE9" w:rsidRPr="00000489" w:rsidRDefault="00106CE9" w:rsidP="00106CE9">
      <w:pPr>
        <w:pStyle w:val="ListeParagraf"/>
        <w:numPr>
          <w:ilvl w:val="0"/>
          <w:numId w:val="7"/>
        </w:numPr>
        <w:spacing w:after="0" w:line="360" w:lineRule="auto"/>
        <w:jc w:val="both"/>
        <w:rPr>
          <w:b/>
        </w:rPr>
      </w:pPr>
      <w:r w:rsidRPr="00000489">
        <w:t xml:space="preserve"> Başvuru yapacak öğretim elemanları, YÖKSİS’e kendi şifreleri ile giriş yaparak, Personel İşlemleri-Özgeçmiş Oluşturma sekmesi altındaki Akademik Teşvik Başvuru sekmesinden başvurularını başlatmalı ve tamamlamalıdır. Ardından, başvuru formundaki faaliyet sırasını temel alarak kanıtlayıcı dokümanlarını Dicle Üniversitesi Akademik Teşvik Ödeneği Online Başvuru Sistemi (DÜATÖBS)’ne eklemelidir. Değerlendirme sürecinde karışıklığın engellenmesi için;</w:t>
      </w:r>
    </w:p>
    <w:p w:rsidR="00106CE9" w:rsidRPr="00000489" w:rsidRDefault="00106CE9" w:rsidP="00106CE9">
      <w:pPr>
        <w:pStyle w:val="ListeParagraf"/>
        <w:numPr>
          <w:ilvl w:val="0"/>
          <w:numId w:val="45"/>
        </w:numPr>
        <w:spacing w:after="0" w:line="360" w:lineRule="auto"/>
        <w:rPr>
          <w:b/>
        </w:rPr>
      </w:pPr>
      <w:r w:rsidRPr="00000489">
        <w:rPr>
          <w:b/>
        </w:rPr>
        <w:t>Her bir akademik faaliyet için ilgili faaliyetin YÖKSİS formundaki sıra ve ismine uygun olarak bağımsız bir pdf dosyası hazırlanmasına ve otomasyona yüklenmesine,</w:t>
      </w:r>
    </w:p>
    <w:p w:rsidR="00106CE9" w:rsidRPr="00000489" w:rsidRDefault="00106CE9" w:rsidP="00106CE9">
      <w:pPr>
        <w:pStyle w:val="ListeParagraf"/>
        <w:numPr>
          <w:ilvl w:val="0"/>
          <w:numId w:val="45"/>
        </w:numPr>
        <w:spacing w:after="0" w:line="360" w:lineRule="auto"/>
        <w:jc w:val="both"/>
        <w:rPr>
          <w:b/>
        </w:rPr>
      </w:pPr>
      <w:r w:rsidRPr="00000489">
        <w:rPr>
          <w:b/>
        </w:rPr>
        <w:t>ilgili YOKSİS formunda YAYIN kategorisinde “3.1  Nolu” yayın başlığı altında listelenen faaliyetin kanıtlayıcı belgelerinin üniversite akademik teşvik otomasyonuna yüklenirken dosyanın adının olduğu gibi yazılmasına, başkaca ifadeye yer verilmemesine (3.1 Nolu Yayın) ve ilgili faaliyetin kanıtlayıcı belgesi dışında başkaca bir belge/pdf dosyası yüklenmemesine,</w:t>
      </w:r>
    </w:p>
    <w:p w:rsidR="00106CE9" w:rsidRPr="00000489" w:rsidRDefault="00106CE9" w:rsidP="00106CE9">
      <w:pPr>
        <w:pStyle w:val="ListeParagraf"/>
        <w:numPr>
          <w:ilvl w:val="0"/>
          <w:numId w:val="45"/>
        </w:numPr>
        <w:spacing w:after="0" w:line="360" w:lineRule="auto"/>
        <w:jc w:val="both"/>
        <w:rPr>
          <w:b/>
        </w:rPr>
      </w:pPr>
      <w:r w:rsidRPr="00000489">
        <w:rPr>
          <w:b/>
        </w:rPr>
        <w:t>Her bir ATIF için YÖKSİS formundaki sıra ve isme uygun olarak, pdf dosyası formatında, ayrı ayrı kanıtlayıcı belge dosyası hazırlanarak siteme yüklenmesine (Örneğin, 7.1 Nolu atıf, 7.2 Nolu atıf ), bir bütün olarak verilen ve atıfa kanıtlayıcı belge kabilinden yüklenen aynı pdf dosyalarının dikkate alınmayacağına ve usulen reddedileceğine</w:t>
      </w:r>
    </w:p>
    <w:p w:rsidR="00106CE9" w:rsidRPr="00000489" w:rsidRDefault="00106CE9" w:rsidP="00106CE9">
      <w:pPr>
        <w:pStyle w:val="ListeParagraf"/>
        <w:numPr>
          <w:ilvl w:val="0"/>
          <w:numId w:val="7"/>
        </w:numPr>
        <w:spacing w:after="0" w:line="360" w:lineRule="auto"/>
        <w:jc w:val="both"/>
      </w:pPr>
      <w:r w:rsidRPr="00000489">
        <w:t>YÖKSİS çıktı formundaki tarih, Akademik Teşvik Başvuru Süreç takvimde</w:t>
      </w:r>
      <w:r w:rsidR="00E81751">
        <w:t xml:space="preserve"> belirtilen başvuru süreleri içe</w:t>
      </w:r>
      <w:r w:rsidRPr="00000489">
        <w:t>risinde olmalıdır. Bu süre dışında YÖKSİS’e herhangi bir faaliyet girişi yapılmaması, başvuru belgesinin yenilenmemesi veya ek kanıtlayıcı belge sunulmamasına özen gösterilmelidir.</w:t>
      </w:r>
    </w:p>
    <w:p w:rsidR="00106CE9" w:rsidRPr="00000489" w:rsidRDefault="00106CE9" w:rsidP="00106CE9">
      <w:pPr>
        <w:pStyle w:val="ListeParagraf"/>
        <w:numPr>
          <w:ilvl w:val="0"/>
          <w:numId w:val="7"/>
        </w:numPr>
        <w:spacing w:after="0" w:line="360" w:lineRule="auto"/>
        <w:ind w:left="714" w:hanging="357"/>
        <w:jc w:val="both"/>
      </w:pPr>
      <w:r w:rsidRPr="00000489">
        <w:t>Başvuru sahiplerinin sadece kendi alanı ile ilgili yapmış olduğu faaliyetler akademik teşvik kapsamında değerlendirilir.</w:t>
      </w:r>
    </w:p>
    <w:p w:rsidR="00106CE9" w:rsidRPr="00000489" w:rsidRDefault="00106CE9" w:rsidP="00106CE9">
      <w:pPr>
        <w:pStyle w:val="ListeParagraf"/>
        <w:numPr>
          <w:ilvl w:val="0"/>
          <w:numId w:val="7"/>
        </w:numPr>
        <w:spacing w:after="0" w:line="360" w:lineRule="auto"/>
        <w:ind w:left="714" w:hanging="357"/>
        <w:jc w:val="both"/>
      </w:pPr>
      <w:r w:rsidRPr="00000489">
        <w:t>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w:t>
      </w:r>
    </w:p>
    <w:p w:rsidR="00106CE9" w:rsidRPr="00000489" w:rsidRDefault="00106CE9" w:rsidP="00106CE9">
      <w:pPr>
        <w:pStyle w:val="ListeParagraf"/>
        <w:numPr>
          <w:ilvl w:val="0"/>
          <w:numId w:val="7"/>
        </w:numPr>
        <w:spacing w:after="0" w:line="360" w:lineRule="auto"/>
        <w:ind w:left="714" w:hanging="357"/>
        <w:jc w:val="both"/>
      </w:pPr>
      <w:r w:rsidRPr="00000489">
        <w:lastRenderedPageBreak/>
        <w:t>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w:t>
      </w:r>
    </w:p>
    <w:p w:rsidR="00106CE9" w:rsidRPr="00000489" w:rsidRDefault="00106CE9" w:rsidP="00106CE9">
      <w:pPr>
        <w:pStyle w:val="ListeParagraf"/>
        <w:numPr>
          <w:ilvl w:val="0"/>
          <w:numId w:val="7"/>
        </w:numPr>
        <w:spacing w:after="0" w:line="360" w:lineRule="auto"/>
        <w:jc w:val="both"/>
      </w:pPr>
      <w:r w:rsidRPr="00000489">
        <w:t>Yabancı uyruklu öğretim elemanlarının akademik teşvik ödeneğinden faydalanmaları mümkün değildir.</w:t>
      </w:r>
    </w:p>
    <w:p w:rsidR="00106CE9" w:rsidRPr="00000489" w:rsidRDefault="00106CE9" w:rsidP="00106CE9">
      <w:pPr>
        <w:pStyle w:val="ListeParagraf"/>
        <w:numPr>
          <w:ilvl w:val="0"/>
          <w:numId w:val="7"/>
        </w:numPr>
        <w:spacing w:after="0" w:line="360" w:lineRule="auto"/>
        <w:jc w:val="both"/>
      </w:pPr>
      <w:r w:rsidRPr="00000489">
        <w:t>Performansa dayalı faaliyetlerde yayımlanmış ses ve/veya görüntü kaydı sunulması zorunludur.</w:t>
      </w:r>
    </w:p>
    <w:p w:rsidR="00106CE9" w:rsidRPr="00000489" w:rsidRDefault="00106CE9" w:rsidP="00106CE9">
      <w:pPr>
        <w:pStyle w:val="ListeParagraf"/>
        <w:numPr>
          <w:ilvl w:val="0"/>
          <w:numId w:val="7"/>
        </w:numPr>
        <w:spacing w:after="0" w:line="360" w:lineRule="auto"/>
        <w:jc w:val="both"/>
      </w:pPr>
      <w:r w:rsidRPr="00000489">
        <w:t>Akademik teşvikten yararlanabilmek için beyan edilen puanın en az 30 olması gerekmektedir. Bu nedenle ilgili takvim yılı içerisinde faaliyetleri 30 puanın altında kalan öğretim elemanlarının akademik teşvik başvurusu yapmasına gerek bulunmamaktadır. Toplam akademik teşvik puanı ise yüz (100) puanı geçemez.</w:t>
      </w:r>
    </w:p>
    <w:p w:rsidR="00106CE9" w:rsidRPr="00000489" w:rsidRDefault="00106CE9" w:rsidP="00106CE9">
      <w:pPr>
        <w:pStyle w:val="ListeParagraf"/>
        <w:numPr>
          <w:ilvl w:val="0"/>
          <w:numId w:val="7"/>
        </w:numPr>
        <w:spacing w:after="0" w:line="360" w:lineRule="auto"/>
        <w:jc w:val="both"/>
      </w:pPr>
      <w:r w:rsidRPr="00000489">
        <w:t>Puanların hesaplanmasında ve ödeme yapılmasında öğretim elemanının akademik teşvik başvurusu yaptığı tarihteki kadro unvanı esas alınır.</w:t>
      </w:r>
    </w:p>
    <w:p w:rsidR="00106CE9" w:rsidRPr="00000489" w:rsidRDefault="00106CE9" w:rsidP="00106CE9">
      <w:pPr>
        <w:pStyle w:val="ListeParagraf"/>
        <w:numPr>
          <w:ilvl w:val="0"/>
          <w:numId w:val="7"/>
        </w:numPr>
        <w:spacing w:after="0" w:line="360" w:lineRule="auto"/>
        <w:jc w:val="both"/>
      </w:pPr>
      <w:r w:rsidRPr="00000489">
        <w:t xml:space="preserve">Akademik Teşvik Yönetmeliğin 5’nci maddesine istinaden kurulan Birim Akademik Teşvik Başvuru ve İnceleme Komisyonunun aynı maddenin 3’ncü bendinde ifade olunan </w:t>
      </w:r>
      <w:r w:rsidRPr="00000489">
        <w:rPr>
          <w:i/>
          <w:iCs/>
        </w:rPr>
        <w:t xml:space="preserve">“Birim akademik teşvik başvuru ve inceleme komisyonu, faaliyetlerin bu Yönetmelik hükümlerine uygun olarak değerlendirilmesinden sorumludur ve faaliyetlerin belgelendirilmesinde ve faaliyet türleri içerisinde sınıflandırılmasında oluşan tereddütleri gidermeye yetkilidir” </w:t>
      </w:r>
      <w:r w:rsidRPr="00000489">
        <w:t xml:space="preserve">şeklinde tarif olunan görev tanımı gereğince, başvuruların ilk aşamada değerlendirilmesi sürecinde şekli inceleme yapma sorumluluklarının bulunduğu, usulen şartları taşımadığı belirlenen başvuruları üst komisyona havale etmeksizin ilgili seviyede uygunsuzluğu gidermek üzere lazım gelen tedbirleri almalı ve uygulamalıdır. </w:t>
      </w:r>
    </w:p>
    <w:p w:rsidR="00106CE9" w:rsidRDefault="00106CE9" w:rsidP="00106CE9">
      <w:pPr>
        <w:pStyle w:val="ListeParagraf"/>
        <w:numPr>
          <w:ilvl w:val="0"/>
          <w:numId w:val="7"/>
        </w:numPr>
        <w:spacing w:after="0" w:line="360" w:lineRule="auto"/>
        <w:jc w:val="both"/>
      </w:pPr>
      <w:r w:rsidRPr="00000489">
        <w:t>Doktora tezlerinin birebir basımı veya düzeltilerek (içeriğin eksiltilmesi ve/veya çoğaltılması) sonucu ortaya çıkan akademik faaliyetlerin, “özgün bilimsel kitap” kategorisinde değerlendirilmesi bakımından; ilgili mevzuatça düzenlenen “özgün bilimsel kitap” tanımı çerçevesinde, basılmış doktora tezlerini kapsam dışında tutan açık bir hüküm bulunmadığından bu durumda olan başvurulardan şeklen uygun olanların (ISBN Numarasının olması, tanınmış yayınevi tarafından basılmış olması vb.) “özgün bilimsel kitap” kategorisinde değerlendirilmesi kabul edilecektir.</w:t>
      </w:r>
    </w:p>
    <w:p w:rsidR="00E81751" w:rsidRPr="00000489" w:rsidRDefault="00E81751" w:rsidP="00E81751">
      <w:pPr>
        <w:pStyle w:val="ListeParagraf"/>
        <w:numPr>
          <w:ilvl w:val="0"/>
          <w:numId w:val="7"/>
        </w:numPr>
        <w:spacing w:after="0" w:line="360" w:lineRule="auto"/>
        <w:jc w:val="both"/>
      </w:pPr>
      <w:r w:rsidRPr="00E81751">
        <w:t>Güzel sanatlarda sergilenen eserlerin atıf olarak değerlendirilmesinde, eserlerin yalnızca Akademik Teşvik Ödeneği Yönetmeliği kapsamında değerlendirilen yayınlarda veya eserlerde yer alması hâlinde dikkate alınması esastır. Bu bağlamda; ISBN numarası bulunmayan ve tanınmış ulusal/uluslararası bir yayınevi tarafından basılmamış kataloglar kapsam dışıdır.</w:t>
      </w:r>
    </w:p>
    <w:p w:rsidR="00106CE9" w:rsidRPr="00000489" w:rsidRDefault="00106CE9" w:rsidP="00106CE9">
      <w:pPr>
        <w:pStyle w:val="ListeParagraf"/>
        <w:numPr>
          <w:ilvl w:val="0"/>
          <w:numId w:val="7"/>
        </w:numPr>
        <w:spacing w:after="0" w:line="360" w:lineRule="auto"/>
        <w:jc w:val="both"/>
      </w:pPr>
      <w:r w:rsidRPr="00000489">
        <w:lastRenderedPageBreak/>
        <w:t>Komisyona ulaşan tüm itirazlarda ilgili yılın akademik teşvik ödeneği başvuru takvimi esas alınır. Bu takvim dışında başvuru sahiplerinin sonradan farklı faaliyetlerine yönelik beyanda bulunmaları veya YÖKSİS üzerinden yeni veri girişi yaparak güncelledikleri başvuru formları dikkate alınmaz.</w:t>
      </w:r>
    </w:p>
    <w:p w:rsidR="00106CE9" w:rsidRPr="00000489" w:rsidRDefault="00106CE9" w:rsidP="00106CE9">
      <w:pPr>
        <w:pStyle w:val="ListeParagraf"/>
        <w:numPr>
          <w:ilvl w:val="0"/>
          <w:numId w:val="7"/>
        </w:numPr>
        <w:spacing w:after="0" w:line="360" w:lineRule="auto"/>
        <w:jc w:val="both"/>
        <w:rPr>
          <w:b/>
        </w:rPr>
      </w:pPr>
      <w:r w:rsidRPr="00000489">
        <w:rPr>
          <w:b/>
        </w:rPr>
        <w:t>Akademik Teşvik Ödeneği Yönetmeliği’nin 10. Maddesi, 5. Fıkrası kapsamında “Ödeme yapıldıktan sonra gerçeğe aykırı veya bu Yönetmelik kapsamına girmediği anlaşılan faaliyetler için başvuruda bulunduğu tespit edilenlere yapılan ödemeler kanuni faiziyle birlikte geri alınır. Gerçeğe aykırı, yanlış veya yanıltıcı bildirimde bulunanlar hakkında komisyonun tespit ve bildirimi ile inceleme başlatılır. İnceleme sonucuna göre cezai müeyyidelerin uygulanmasının gerekmesi halinde genel hükümler uygulanır.</w:t>
      </w:r>
    </w:p>
    <w:p w:rsidR="000724B9" w:rsidRDefault="000724B9" w:rsidP="00544989"/>
    <w:p w:rsidR="002C241C" w:rsidRPr="00B751ED" w:rsidRDefault="00A644FA" w:rsidP="00FD51B0">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2C241C">
        <w:rPr>
          <w:rFonts w:ascii="Calibri" w:hAnsi="Calibri"/>
          <w:b/>
        </w:rPr>
        <w:t xml:space="preserve">(1) </w:t>
      </w:r>
      <w:r w:rsidR="002C241C" w:rsidRPr="00B751ED">
        <w:rPr>
          <w:rFonts w:ascii="Calibri" w:hAnsi="Calibri"/>
          <w:b/>
        </w:rPr>
        <w:t>PROJE</w:t>
      </w:r>
    </w:p>
    <w:p w:rsidR="00E10F43" w:rsidRDefault="00E10F43" w:rsidP="009764C4"/>
    <w:p w:rsidR="00A002D1" w:rsidRPr="00A002D1" w:rsidRDefault="005B0BCE" w:rsidP="00B23272">
      <w:pPr>
        <w:pStyle w:val="ListeParagraf"/>
        <w:numPr>
          <w:ilvl w:val="0"/>
          <w:numId w:val="13"/>
        </w:numPr>
        <w:spacing w:after="120"/>
        <w:ind w:left="425" w:hanging="357"/>
        <w:contextualSpacing w:val="0"/>
        <w:jc w:val="both"/>
      </w:pPr>
      <w:r w:rsidRPr="009058CB">
        <w:rPr>
          <w:highlight w:val="yellow"/>
        </w:rPr>
        <w:t xml:space="preserve">TÜBİTAK 1001, 1003, </w:t>
      </w:r>
      <w:r w:rsidR="009058CB" w:rsidRPr="009058CB">
        <w:rPr>
          <w:highlight w:val="yellow"/>
        </w:rPr>
        <w:t xml:space="preserve">1004, </w:t>
      </w:r>
      <w:r w:rsidRPr="009058CB">
        <w:rPr>
          <w:highlight w:val="yellow"/>
        </w:rPr>
        <w:t xml:space="preserve">1005, </w:t>
      </w:r>
      <w:r w:rsidR="009058CB" w:rsidRPr="009058CB">
        <w:rPr>
          <w:highlight w:val="yellow"/>
        </w:rPr>
        <w:t xml:space="preserve">1007, 1505, 2244, </w:t>
      </w:r>
      <w:r w:rsidRPr="009058CB">
        <w:rPr>
          <w:highlight w:val="yellow"/>
        </w:rPr>
        <w:t xml:space="preserve">3001, 3501, </w:t>
      </w:r>
      <w:r w:rsidR="009058CB" w:rsidRPr="009058CB">
        <w:rPr>
          <w:highlight w:val="yellow"/>
        </w:rPr>
        <w:t xml:space="preserve">SAYEM, </w:t>
      </w:r>
      <w:r w:rsidRPr="009058CB">
        <w:rPr>
          <w:highlight w:val="yellow"/>
        </w:rPr>
        <w:t>COST,</w:t>
      </w:r>
      <w:r w:rsidRPr="005B0BCE">
        <w:t xml:space="preserve"> Uluslararası İkili İşbirliği Programları</w:t>
      </w:r>
      <w:r>
        <w:t xml:space="preserve">, H2020 Projeleri ile ulusal veya </w:t>
      </w:r>
      <w:r w:rsidRPr="00B23272">
        <w:t xml:space="preserve">uluslararası özel veya resmi kurum ve kuruluşlar tarafından desteklenmiş Ar-Ge niteliğini haiz </w:t>
      </w:r>
      <w:r w:rsidR="00A002D1" w:rsidRPr="00B23272">
        <w:t xml:space="preserve">olan projeler teşvik kapsamında değerlendirilir. </w:t>
      </w:r>
    </w:p>
    <w:p w:rsidR="00A002D1" w:rsidRDefault="00A002D1" w:rsidP="00E171E2">
      <w:pPr>
        <w:pStyle w:val="ListeParagraf"/>
        <w:numPr>
          <w:ilvl w:val="0"/>
          <w:numId w:val="13"/>
        </w:numPr>
        <w:spacing w:after="120"/>
        <w:ind w:left="425" w:hanging="357"/>
        <w:contextualSpacing w:val="0"/>
        <w:jc w:val="both"/>
      </w:pPr>
      <w:r w:rsidRPr="005B0BCE">
        <w:t xml:space="preserve">Döner sermaye üzerinden yapılan dış kaynaklı (yurtiçi veya yurtdışı) projelerin </w:t>
      </w:r>
      <w:r w:rsidR="00B92F84">
        <w:t xml:space="preserve">teşvik </w:t>
      </w:r>
      <w:r w:rsidRPr="005B0BCE">
        <w:t>kapsam</w:t>
      </w:r>
      <w:r w:rsidR="00B92F84">
        <w:t>ın</w:t>
      </w:r>
      <w:r w:rsidRPr="005B0BCE">
        <w:t xml:space="preserve">da değerlendirilebilmesi için projenin Ar-Ge niteliğinin olması ve toplam proje süresinin </w:t>
      </w:r>
      <w:r w:rsidRPr="002943BC">
        <w:rPr>
          <w:highlight w:val="yellow"/>
        </w:rPr>
        <w:t>dokuz aydan az olmaması</w:t>
      </w:r>
      <w:r w:rsidRPr="005B0BCE">
        <w:t xml:space="preserve"> koşulu aranır</w:t>
      </w:r>
      <w:r>
        <w:t>.</w:t>
      </w:r>
    </w:p>
    <w:p w:rsidR="00B92F84" w:rsidRPr="00A002D1" w:rsidRDefault="00B92F84" w:rsidP="00E171E2">
      <w:pPr>
        <w:pStyle w:val="ListeParagraf"/>
        <w:numPr>
          <w:ilvl w:val="0"/>
          <w:numId w:val="13"/>
        </w:numPr>
        <w:spacing w:after="120"/>
        <w:ind w:left="425" w:hanging="357"/>
        <w:contextualSpacing w:val="0"/>
        <w:jc w:val="both"/>
      </w:pPr>
      <w:r w:rsidRPr="00E171E2">
        <w:t xml:space="preserve">Projelerin başarı ile </w:t>
      </w:r>
      <w:r w:rsidRPr="00627688">
        <w:rPr>
          <w:highlight w:val="yellow"/>
        </w:rPr>
        <w:t>sonuçlandırılmış ve sonuç raporunun onaylanmış</w:t>
      </w:r>
      <w:r w:rsidRPr="00E171E2">
        <w:t xml:space="preserve"> olması zorunludur.</w:t>
      </w:r>
    </w:p>
    <w:p w:rsidR="008D5E94" w:rsidRDefault="001B10A9" w:rsidP="00E171E2">
      <w:pPr>
        <w:pStyle w:val="ListeParagraf"/>
        <w:numPr>
          <w:ilvl w:val="0"/>
          <w:numId w:val="13"/>
        </w:numPr>
        <w:spacing w:after="120"/>
        <w:ind w:left="425" w:hanging="357"/>
        <w:contextualSpacing w:val="0"/>
        <w:jc w:val="both"/>
      </w:pPr>
      <w:r w:rsidRPr="00CB7233">
        <w:t>TÜBİTAK</w:t>
      </w:r>
      <w:r w:rsidR="008D5E94" w:rsidRPr="00CB7233">
        <w:t xml:space="preserve"> </w:t>
      </w:r>
      <w:r w:rsidR="00CB7233" w:rsidRPr="00CB7233">
        <w:t>l</w:t>
      </w:r>
      <w:r w:rsidR="008D5E94" w:rsidRPr="00CB7233">
        <w:t xml:space="preserve">isans, </w:t>
      </w:r>
      <w:r w:rsidR="00CB7233" w:rsidRPr="00CB7233">
        <w:t>y</w:t>
      </w:r>
      <w:r w:rsidR="008D5E94" w:rsidRPr="00CB7233">
        <w:t xml:space="preserve">üksek </w:t>
      </w:r>
      <w:r w:rsidR="00CB7233" w:rsidRPr="00CB7233">
        <w:t>l</w:t>
      </w:r>
      <w:r w:rsidR="008D5E94" w:rsidRPr="00CB7233">
        <w:t xml:space="preserve">isans ve </w:t>
      </w:r>
      <w:r w:rsidR="00CB7233" w:rsidRPr="00CB7233">
        <w:t>d</w:t>
      </w:r>
      <w:r w:rsidR="008D5E94" w:rsidRPr="00CB7233">
        <w:t xml:space="preserve">oktora </w:t>
      </w:r>
      <w:r w:rsidR="00CB7233" w:rsidRPr="00CB7233">
        <w:t>b</w:t>
      </w:r>
      <w:r w:rsidR="008D5E94" w:rsidRPr="00CB7233">
        <w:t>ursları</w:t>
      </w:r>
      <w:r w:rsidR="00541A12" w:rsidRPr="00CB7233">
        <w:t xml:space="preserve"> proje kapsamında değerlendiril</w:t>
      </w:r>
      <w:r w:rsidR="00CB7233" w:rsidRPr="00CB7233">
        <w:t>mez.</w:t>
      </w:r>
    </w:p>
    <w:p w:rsidR="00B92F84" w:rsidRDefault="00B92F84" w:rsidP="00E171E2">
      <w:pPr>
        <w:pStyle w:val="ListeParagraf"/>
        <w:numPr>
          <w:ilvl w:val="0"/>
          <w:numId w:val="13"/>
        </w:numPr>
        <w:spacing w:after="120"/>
        <w:ind w:left="425" w:hanging="357"/>
        <w:contextualSpacing w:val="0"/>
        <w:jc w:val="both"/>
      </w:pPr>
      <w:r w:rsidRPr="005B0BCE">
        <w:t>Türkiye Bilimsel ve Teknolojik Araştırma Kurumunun sadece akademik destekleri bu kapsamda değerlendirmeye alınır, ancak sanayi, kamu, girişimcilik, bilimsel etkinlik ve bilim ve toplum destekleri değerlendirmeye alınmaz.</w:t>
      </w:r>
    </w:p>
    <w:p w:rsidR="00B92F84" w:rsidRPr="00CB7233" w:rsidRDefault="006353F0" w:rsidP="00E171E2">
      <w:pPr>
        <w:pStyle w:val="ListeParagraf"/>
        <w:numPr>
          <w:ilvl w:val="0"/>
          <w:numId w:val="13"/>
        </w:numPr>
        <w:spacing w:after="120"/>
        <w:ind w:left="425" w:hanging="357"/>
        <w:contextualSpacing w:val="0"/>
        <w:jc w:val="both"/>
      </w:pPr>
      <w:r>
        <w:t xml:space="preserve">Yönetmelik gereği </w:t>
      </w:r>
      <w:r w:rsidRPr="00627688">
        <w:rPr>
          <w:highlight w:val="yellow"/>
        </w:rPr>
        <w:t>BAP Projeleri kabul edilmemektedir</w:t>
      </w:r>
      <w:r>
        <w:t xml:space="preserve">. </w:t>
      </w:r>
      <w:r w:rsidR="00B92F84" w:rsidRPr="005B0BCE">
        <w:t>Araştırma altyapısı oluşturulması, girişimcilik, araştırmacıların ve öğrencilerin araştırma kültürünün desteklenmesine yönelik projeler, yükseköğretim kurumlan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p>
    <w:p w:rsidR="00B92F84" w:rsidRDefault="00B92F84" w:rsidP="00B23272">
      <w:pPr>
        <w:pStyle w:val="ListeParagraf"/>
        <w:numPr>
          <w:ilvl w:val="0"/>
          <w:numId w:val="13"/>
        </w:numPr>
        <w:spacing w:after="120"/>
        <w:ind w:left="426"/>
        <w:contextualSpacing w:val="0"/>
        <w:jc w:val="both"/>
      </w:pPr>
      <w:r w:rsidRPr="005B0BCE">
        <w:t>Yürütülmüş bir proje için farklı kurum veya kuruluşlarca tamamlayıcı veya destekleyici mahiyette bütçe desteği sağlanmasına yönelik olup temelde aynı projenin parçası veya uzantısı olan çalışmalar için mükerrer puanlama yapılmaz.</w:t>
      </w:r>
    </w:p>
    <w:p w:rsidR="005B0BCE" w:rsidRDefault="005B0BCE" w:rsidP="00544989"/>
    <w:p w:rsidR="00E32A20" w:rsidRDefault="00E32A20" w:rsidP="00544989"/>
    <w:p w:rsidR="002C241C" w:rsidRPr="007D63CF" w:rsidRDefault="002C241C" w:rsidP="00FD51B0">
      <w:pPr>
        <w:pBdr>
          <w:top w:val="single" w:sz="4" w:space="1" w:color="auto"/>
          <w:bottom w:val="single" w:sz="4" w:space="1" w:color="auto"/>
        </w:pBdr>
        <w:shd w:val="clear" w:color="auto" w:fill="D9D9D9" w:themeFill="background1" w:themeFillShade="D9"/>
        <w:jc w:val="center"/>
        <w:rPr>
          <w:rFonts w:ascii="Calibri" w:hAnsi="Calibri"/>
          <w:b/>
        </w:rPr>
      </w:pPr>
      <w:r w:rsidRPr="007D63CF">
        <w:rPr>
          <w:rFonts w:ascii="Calibri" w:hAnsi="Calibri"/>
          <w:b/>
        </w:rPr>
        <w:t>(2) ARAŞTIRMA</w:t>
      </w:r>
    </w:p>
    <w:p w:rsidR="002C241C" w:rsidRPr="001C0038" w:rsidRDefault="002C241C" w:rsidP="00E10F43">
      <w:pPr>
        <w:rPr>
          <w:rFonts w:ascii="Calibri" w:hAnsi="Calibri"/>
          <w:b/>
          <w:color w:val="000000" w:themeColor="text1"/>
        </w:rPr>
      </w:pPr>
    </w:p>
    <w:p w:rsidR="002C241C" w:rsidRPr="001C0038" w:rsidRDefault="001C0038" w:rsidP="001C0038">
      <w:pPr>
        <w:pStyle w:val="ListeParagraf"/>
        <w:numPr>
          <w:ilvl w:val="0"/>
          <w:numId w:val="2"/>
        </w:numPr>
        <w:spacing w:after="160" w:line="259" w:lineRule="auto"/>
        <w:jc w:val="both"/>
        <w:rPr>
          <w:color w:val="000000" w:themeColor="text1"/>
        </w:rPr>
      </w:pPr>
      <w:r w:rsidRPr="001C0038">
        <w:rPr>
          <w:color w:val="000000" w:themeColor="text1"/>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w:t>
      </w:r>
    </w:p>
    <w:p w:rsidR="001C0038" w:rsidRPr="001C0038" w:rsidRDefault="001C0038" w:rsidP="00997F9D">
      <w:pPr>
        <w:pStyle w:val="ListeParagraf"/>
        <w:numPr>
          <w:ilvl w:val="0"/>
          <w:numId w:val="2"/>
        </w:numPr>
        <w:spacing w:after="160" w:line="259" w:lineRule="auto"/>
        <w:rPr>
          <w:color w:val="000000" w:themeColor="text1"/>
        </w:rPr>
      </w:pPr>
      <w:r w:rsidRPr="001C0038">
        <w:rPr>
          <w:rFonts w:eastAsia="Times New Roman" w:cstheme="minorHAnsi"/>
          <w:color w:val="000000" w:themeColor="text1"/>
        </w:rPr>
        <w:t>Yükseköğretim kurumu yönetim kurulunun izninin başvuruya eklenmesi gerekir.</w:t>
      </w:r>
    </w:p>
    <w:p w:rsidR="00826DD4" w:rsidRPr="00826DD4" w:rsidRDefault="00826DD4" w:rsidP="00826DD4">
      <w:pPr>
        <w:pStyle w:val="ListeParagraf"/>
        <w:numPr>
          <w:ilvl w:val="0"/>
          <w:numId w:val="2"/>
        </w:numPr>
        <w:rPr>
          <w:highlight w:val="yellow"/>
        </w:rPr>
      </w:pPr>
      <w:r w:rsidRPr="00826DD4">
        <w:rPr>
          <w:highlight w:val="yellow"/>
        </w:rPr>
        <w:t>Araştırmalar ay üzerinden değerlendirilir ve araştırmanın en az 4 ay süreyle yürütülmüş olması zorunludur.</w:t>
      </w:r>
    </w:p>
    <w:p w:rsidR="002C241C" w:rsidRPr="001C0038" w:rsidRDefault="001C0038" w:rsidP="00997F9D">
      <w:pPr>
        <w:pStyle w:val="ListeParagraf"/>
        <w:numPr>
          <w:ilvl w:val="0"/>
          <w:numId w:val="2"/>
        </w:numPr>
        <w:spacing w:after="0" w:line="259" w:lineRule="auto"/>
        <w:rPr>
          <w:color w:val="000000" w:themeColor="text1"/>
        </w:rPr>
      </w:pPr>
      <w:r w:rsidRPr="001C0038">
        <w:rPr>
          <w:rFonts w:eastAsia="Times New Roman" w:cstheme="minorHAnsi"/>
          <w:color w:val="000000" w:themeColor="text1"/>
        </w:rPr>
        <w:t>Eylem planı, fizibilite raporu ve envanter çalışma</w:t>
      </w:r>
      <w:r>
        <w:rPr>
          <w:rFonts w:eastAsia="Times New Roman" w:cstheme="minorHAnsi"/>
          <w:color w:val="000000" w:themeColor="text1"/>
        </w:rPr>
        <w:t xml:space="preserve">ları </w:t>
      </w:r>
      <w:r w:rsidRPr="001C0038">
        <w:rPr>
          <w:rFonts w:eastAsia="Times New Roman" w:cstheme="minorHAnsi"/>
          <w:color w:val="000000" w:themeColor="text1"/>
        </w:rPr>
        <w:t>değerlendirmeye alınmaz.</w:t>
      </w:r>
    </w:p>
    <w:p w:rsidR="001C0038" w:rsidRDefault="001C0038" w:rsidP="00544989">
      <w:pPr>
        <w:rPr>
          <w:rFonts w:ascii="Calibri" w:hAnsi="Calibri"/>
        </w:rPr>
      </w:pPr>
    </w:p>
    <w:p w:rsidR="00E32A20" w:rsidRDefault="00E32A20" w:rsidP="00544989">
      <w:pPr>
        <w:rPr>
          <w:rFonts w:ascii="Calibri" w:hAnsi="Calibri"/>
        </w:rPr>
      </w:pPr>
    </w:p>
    <w:p w:rsidR="002C241C" w:rsidRPr="00A004FC" w:rsidRDefault="002C241C" w:rsidP="00FD51B0">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(3) YAYIN</w:t>
      </w:r>
    </w:p>
    <w:p w:rsidR="002C241C" w:rsidRDefault="002C241C" w:rsidP="002C241C">
      <w:pPr>
        <w:rPr>
          <w:rFonts w:ascii="Calibri" w:hAnsi="Calibri"/>
        </w:rPr>
      </w:pPr>
    </w:p>
    <w:p w:rsidR="00090857" w:rsidRDefault="00090857" w:rsidP="00255F05">
      <w:pPr>
        <w:pStyle w:val="ListeParagraf"/>
        <w:numPr>
          <w:ilvl w:val="0"/>
          <w:numId w:val="3"/>
        </w:numPr>
        <w:spacing w:after="0" w:line="259" w:lineRule="auto"/>
        <w:jc w:val="both"/>
      </w:pPr>
      <w:r>
        <w:t>Kitapların ISBN Numarası olması, dergilerin ise ISSN Numarası olması zorunludur.</w:t>
      </w:r>
    </w:p>
    <w:p w:rsidR="00EC310E" w:rsidRDefault="00EC310E" w:rsidP="00255F05">
      <w:pPr>
        <w:pStyle w:val="ListeParagraf"/>
        <w:numPr>
          <w:ilvl w:val="0"/>
          <w:numId w:val="3"/>
        </w:numPr>
        <w:spacing w:after="0" w:line="259" w:lineRule="auto"/>
        <w:jc w:val="both"/>
      </w:pPr>
      <w:r w:rsidRPr="00A00A94">
        <w:rPr>
          <w:rFonts w:eastAsia="Times New Roman" w:cstheme="minorHAnsi"/>
        </w:rPr>
        <w:t>Kitaplar ile ilgili değerlendirmelerde kitabın yayınlanma yılı esastır. Bu kapsamda daha önce değerlendirilen bir kitap veya kitap bölümünün yeni baskısı değerlendirmeye alınmaz.</w:t>
      </w:r>
    </w:p>
    <w:p w:rsidR="00EC310E" w:rsidRPr="00C1443C" w:rsidRDefault="00EC310E" w:rsidP="00821325">
      <w:pPr>
        <w:pStyle w:val="ListeParagraf"/>
        <w:numPr>
          <w:ilvl w:val="0"/>
          <w:numId w:val="3"/>
        </w:numPr>
        <w:spacing w:after="0" w:line="259" w:lineRule="auto"/>
        <w:jc w:val="both"/>
      </w:pPr>
      <w:r w:rsidRPr="00A00A94">
        <w:rPr>
          <w:rFonts w:eastAsia="Times New Roman" w:cstheme="minorHAnsi"/>
        </w:rPr>
        <w:t>Dergilerde yayınlanan makalelerin değerlendirilmesinde ilgili derginin basılmış olması veya elektronik ortamda yayınlanması (Cilt, sayfa ve yıl bilgileri ile künyesi açık bir şekilde sunulmalıdır.) esastır.</w:t>
      </w:r>
    </w:p>
    <w:p w:rsidR="00C1443C" w:rsidRPr="00EC310E" w:rsidRDefault="00C1443C" w:rsidP="00821325">
      <w:pPr>
        <w:pStyle w:val="ListeParagraf"/>
        <w:numPr>
          <w:ilvl w:val="0"/>
          <w:numId w:val="3"/>
        </w:numPr>
        <w:spacing w:after="0" w:line="259" w:lineRule="auto"/>
        <w:jc w:val="both"/>
      </w:pPr>
      <w:r>
        <w:t>Alan indekslerine giren dergiler için, ilgili derginin ÜAK tarafından doçentlik başvurusunda kabul edilen bir alan indeksi tarafından taranıyor olması zorunludur.</w:t>
      </w:r>
    </w:p>
    <w:p w:rsidR="00FD51B0" w:rsidRPr="00FD51B0" w:rsidRDefault="00FD51B0" w:rsidP="00821325">
      <w:pPr>
        <w:pStyle w:val="ListeParagraf"/>
        <w:numPr>
          <w:ilvl w:val="0"/>
          <w:numId w:val="3"/>
        </w:numPr>
        <w:spacing w:after="0" w:line="259" w:lineRule="auto"/>
        <w:jc w:val="both"/>
      </w:pPr>
      <w:r>
        <w:t xml:space="preserve">ULAKBIM tarafından taranan </w:t>
      </w:r>
      <w:r w:rsidR="007D6AFE">
        <w:t>ulusal hakemli dergilerin değerlendirme kapsamında olabilmesi için ilgili yılda ULAKBIM tarafından taranıyor olması zorunludur.</w:t>
      </w:r>
    </w:p>
    <w:p w:rsidR="00EC310E" w:rsidRPr="00EC310E" w:rsidRDefault="00EC310E" w:rsidP="00821325">
      <w:pPr>
        <w:pStyle w:val="ListeParagraf"/>
        <w:numPr>
          <w:ilvl w:val="0"/>
          <w:numId w:val="3"/>
        </w:numPr>
        <w:spacing w:after="0" w:line="259" w:lineRule="auto"/>
        <w:jc w:val="both"/>
      </w:pPr>
      <w:r w:rsidRPr="00A00A94">
        <w:rPr>
          <w:rFonts w:eastAsia="Times New Roman" w:cstheme="minorHAnsi"/>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
    <w:p w:rsidR="00EC310E" w:rsidRDefault="00EC310E" w:rsidP="00821325">
      <w:pPr>
        <w:pStyle w:val="ListeParagraf"/>
        <w:numPr>
          <w:ilvl w:val="0"/>
          <w:numId w:val="3"/>
        </w:numPr>
        <w:spacing w:after="0" w:line="259" w:lineRule="auto"/>
        <w:jc w:val="both"/>
      </w:pPr>
      <w:r w:rsidRPr="00A00A94">
        <w:rPr>
          <w:rFonts w:eastAsia="Times New Roman" w:cstheme="minorHAnsi"/>
        </w:rPr>
        <w:t>Dergilerde editörlük ve editör kurulu üyeliklerinin değerlendirilmesinde, sadece bir editörlük veya editör kurulu üyeliği dikkate alınır.</w:t>
      </w:r>
    </w:p>
    <w:p w:rsidR="009A5B00" w:rsidRPr="009A5B00" w:rsidRDefault="009A5B00" w:rsidP="009A5B00">
      <w:pPr>
        <w:pStyle w:val="ListeParagraf"/>
        <w:numPr>
          <w:ilvl w:val="0"/>
          <w:numId w:val="3"/>
        </w:numPr>
        <w:rPr>
          <w:highlight w:val="yellow"/>
        </w:rPr>
      </w:pPr>
      <w:r w:rsidRPr="009A5B00">
        <w:rPr>
          <w:highlight w:val="yellow"/>
        </w:rPr>
        <w:t>Çok editörlü dergilerde sadece baş editör teşvik kapsamında değerlendirilir.</w:t>
      </w:r>
    </w:p>
    <w:p w:rsidR="00A47F4C" w:rsidRDefault="009A5B00" w:rsidP="009A5B00">
      <w:pPr>
        <w:pStyle w:val="ListeParagraf"/>
        <w:numPr>
          <w:ilvl w:val="0"/>
          <w:numId w:val="3"/>
        </w:numPr>
      </w:pPr>
      <w:r w:rsidRPr="009A5B00">
        <w:rPr>
          <w:highlight w:val="yellow"/>
        </w:rPr>
        <w:t>Editörler kurulu üyeliği</w:t>
      </w:r>
      <w:r w:rsidRPr="008D052A">
        <w:rPr>
          <w:highlight w:val="yellow"/>
        </w:rPr>
        <w:t xml:space="preserve">, </w:t>
      </w:r>
      <w:r w:rsidR="00DE7143" w:rsidRPr="008D052A">
        <w:rPr>
          <w:highlight w:val="yellow"/>
        </w:rPr>
        <w:t>Y</w:t>
      </w:r>
      <w:r w:rsidR="00A47F4C" w:rsidRPr="008D052A">
        <w:rPr>
          <w:highlight w:val="yellow"/>
        </w:rPr>
        <w:t>ayın kurulu üyeliği</w:t>
      </w:r>
      <w:r w:rsidR="00FE26B3" w:rsidRPr="008D052A">
        <w:rPr>
          <w:highlight w:val="yellow"/>
        </w:rPr>
        <w:t>, danışma kurulu üyeliği</w:t>
      </w:r>
      <w:r w:rsidR="00CC26F5" w:rsidRPr="008D052A">
        <w:rPr>
          <w:highlight w:val="yellow"/>
        </w:rPr>
        <w:t xml:space="preserve">, </w:t>
      </w:r>
      <w:r w:rsidR="009C302B" w:rsidRPr="008D052A">
        <w:rPr>
          <w:highlight w:val="yellow"/>
        </w:rPr>
        <w:t>makale</w:t>
      </w:r>
      <w:r w:rsidR="00CC26F5" w:rsidRPr="008D052A">
        <w:rPr>
          <w:highlight w:val="yellow"/>
        </w:rPr>
        <w:t xml:space="preserve"> editörlüğü</w:t>
      </w:r>
      <w:r w:rsidR="00FE26B3" w:rsidRPr="008D052A">
        <w:rPr>
          <w:highlight w:val="yellow"/>
        </w:rPr>
        <w:t xml:space="preserve"> vb</w:t>
      </w:r>
      <w:r w:rsidR="00FB3405" w:rsidRPr="008D052A">
        <w:rPr>
          <w:highlight w:val="yellow"/>
        </w:rPr>
        <w:t>.</w:t>
      </w:r>
      <w:r w:rsidR="00FE26B3" w:rsidRPr="008D052A">
        <w:rPr>
          <w:highlight w:val="yellow"/>
        </w:rPr>
        <w:t xml:space="preserve"> görevler teşvik başvurusu kapsamında değerlendirilmez.</w:t>
      </w:r>
    </w:p>
    <w:p w:rsidR="00B3368C" w:rsidRDefault="00D17215" w:rsidP="00821325">
      <w:pPr>
        <w:pStyle w:val="ListeParagraf"/>
        <w:numPr>
          <w:ilvl w:val="0"/>
          <w:numId w:val="3"/>
        </w:numPr>
        <w:spacing w:after="0" w:line="259" w:lineRule="auto"/>
        <w:jc w:val="both"/>
      </w:pPr>
      <w:r w:rsidRPr="0096718A">
        <w:t xml:space="preserve">Aynı kitapta </w:t>
      </w:r>
      <w:r w:rsidR="0096718A" w:rsidRPr="0096718A">
        <w:t xml:space="preserve">yer alan birden fazla </w:t>
      </w:r>
      <w:r w:rsidRPr="0096718A">
        <w:t xml:space="preserve">bölüm </w:t>
      </w:r>
      <w:r w:rsidR="0096718A" w:rsidRPr="0096718A">
        <w:t xml:space="preserve">yazarlığı </w:t>
      </w:r>
      <w:r w:rsidR="00EC310E">
        <w:t>(</w:t>
      </w:r>
      <w:r w:rsidR="0096718A" w:rsidRPr="0096718A">
        <w:t xml:space="preserve">her bölümün yazarları ve kaynakçalarının ayrı </w:t>
      </w:r>
      <w:r w:rsidRPr="0096718A">
        <w:t>ol</w:t>
      </w:r>
      <w:r w:rsidR="0096718A" w:rsidRPr="0096718A">
        <w:t xml:space="preserve">arak belirtilmiş olması </w:t>
      </w:r>
      <w:r w:rsidR="00EC310E">
        <w:t xml:space="preserve">gerekir) bulunması durumunda en fazla iki bölüm değerlendirmeye alınır. </w:t>
      </w:r>
    </w:p>
    <w:p w:rsidR="00BF1B60" w:rsidRDefault="00D17215" w:rsidP="00821325">
      <w:pPr>
        <w:pStyle w:val="ListeParagraf"/>
        <w:numPr>
          <w:ilvl w:val="0"/>
          <w:numId w:val="3"/>
        </w:numPr>
        <w:spacing w:after="0" w:line="259" w:lineRule="auto"/>
        <w:jc w:val="both"/>
      </w:pPr>
      <w:r w:rsidRPr="0096718A">
        <w:t>Tam metnine ulaşılamayan makaleler için</w:t>
      </w:r>
      <w:r w:rsidR="0096718A" w:rsidRPr="0096718A">
        <w:t>,</w:t>
      </w:r>
      <w:r w:rsidRPr="0096718A">
        <w:t xml:space="preserve"> </w:t>
      </w:r>
      <w:r w:rsidR="004101A8">
        <w:t xml:space="preserve">Yönetmelikte belirtilen koşulların sağlandığını açıkça ortaya koyabilecek </w:t>
      </w:r>
      <w:r w:rsidR="003E6C48">
        <w:t xml:space="preserve">düzeyde bilgi içeren internet sayfası ekran görüntüleri </w:t>
      </w:r>
      <w:r w:rsidR="00821325">
        <w:t xml:space="preserve">de </w:t>
      </w:r>
      <w:r w:rsidR="003E6C48">
        <w:t>yeterli kabul edilebilir. Ancak, başvuruda ekran görüntüsünün alındığı ilgili internet sayfası adresleri belirtilmelidir.</w:t>
      </w:r>
    </w:p>
    <w:p w:rsidR="00EC310E" w:rsidRPr="00EC310E" w:rsidRDefault="00EC310E" w:rsidP="00821325">
      <w:pPr>
        <w:pStyle w:val="ListeParagraf"/>
        <w:numPr>
          <w:ilvl w:val="0"/>
          <w:numId w:val="3"/>
        </w:numPr>
        <w:spacing w:after="0" w:line="259" w:lineRule="auto"/>
        <w:jc w:val="both"/>
      </w:pPr>
      <w:r w:rsidRPr="00A00A94">
        <w:rPr>
          <w:rFonts w:eastAsia="Times New Roman" w:cstheme="minorHAnsi"/>
        </w:rPr>
        <w:t>Kongre, sempozyum, konferans veya benzeri bilimsel etkinlik kitapçıkları ve içeriğinde yayınlanmış bildiriler, yayın kategorisinde değerlendirmeye alınmaz.</w:t>
      </w:r>
    </w:p>
    <w:p w:rsidR="00EC310E" w:rsidRDefault="00EC310E" w:rsidP="00EC310E">
      <w:pPr>
        <w:pStyle w:val="ListeParagraf"/>
        <w:numPr>
          <w:ilvl w:val="0"/>
          <w:numId w:val="3"/>
        </w:numPr>
        <w:spacing w:after="0" w:line="259" w:lineRule="auto"/>
        <w:jc w:val="both"/>
      </w:pPr>
      <w:r w:rsidRPr="00A00A94">
        <w:rPr>
          <w:rFonts w:eastAsia="Times New Roman" w:cstheme="minorHAnsi"/>
        </w:rPr>
        <w:t>Sergiler kapsamında hazırlanan küratörlük kitapları ve sınavlar için hazırlanmış soru kitapları değerlendirme dışıdır.</w:t>
      </w:r>
    </w:p>
    <w:p w:rsidR="00E32A20" w:rsidRPr="00117D35" w:rsidRDefault="00EC310E" w:rsidP="00544989">
      <w:pPr>
        <w:pStyle w:val="ListeParagraf"/>
        <w:numPr>
          <w:ilvl w:val="0"/>
          <w:numId w:val="3"/>
        </w:numPr>
        <w:spacing w:after="0" w:line="259" w:lineRule="auto"/>
        <w:jc w:val="both"/>
      </w:pPr>
      <w:r w:rsidRPr="00A00A94">
        <w:rPr>
          <w:rFonts w:eastAsia="Times New Roman" w:cstheme="minorHAnsi"/>
        </w:rPr>
        <w:t>Ulusal ve uluslararası boyutta performansa dayalı ses ve/veya görüntü kayıtlarının değerlendirilmesinde yayımlanmış olma koşulu aranır.</w:t>
      </w:r>
    </w:p>
    <w:p w:rsidR="00117D35" w:rsidRDefault="00117D35" w:rsidP="00117D35">
      <w:pPr>
        <w:pStyle w:val="ListeParagraf"/>
        <w:spacing w:after="0" w:line="259" w:lineRule="auto"/>
        <w:jc w:val="both"/>
        <w:rPr>
          <w:rFonts w:eastAsia="Times New Roman" w:cstheme="minorHAnsi"/>
        </w:rPr>
      </w:pPr>
    </w:p>
    <w:p w:rsidR="00117D35" w:rsidRDefault="00117D35" w:rsidP="00117D35">
      <w:pPr>
        <w:pStyle w:val="ListeParagraf"/>
        <w:spacing w:after="0" w:line="259" w:lineRule="auto"/>
        <w:jc w:val="both"/>
        <w:rPr>
          <w:rFonts w:eastAsia="Times New Roman" w:cstheme="minorHAnsi"/>
        </w:rPr>
      </w:pPr>
    </w:p>
    <w:p w:rsidR="00117D35" w:rsidRDefault="00117D35" w:rsidP="00117D35">
      <w:pPr>
        <w:pStyle w:val="ListeParagraf"/>
        <w:spacing w:after="0" w:line="259" w:lineRule="auto"/>
        <w:jc w:val="both"/>
        <w:rPr>
          <w:rFonts w:eastAsia="Times New Roman" w:cstheme="minorHAnsi"/>
        </w:rPr>
      </w:pPr>
    </w:p>
    <w:p w:rsidR="00117D35" w:rsidRPr="004007A1" w:rsidRDefault="00117D35" w:rsidP="00117D35">
      <w:pPr>
        <w:pStyle w:val="ListeParagraf"/>
        <w:spacing w:after="0" w:line="259" w:lineRule="auto"/>
        <w:jc w:val="both"/>
      </w:pPr>
    </w:p>
    <w:p w:rsidR="002C241C" w:rsidRPr="00A004FC" w:rsidRDefault="004007A1"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 xml:space="preserve"> </w:t>
      </w:r>
      <w:r w:rsidR="002C241C">
        <w:rPr>
          <w:rFonts w:ascii="Calibri" w:hAnsi="Calibri"/>
          <w:b/>
        </w:rPr>
        <w:t>(4) TASARIM</w:t>
      </w:r>
    </w:p>
    <w:p w:rsidR="00612EE1" w:rsidRDefault="0038395D" w:rsidP="00564146">
      <w:pPr>
        <w:pStyle w:val="ListeParagraf"/>
        <w:numPr>
          <w:ilvl w:val="0"/>
          <w:numId w:val="4"/>
        </w:numPr>
        <w:spacing w:after="160" w:line="259" w:lineRule="auto"/>
        <w:jc w:val="both"/>
      </w:pPr>
      <w:r w:rsidRPr="0038395D">
        <w:t xml:space="preserve">Tasarım faaliyetinin değerlendirilmesinde sadece bilim, teknoloji ve sanata katkı sağlayıcı nitelikte, başvuru sahibinin kendi alanı ile ilgili olan ve kamu kuramları veya özel hukuk tüzel kişileriyle yapılan sözleşme uyarınca uygulanmış veya ticarileştirilmiş </w:t>
      </w:r>
      <w:r w:rsidR="00957F71" w:rsidRPr="00957F71">
        <w:rPr>
          <w:highlight w:val="yellow"/>
        </w:rPr>
        <w:t>özgün</w:t>
      </w:r>
      <w:r w:rsidR="00957F71">
        <w:t xml:space="preserve"> </w:t>
      </w:r>
      <w:r w:rsidRPr="0038395D">
        <w:t>tasarımlar dikkate alınır.</w:t>
      </w:r>
      <w:r>
        <w:t xml:space="preserve"> </w:t>
      </w:r>
    </w:p>
    <w:p w:rsidR="00E10F43" w:rsidRDefault="00E10F43" w:rsidP="000D090E">
      <w:pPr>
        <w:pStyle w:val="NormalWeb"/>
        <w:spacing w:before="0" w:beforeAutospacing="0" w:after="0" w:afterAutospacing="0" w:line="276" w:lineRule="auto"/>
        <w:rPr>
          <w:rFonts w:asciiTheme="minorHAnsi" w:hAnsiTheme="minorHAnsi" w:cstheme="minorHAnsi"/>
          <w:sz w:val="22"/>
          <w:szCs w:val="22"/>
        </w:rPr>
      </w:pPr>
    </w:p>
    <w:p w:rsidR="00E32A20" w:rsidRPr="000D090E" w:rsidRDefault="00E32A20" w:rsidP="000D090E">
      <w:pPr>
        <w:pStyle w:val="NormalWeb"/>
        <w:spacing w:before="0" w:beforeAutospacing="0" w:after="0" w:afterAutospacing="0" w:line="276" w:lineRule="auto"/>
        <w:rPr>
          <w:rFonts w:asciiTheme="minorHAnsi" w:hAnsiTheme="minorHAnsi" w:cstheme="minorHAnsi"/>
          <w:sz w:val="22"/>
          <w:szCs w:val="22"/>
        </w:rPr>
      </w:pPr>
    </w:p>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(5) SERGİ</w:t>
      </w:r>
    </w:p>
    <w:p w:rsidR="00D22639" w:rsidRPr="00D22639" w:rsidRDefault="00F57D1D" w:rsidP="00564146">
      <w:pPr>
        <w:pStyle w:val="ListeParagraf"/>
        <w:numPr>
          <w:ilvl w:val="0"/>
          <w:numId w:val="33"/>
        </w:numPr>
        <w:spacing w:after="160" w:line="259" w:lineRule="auto"/>
        <w:jc w:val="both"/>
      </w:pPr>
      <w:r>
        <w:rPr>
          <w:rFonts w:eastAsia="Times New Roman" w:cstheme="minorHAnsi"/>
        </w:rPr>
        <w:t>Kişinin kendi alanıyla ilgili y</w:t>
      </w:r>
      <w:r w:rsidR="009507F9">
        <w:rPr>
          <w:rFonts w:eastAsia="Times New Roman" w:cstheme="minorHAnsi"/>
        </w:rPr>
        <w:t>alnızca s</w:t>
      </w:r>
      <w:r w:rsidR="009507F9" w:rsidRPr="00A00A94">
        <w:rPr>
          <w:rFonts w:eastAsia="Times New Roman" w:cstheme="minorHAnsi"/>
        </w:rPr>
        <w:t xml:space="preserve">anatsal </w:t>
      </w:r>
      <w:r w:rsidR="008E5DD9">
        <w:rPr>
          <w:rFonts w:eastAsia="Times New Roman" w:cstheme="minorHAnsi"/>
        </w:rPr>
        <w:t xml:space="preserve">ve sanata katkı sağlayıcı </w:t>
      </w:r>
      <w:r w:rsidR="009507F9" w:rsidRPr="00A00A94">
        <w:rPr>
          <w:rFonts w:eastAsia="Times New Roman" w:cstheme="minorHAnsi"/>
        </w:rPr>
        <w:t xml:space="preserve">niteliği </w:t>
      </w:r>
      <w:r w:rsidR="00D22639">
        <w:rPr>
          <w:rFonts w:eastAsia="Times New Roman" w:cstheme="minorHAnsi"/>
        </w:rPr>
        <w:t xml:space="preserve">olan </w:t>
      </w:r>
      <w:r w:rsidR="009507F9" w:rsidRPr="00A00A94">
        <w:rPr>
          <w:rFonts w:eastAsia="Times New Roman" w:cstheme="minorHAnsi"/>
        </w:rPr>
        <w:t>sergi, bienal, trienal, gösteri, dinleti, festi</w:t>
      </w:r>
      <w:r w:rsidR="009507F9">
        <w:rPr>
          <w:rFonts w:eastAsia="Times New Roman" w:cstheme="minorHAnsi"/>
        </w:rPr>
        <w:t>val veya gösterim etkinlikleri teşvik kapsamındadır.</w:t>
      </w:r>
    </w:p>
    <w:p w:rsidR="00BC5EF3" w:rsidRDefault="00BC5EF3" w:rsidP="00564146">
      <w:pPr>
        <w:pStyle w:val="ListeParagraf"/>
        <w:numPr>
          <w:ilvl w:val="0"/>
          <w:numId w:val="33"/>
        </w:numPr>
        <w:spacing w:after="160" w:line="259" w:lineRule="auto"/>
        <w:jc w:val="both"/>
      </w:pPr>
      <w:r>
        <w:t>Uluslararası sergiler için, serginin uluslararası nitelikte olduğuna dair bölüm, anabilim dalı veya anasanat dalı kurulu kararı sunulmalıdır.</w:t>
      </w:r>
    </w:p>
    <w:p w:rsidR="002C241C" w:rsidRDefault="002C241C" w:rsidP="00564146">
      <w:pPr>
        <w:pStyle w:val="ListeParagraf"/>
        <w:numPr>
          <w:ilvl w:val="0"/>
          <w:numId w:val="33"/>
        </w:numPr>
        <w:spacing w:after="160" w:line="259" w:lineRule="auto"/>
        <w:jc w:val="both"/>
      </w:pPr>
      <w:r>
        <w:t>Serginin dikkate alınan yıl içerisinde gerçekleştirilmiş veya başlamış olması zorunludur.</w:t>
      </w:r>
    </w:p>
    <w:p w:rsidR="002C241C" w:rsidRPr="00B05D9F" w:rsidRDefault="00BC5EF3" w:rsidP="00564146">
      <w:pPr>
        <w:pStyle w:val="ListeParagraf"/>
        <w:numPr>
          <w:ilvl w:val="0"/>
          <w:numId w:val="33"/>
        </w:numPr>
        <w:spacing w:after="160" w:line="259" w:lineRule="auto"/>
        <w:jc w:val="both"/>
      </w:pPr>
      <w:r w:rsidRPr="00A00A94">
        <w:rPr>
          <w:rFonts w:eastAsia="Times New Roman" w:cstheme="minorHAnsi"/>
        </w:rPr>
        <w:t>Tekrarlayan faaliyetler için en çok iki etkinlik dikkate alınır ve ikinci tekrar etkinliğe öncekinin puanının yansı verilir.</w:t>
      </w:r>
    </w:p>
    <w:p w:rsidR="00E32A20" w:rsidRPr="00C06B9A" w:rsidRDefault="00BC5EF3" w:rsidP="00656760">
      <w:pPr>
        <w:pStyle w:val="ListeParagraf"/>
        <w:numPr>
          <w:ilvl w:val="0"/>
          <w:numId w:val="33"/>
        </w:numPr>
        <w:spacing w:after="0" w:line="259" w:lineRule="auto"/>
        <w:jc w:val="both"/>
      </w:pPr>
      <w:r w:rsidRPr="00A00A94">
        <w:rPr>
          <w:rFonts w:eastAsia="Times New Roman" w:cstheme="minorHAnsi"/>
        </w:rPr>
        <w:t>Sergi kapsamındaki etkinliklerin değerlendirilmesinde, eğitim-öğretim faaliyetleri ve öğrenci kulüp faaliyetleri kapsamındaki sergiler dikkate alınmaz</w:t>
      </w:r>
      <w:r>
        <w:rPr>
          <w:rFonts w:eastAsia="Times New Roman" w:cstheme="minorHAnsi"/>
        </w:rPr>
        <w:t>.</w:t>
      </w:r>
    </w:p>
    <w:p w:rsidR="00C06B9A" w:rsidRDefault="00C06B9A" w:rsidP="00C06B9A">
      <w:pPr>
        <w:pStyle w:val="ListeParagraf"/>
        <w:spacing w:after="0" w:line="259" w:lineRule="auto"/>
        <w:jc w:val="both"/>
      </w:pPr>
    </w:p>
    <w:p w:rsidR="00842336" w:rsidRPr="00C06B9A" w:rsidRDefault="00842336" w:rsidP="00C06B9A">
      <w:pPr>
        <w:pStyle w:val="ListeParagraf"/>
        <w:spacing w:after="0" w:line="259" w:lineRule="auto"/>
        <w:jc w:val="both"/>
      </w:pPr>
    </w:p>
    <w:p w:rsidR="00C06B9A" w:rsidRPr="00656760" w:rsidRDefault="00C06B9A" w:rsidP="00C06B9A">
      <w:pPr>
        <w:pStyle w:val="ListeParagraf"/>
        <w:spacing w:after="0" w:line="259" w:lineRule="auto"/>
        <w:jc w:val="both"/>
      </w:pPr>
    </w:p>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(6) PATENT</w:t>
      </w:r>
    </w:p>
    <w:p w:rsidR="00EC63ED" w:rsidRDefault="00931843" w:rsidP="00564146">
      <w:pPr>
        <w:pStyle w:val="ListeParagraf"/>
        <w:numPr>
          <w:ilvl w:val="0"/>
          <w:numId w:val="34"/>
        </w:numPr>
        <w:spacing w:after="160" w:line="259" w:lineRule="auto"/>
        <w:jc w:val="both"/>
      </w:pPr>
      <w:r w:rsidRPr="00931843">
        <w:t>Ulusal mevzuat kapsamında başvurusu yapılan ve inceleme raporu sonucunda Türk Patent ve Marka Kurumu tarafından verilen patent</w:t>
      </w:r>
      <w:r>
        <w:t>ler teşvik kapsamındadır.</w:t>
      </w:r>
    </w:p>
    <w:p w:rsidR="00B55703" w:rsidRDefault="00B55703" w:rsidP="00564146">
      <w:pPr>
        <w:pStyle w:val="ListeParagraf"/>
        <w:numPr>
          <w:ilvl w:val="0"/>
          <w:numId w:val="34"/>
        </w:numPr>
        <w:spacing w:after="160" w:line="259" w:lineRule="auto"/>
        <w:jc w:val="both"/>
      </w:pPr>
      <w:r w:rsidRPr="008C1042">
        <w:t>Ulusal incelemesiz patentler değerlendirme kapsamı dışındadır.</w:t>
      </w:r>
    </w:p>
    <w:p w:rsidR="00931843" w:rsidRDefault="008C1042" w:rsidP="00564146">
      <w:pPr>
        <w:pStyle w:val="ListeParagraf"/>
        <w:numPr>
          <w:ilvl w:val="0"/>
          <w:numId w:val="34"/>
        </w:numPr>
        <w:spacing w:after="0" w:line="259" w:lineRule="auto"/>
        <w:jc w:val="both"/>
      </w:pPr>
      <w:r w:rsidRPr="008C1042">
        <w:t xml:space="preserve">Patent İşbirliği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w:t>
      </w:r>
      <w:r w:rsidR="001269C0">
        <w:t xml:space="preserve">patentler ile </w:t>
      </w:r>
      <w:r w:rsidRPr="008C1042">
        <w:t>Avrupa Patent Sözleşmesi kapsamında başvurusu yapıla</w:t>
      </w:r>
      <w:r w:rsidR="001269C0">
        <w:t>rak</w:t>
      </w:r>
      <w:r w:rsidRPr="008C1042">
        <w:t xml:space="preserve"> Avrupa Patent </w:t>
      </w:r>
      <w:r w:rsidR="001269C0">
        <w:t>Ofisi tarafından verilen patentler teşvik kapsamındadır.</w:t>
      </w:r>
    </w:p>
    <w:p w:rsidR="00E32A20" w:rsidRDefault="00E32A20" w:rsidP="002C241C"/>
    <w:p w:rsidR="00945CD0" w:rsidRDefault="00945CD0" w:rsidP="002C241C"/>
    <w:p w:rsidR="00842336" w:rsidRDefault="00842336" w:rsidP="002C241C"/>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(7) ATIF</w:t>
      </w:r>
    </w:p>
    <w:p w:rsidR="002C241C" w:rsidRDefault="002C241C" w:rsidP="002C241C">
      <w:pPr>
        <w:rPr>
          <w:rFonts w:ascii="Calibri" w:hAnsi="Calibri"/>
        </w:rPr>
      </w:pPr>
    </w:p>
    <w:p w:rsidR="00FB5AA0" w:rsidRDefault="00FB5AA0" w:rsidP="00B10BFE">
      <w:pPr>
        <w:pStyle w:val="ListeParagraf"/>
        <w:numPr>
          <w:ilvl w:val="0"/>
          <w:numId w:val="5"/>
        </w:numPr>
        <w:spacing w:after="0" w:line="259" w:lineRule="auto"/>
        <w:jc w:val="both"/>
      </w:pPr>
      <w:r w:rsidRPr="00FB5AA0">
        <w:t>Atıfların değerlendirilmesinde, sadece Yönetmelik kapsamında değerlendirilen yayınlarda veya eserlerde ve Yönetmelik kapsamında değerlendirilen yayınlara veya eserlere yapılan atıflar dikkate alınır, diğerleri kapsam dışıdır</w:t>
      </w:r>
      <w:r>
        <w:t>.</w:t>
      </w:r>
    </w:p>
    <w:p w:rsidR="00FB5AA0" w:rsidRDefault="00FB5AA0" w:rsidP="00B10BFE">
      <w:pPr>
        <w:pStyle w:val="ListeParagraf"/>
        <w:numPr>
          <w:ilvl w:val="0"/>
          <w:numId w:val="5"/>
        </w:numPr>
        <w:spacing w:after="0" w:line="259" w:lineRule="auto"/>
        <w:jc w:val="both"/>
      </w:pPr>
      <w:r w:rsidRPr="00FB5AA0">
        <w:t>Başvuru sahibinin kendi yayınlarına veya eserlerine yaptığı atıflar kapsam dışıdır.</w:t>
      </w:r>
    </w:p>
    <w:p w:rsidR="002C241C" w:rsidRDefault="004575F7" w:rsidP="00B10BFE">
      <w:pPr>
        <w:pStyle w:val="ListeParagraf"/>
        <w:numPr>
          <w:ilvl w:val="0"/>
          <w:numId w:val="5"/>
        </w:numPr>
        <w:spacing w:after="160" w:line="259" w:lineRule="auto"/>
        <w:jc w:val="both"/>
      </w:pPr>
      <w:r w:rsidRPr="004575F7">
        <w:t xml:space="preserve">Atıf faaliyet türünün puanlanmasında kişi sayısı dikkate alınmaz, her bir </w:t>
      </w:r>
      <w:r w:rsidR="00FB5AA0">
        <w:t xml:space="preserve">başvuru sahibi için </w:t>
      </w:r>
      <w:r w:rsidRPr="004575F7">
        <w:t>ayrı puanlama yapılır.</w:t>
      </w:r>
    </w:p>
    <w:p w:rsidR="004575F7" w:rsidRDefault="00703EE6" w:rsidP="00B10BFE">
      <w:pPr>
        <w:pStyle w:val="ListeParagraf"/>
        <w:numPr>
          <w:ilvl w:val="0"/>
          <w:numId w:val="5"/>
        </w:numPr>
        <w:spacing w:after="160" w:line="259" w:lineRule="auto"/>
        <w:jc w:val="both"/>
      </w:pPr>
      <w:r w:rsidRPr="00703EE6">
        <w:t>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FA3CA3" w:rsidRDefault="00FA3CA3" w:rsidP="00B10BFE">
      <w:pPr>
        <w:pStyle w:val="ListeParagraf"/>
        <w:numPr>
          <w:ilvl w:val="0"/>
          <w:numId w:val="5"/>
        </w:numPr>
        <w:spacing w:after="160" w:line="259" w:lineRule="auto"/>
        <w:jc w:val="both"/>
      </w:pPr>
      <w:r>
        <w:lastRenderedPageBreak/>
        <w:t xml:space="preserve">Kitaplarda yapılan atıflar için Ulusal ve Uluslararası tanınmış </w:t>
      </w:r>
      <w:r w:rsidR="008D1A3E">
        <w:t xml:space="preserve">nitelikteki </w:t>
      </w:r>
      <w:r>
        <w:t>yayınevleri dikkate alınır.</w:t>
      </w:r>
    </w:p>
    <w:p w:rsidR="007F60F6" w:rsidRDefault="007F60F6" w:rsidP="00B10BFE">
      <w:pPr>
        <w:pStyle w:val="ListeParagraf"/>
        <w:numPr>
          <w:ilvl w:val="0"/>
          <w:numId w:val="5"/>
        </w:numPr>
        <w:spacing w:after="0" w:line="259" w:lineRule="auto"/>
        <w:jc w:val="both"/>
      </w:pPr>
      <w:r>
        <w:t>Devlet yükseköğretim kurumları kapsamında gerçekleştirilmeyen faaliyetlere yapılan atıflar teşvik kapsamında değerlendirilmez.</w:t>
      </w:r>
    </w:p>
    <w:p w:rsidR="00E81751" w:rsidRPr="004F4D73" w:rsidRDefault="00E81751" w:rsidP="00E81751">
      <w:pPr>
        <w:pStyle w:val="ListeParagraf"/>
        <w:numPr>
          <w:ilvl w:val="0"/>
          <w:numId w:val="5"/>
        </w:numPr>
        <w:spacing w:after="0" w:line="259" w:lineRule="auto"/>
        <w:jc w:val="both"/>
      </w:pPr>
      <w:r w:rsidRPr="00E81751">
        <w:t>Güzel sanatlarda sergilenen eserlerin atıf olarak değerlendirilmesinde, eserlerin yalnızca Akademik Teşvik Ödeneği Yönetmeliği kapsamında değerlendirilen yayınlarda veya eserlerde yer alması hâlinde dikkate alınması esastır. Bu bağlamda; ISBN numarası bulunmayan ve tanınmış ulusal/uluslararası bir yayınevi tarafından basılmamış kataloglar kapsam dışıdır.</w:t>
      </w:r>
    </w:p>
    <w:p w:rsidR="009E0590" w:rsidRDefault="009E0590" w:rsidP="007F60F6">
      <w:pPr>
        <w:pStyle w:val="NormalWeb"/>
        <w:spacing w:before="0" w:beforeAutospacing="0" w:after="0" w:afterAutospacing="0" w:line="276" w:lineRule="auto"/>
        <w:rPr>
          <w:rFonts w:asciiTheme="minorHAnsi" w:hAnsiTheme="minorHAnsi" w:cstheme="minorHAnsi"/>
          <w:sz w:val="22"/>
          <w:szCs w:val="22"/>
        </w:rPr>
      </w:pPr>
    </w:p>
    <w:p w:rsidR="00945CD0" w:rsidRDefault="00945CD0" w:rsidP="007F60F6">
      <w:pPr>
        <w:pStyle w:val="NormalWeb"/>
        <w:spacing w:before="0" w:beforeAutospacing="0" w:after="0" w:afterAutospacing="0" w:line="276" w:lineRule="auto"/>
        <w:rPr>
          <w:rFonts w:asciiTheme="minorHAnsi" w:hAnsiTheme="minorHAnsi" w:cstheme="minorHAnsi"/>
          <w:sz w:val="22"/>
          <w:szCs w:val="22"/>
        </w:rPr>
      </w:pPr>
    </w:p>
    <w:p w:rsidR="00945CD0" w:rsidRPr="007F60F6" w:rsidRDefault="00945CD0" w:rsidP="007F60F6">
      <w:pPr>
        <w:pStyle w:val="NormalWeb"/>
        <w:spacing w:before="0" w:beforeAutospacing="0" w:after="0" w:afterAutospacing="0" w:line="276" w:lineRule="auto"/>
        <w:rPr>
          <w:rFonts w:asciiTheme="minorHAnsi" w:hAnsiTheme="minorHAnsi" w:cstheme="minorHAnsi"/>
          <w:sz w:val="22"/>
          <w:szCs w:val="22"/>
        </w:rPr>
      </w:pPr>
    </w:p>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(8) TEBLİĞ</w:t>
      </w:r>
    </w:p>
    <w:p w:rsidR="002C241C" w:rsidRPr="00A004FC" w:rsidRDefault="002C241C" w:rsidP="00F40953">
      <w:pPr>
        <w:rPr>
          <w:rFonts w:ascii="Calibri" w:hAnsi="Calibri"/>
          <w:b/>
        </w:rPr>
      </w:pPr>
    </w:p>
    <w:p w:rsidR="0022440E" w:rsidRDefault="0022440E" w:rsidP="00A22D21">
      <w:pPr>
        <w:pStyle w:val="ListeParagraf"/>
        <w:numPr>
          <w:ilvl w:val="0"/>
          <w:numId w:val="11"/>
        </w:numPr>
        <w:spacing w:after="0"/>
        <w:jc w:val="both"/>
        <w:rPr>
          <w:rFonts w:ascii="Calibri" w:hAnsi="Calibri"/>
        </w:rPr>
      </w:pPr>
      <w:r>
        <w:rPr>
          <w:rFonts w:ascii="Calibri" w:hAnsi="Calibri"/>
        </w:rPr>
        <w:t xml:space="preserve">Yalnızca bilim kurulu bulunan </w:t>
      </w:r>
      <w:r w:rsidR="002B0741">
        <w:rPr>
          <w:rFonts w:ascii="Calibri" w:hAnsi="Calibri"/>
        </w:rPr>
        <w:t xml:space="preserve">ve hakemli olan </w:t>
      </w:r>
      <w:r>
        <w:rPr>
          <w:rFonts w:ascii="Calibri" w:hAnsi="Calibri"/>
        </w:rPr>
        <w:t xml:space="preserve">uluslararası </w:t>
      </w:r>
      <w:r w:rsidR="002B0741">
        <w:rPr>
          <w:rFonts w:ascii="Calibri" w:hAnsi="Calibri"/>
        </w:rPr>
        <w:t>bilimsel konferans, sempozyum</w:t>
      </w:r>
      <w:r w:rsidR="002B0915">
        <w:rPr>
          <w:rFonts w:ascii="Calibri" w:hAnsi="Calibri"/>
        </w:rPr>
        <w:t xml:space="preserve"> </w:t>
      </w:r>
      <w:r w:rsidR="002B0741">
        <w:rPr>
          <w:rFonts w:ascii="Calibri" w:hAnsi="Calibri"/>
        </w:rPr>
        <w:t>veya kongrede sözlü olarak sunulan ve yayımlanan bildiriler dikkate alınır.</w:t>
      </w:r>
    </w:p>
    <w:p w:rsidR="002C241C" w:rsidRDefault="00D5467B" w:rsidP="00A22D21">
      <w:pPr>
        <w:pStyle w:val="ListeParagraf"/>
        <w:numPr>
          <w:ilvl w:val="0"/>
          <w:numId w:val="11"/>
        </w:numPr>
        <w:spacing w:after="0"/>
        <w:jc w:val="both"/>
        <w:rPr>
          <w:rFonts w:ascii="Calibri" w:hAnsi="Calibri"/>
        </w:rPr>
      </w:pPr>
      <w:r w:rsidRPr="00495B0E">
        <w:rPr>
          <w:rFonts w:ascii="Calibri" w:hAnsi="Calibri"/>
        </w:rPr>
        <w:t xml:space="preserve">Tebliğin çalışmada ismi yer alan en az bir araştırmacı tarafından </w:t>
      </w:r>
      <w:r w:rsidR="00D1618B">
        <w:rPr>
          <w:rFonts w:ascii="Calibri" w:hAnsi="Calibri"/>
        </w:rPr>
        <w:t xml:space="preserve">sözlü olarak </w:t>
      </w:r>
      <w:r w:rsidRPr="00495B0E">
        <w:rPr>
          <w:rFonts w:ascii="Calibri" w:hAnsi="Calibri"/>
        </w:rPr>
        <w:t>sunulması zorunludur</w:t>
      </w:r>
      <w:r w:rsidR="005C634B">
        <w:rPr>
          <w:rFonts w:ascii="Calibri" w:hAnsi="Calibri"/>
        </w:rPr>
        <w:t>.</w:t>
      </w:r>
    </w:p>
    <w:p w:rsidR="0022440E" w:rsidRPr="00495B0E" w:rsidRDefault="00F9650F" w:rsidP="00A22D21">
      <w:pPr>
        <w:pStyle w:val="ListeParagraf"/>
        <w:numPr>
          <w:ilvl w:val="0"/>
          <w:numId w:val="11"/>
        </w:numPr>
        <w:spacing w:after="0"/>
        <w:jc w:val="both"/>
        <w:rPr>
          <w:rFonts w:ascii="Calibri" w:hAnsi="Calibri"/>
        </w:rPr>
      </w:pPr>
      <w:r>
        <w:rPr>
          <w:rFonts w:ascii="Calibri" w:hAnsi="Calibri"/>
        </w:rPr>
        <w:t>Tebliğin elektronik ortamda veya basılı olarak tebliğ kitapçığında tam metin olarak yayımlanması zorunludur.</w:t>
      </w:r>
    </w:p>
    <w:p w:rsidR="00095F48" w:rsidRPr="00095F48" w:rsidRDefault="00095F48" w:rsidP="00095F48">
      <w:pPr>
        <w:pStyle w:val="ListeParagraf"/>
        <w:numPr>
          <w:ilvl w:val="0"/>
          <w:numId w:val="11"/>
        </w:numPr>
        <w:jc w:val="both"/>
        <w:rPr>
          <w:highlight w:val="yellow"/>
        </w:rPr>
      </w:pPr>
      <w:r w:rsidRPr="00095F48">
        <w:rPr>
          <w:highlight w:val="yellow"/>
        </w:rPr>
        <w:t>Tebliğlerin sunulduğu etkinliğin uluslararası olarak nitelendirilebilmesi için Türkiye dışında en az beş farklı ülkeden sözlü tebliğ sunan konuşmacının katılım sağlaması ve tebliğlerin</w:t>
      </w:r>
      <w:r>
        <w:rPr>
          <w:highlight w:val="yellow"/>
        </w:rPr>
        <w:t xml:space="preserve"> </w:t>
      </w:r>
      <w:r w:rsidRPr="00095F48">
        <w:rPr>
          <w:highlight w:val="yellow"/>
        </w:rPr>
        <w:t>yarısından fazlasının Türkiye dışından katılımcılar tarafından sunulması esastır. Sunum yapılan etkinliğin uluslararası nitelikte olup olmadığı hususunda nihai karar mercii Üniversitemiz Yönetim Kuruludur.</w:t>
      </w:r>
    </w:p>
    <w:p w:rsidR="00095F48" w:rsidRDefault="00095F48" w:rsidP="00095F48">
      <w:pPr>
        <w:pStyle w:val="ListeParagraf"/>
        <w:spacing w:after="0"/>
        <w:rPr>
          <w:rFonts w:ascii="Calibri" w:hAnsi="Calibri"/>
        </w:rPr>
      </w:pPr>
    </w:p>
    <w:p w:rsidR="004007A1" w:rsidRPr="00495B0E" w:rsidRDefault="004007A1" w:rsidP="00095F48">
      <w:pPr>
        <w:pStyle w:val="ListeParagraf"/>
        <w:spacing w:after="0"/>
        <w:rPr>
          <w:rFonts w:ascii="Calibri" w:hAnsi="Calibri"/>
        </w:rPr>
      </w:pPr>
    </w:p>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(9) ÖDÜL</w:t>
      </w:r>
    </w:p>
    <w:p w:rsidR="002C241C" w:rsidRDefault="002C241C" w:rsidP="00F40953">
      <w:pPr>
        <w:rPr>
          <w:rFonts w:ascii="Calibri" w:hAnsi="Calibri"/>
        </w:rPr>
      </w:pPr>
    </w:p>
    <w:p w:rsidR="002C241C" w:rsidRDefault="002C241C" w:rsidP="00693B5C">
      <w:pPr>
        <w:pStyle w:val="ListeParagraf"/>
        <w:numPr>
          <w:ilvl w:val="0"/>
          <w:numId w:val="42"/>
        </w:numPr>
        <w:spacing w:after="160" w:line="259" w:lineRule="auto"/>
        <w:jc w:val="both"/>
      </w:pPr>
      <w:r>
        <w:t xml:space="preserve">Öğretim elemanının kadrosunun bulunduğu kurum tarafından verilenler hariç olmak üzere, </w:t>
      </w:r>
      <w:r w:rsidR="00542729" w:rsidRPr="00542729">
        <w:t>ödülün başvuru sahibinin alanı ile ilgili yapmış olduğu çalışmalar için verilmiş olması esastır.</w:t>
      </w:r>
    </w:p>
    <w:p w:rsidR="004C5592" w:rsidRDefault="004C5592" w:rsidP="004C5592">
      <w:pPr>
        <w:pStyle w:val="ListeParagraf"/>
        <w:numPr>
          <w:ilvl w:val="0"/>
          <w:numId w:val="42"/>
        </w:numPr>
        <w:jc w:val="both"/>
        <w:rPr>
          <w:sz w:val="24"/>
          <w:szCs w:val="24"/>
        </w:rPr>
      </w:pPr>
      <w:r>
        <w:t>Yalnızca Faaliyet Hesaplama Tablosunda tanımlanan ve gerekli koşulları sağlayan ödüller teşvik kapsamında değerlendirilir.</w:t>
      </w:r>
    </w:p>
    <w:p w:rsidR="00314400" w:rsidRPr="00901A75" w:rsidRDefault="00314400" w:rsidP="00693B5C">
      <w:pPr>
        <w:pStyle w:val="ListeParagraf"/>
        <w:numPr>
          <w:ilvl w:val="0"/>
          <w:numId w:val="42"/>
        </w:numPr>
        <w:spacing w:after="160" w:line="259" w:lineRule="auto"/>
        <w:jc w:val="both"/>
      </w:pPr>
      <w:r w:rsidRPr="00901A75">
        <w:t>Tebliğler için verilen ödüller, dergi hakemlikleri için yayınevleri veya dergiler tarafından verilen ödüller değerlendirmeye alınmaz.</w:t>
      </w:r>
    </w:p>
    <w:p w:rsidR="004A65AE" w:rsidRDefault="006D0446" w:rsidP="00693B5C">
      <w:pPr>
        <w:pStyle w:val="ListeParagraf"/>
        <w:numPr>
          <w:ilvl w:val="0"/>
          <w:numId w:val="42"/>
        </w:numPr>
        <w:spacing w:after="0" w:line="259" w:lineRule="auto"/>
      </w:pPr>
      <w:r w:rsidRPr="006D0446">
        <w:t>Aynı çalışma veya eser nedeniyle alınan farklı ödüller için en fazla bir defa puanlama yapılır.</w:t>
      </w:r>
    </w:p>
    <w:p w:rsidR="00BB2C3E" w:rsidRDefault="00BB2C3E" w:rsidP="00BB2C3E">
      <w:pPr>
        <w:spacing w:line="259" w:lineRule="auto"/>
      </w:pPr>
    </w:p>
    <w:sectPr w:rsidR="00BB2C3E" w:rsidSect="00695C9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E1A" w:rsidRDefault="007C0E1A" w:rsidP="00C66A25">
      <w:r>
        <w:separator/>
      </w:r>
    </w:p>
  </w:endnote>
  <w:endnote w:type="continuationSeparator" w:id="0">
    <w:p w:rsidR="007C0E1A" w:rsidRDefault="007C0E1A" w:rsidP="00C6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altName w:val="Trebuchet MS"/>
    <w:panose1 w:val="020B0603020202020204"/>
    <w:charset w:val="A2"/>
    <w:family w:val="swiss"/>
    <w:pitch w:val="variable"/>
    <w:sig w:usb0="000006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E1A" w:rsidRDefault="007C0E1A" w:rsidP="00C66A25">
      <w:r>
        <w:separator/>
      </w:r>
    </w:p>
  </w:footnote>
  <w:footnote w:type="continuationSeparator" w:id="0">
    <w:p w:rsidR="007C0E1A" w:rsidRDefault="007C0E1A" w:rsidP="00C66A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9419"/>
      <w:docPartObj>
        <w:docPartGallery w:val="Page Numbers (Top of Page)"/>
        <w:docPartUnique/>
      </w:docPartObj>
    </w:sdtPr>
    <w:sdtEndPr/>
    <w:sdtContent>
      <w:p w:rsidR="00F0021A" w:rsidRDefault="00F0021A">
        <w:pPr>
          <w:pStyle w:val="stBilgi"/>
          <w:jc w:val="right"/>
        </w:pPr>
        <w:r>
          <w:fldChar w:fldCharType="begin"/>
        </w:r>
        <w:r>
          <w:instrText>PAGE   \* MERGEFORMAT</w:instrText>
        </w:r>
        <w:r>
          <w:fldChar w:fldCharType="separate"/>
        </w:r>
        <w:r w:rsidR="00794B4C">
          <w:rPr>
            <w:noProof/>
          </w:rPr>
          <w:t>1</w:t>
        </w:r>
        <w:r>
          <w:fldChar w:fldCharType="end"/>
        </w:r>
      </w:p>
    </w:sdtContent>
  </w:sdt>
  <w:p w:rsidR="00F0021A" w:rsidRDefault="00F0021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F1E"/>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333AAB"/>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336A5"/>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46758D"/>
    <w:multiLevelType w:val="hybridMultilevel"/>
    <w:tmpl w:val="CF7EB34A"/>
    <w:lvl w:ilvl="0" w:tplc="041F0019">
      <w:start w:val="1"/>
      <w:numFmt w:val="low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DCE5ABF"/>
    <w:multiLevelType w:val="hybridMultilevel"/>
    <w:tmpl w:val="57468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847F20"/>
    <w:multiLevelType w:val="hybridMultilevel"/>
    <w:tmpl w:val="6EB80F5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424AE8"/>
    <w:multiLevelType w:val="hybridMultilevel"/>
    <w:tmpl w:val="D36EBD0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69504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A1B6C"/>
    <w:multiLevelType w:val="hybridMultilevel"/>
    <w:tmpl w:val="4AE0FF0C"/>
    <w:lvl w:ilvl="0" w:tplc="21763804">
      <w:start w:val="1"/>
      <w:numFmt w:val="decimal"/>
      <w:lvlText w:val="%1)"/>
      <w:lvlJc w:val="left"/>
      <w:pPr>
        <w:ind w:left="827" w:hanging="360"/>
      </w:pPr>
      <w:rPr>
        <w:rFonts w:ascii="Georgia" w:eastAsia="Georgia" w:hAnsi="Georgia" w:cs="Georgia" w:hint="default"/>
        <w:w w:val="116"/>
        <w:sz w:val="22"/>
        <w:szCs w:val="22"/>
        <w:lang w:val="tr-TR" w:eastAsia="tr-TR" w:bidi="tr-TR"/>
      </w:rPr>
    </w:lvl>
    <w:lvl w:ilvl="1" w:tplc="6EE23BC0">
      <w:start w:val="1"/>
      <w:numFmt w:val="lowerLetter"/>
      <w:lvlText w:val="%2)"/>
      <w:lvlJc w:val="left"/>
      <w:pPr>
        <w:ind w:left="827" w:hanging="240"/>
      </w:pPr>
      <w:rPr>
        <w:rFonts w:ascii="Georgia" w:eastAsia="Georgia" w:hAnsi="Georgia" w:cs="Georgia" w:hint="default"/>
        <w:spacing w:val="-1"/>
        <w:w w:val="99"/>
        <w:sz w:val="22"/>
        <w:szCs w:val="22"/>
        <w:lang w:val="tr-TR" w:eastAsia="tr-TR" w:bidi="tr-TR"/>
      </w:rPr>
    </w:lvl>
    <w:lvl w:ilvl="2" w:tplc="93F80E34">
      <w:numFmt w:val="bullet"/>
      <w:lvlText w:val="•"/>
      <w:lvlJc w:val="left"/>
      <w:pPr>
        <w:ind w:left="2465" w:hanging="240"/>
      </w:pPr>
      <w:rPr>
        <w:rFonts w:hint="default"/>
        <w:lang w:val="tr-TR" w:eastAsia="tr-TR" w:bidi="tr-TR"/>
      </w:rPr>
    </w:lvl>
    <w:lvl w:ilvl="3" w:tplc="286AE59C">
      <w:numFmt w:val="bullet"/>
      <w:lvlText w:val="•"/>
      <w:lvlJc w:val="left"/>
      <w:pPr>
        <w:ind w:left="3287" w:hanging="240"/>
      </w:pPr>
      <w:rPr>
        <w:rFonts w:hint="default"/>
        <w:lang w:val="tr-TR" w:eastAsia="tr-TR" w:bidi="tr-TR"/>
      </w:rPr>
    </w:lvl>
    <w:lvl w:ilvl="4" w:tplc="11E28A78">
      <w:numFmt w:val="bullet"/>
      <w:lvlText w:val="•"/>
      <w:lvlJc w:val="left"/>
      <w:pPr>
        <w:ind w:left="4110" w:hanging="240"/>
      </w:pPr>
      <w:rPr>
        <w:rFonts w:hint="default"/>
        <w:lang w:val="tr-TR" w:eastAsia="tr-TR" w:bidi="tr-TR"/>
      </w:rPr>
    </w:lvl>
    <w:lvl w:ilvl="5" w:tplc="90F6CB12">
      <w:numFmt w:val="bullet"/>
      <w:lvlText w:val="•"/>
      <w:lvlJc w:val="left"/>
      <w:pPr>
        <w:ind w:left="4933" w:hanging="240"/>
      </w:pPr>
      <w:rPr>
        <w:rFonts w:hint="default"/>
        <w:lang w:val="tr-TR" w:eastAsia="tr-TR" w:bidi="tr-TR"/>
      </w:rPr>
    </w:lvl>
    <w:lvl w:ilvl="6" w:tplc="0004F224">
      <w:numFmt w:val="bullet"/>
      <w:lvlText w:val="•"/>
      <w:lvlJc w:val="left"/>
      <w:pPr>
        <w:ind w:left="5755" w:hanging="240"/>
      </w:pPr>
      <w:rPr>
        <w:rFonts w:hint="default"/>
        <w:lang w:val="tr-TR" w:eastAsia="tr-TR" w:bidi="tr-TR"/>
      </w:rPr>
    </w:lvl>
    <w:lvl w:ilvl="7" w:tplc="E520A3BE">
      <w:numFmt w:val="bullet"/>
      <w:lvlText w:val="•"/>
      <w:lvlJc w:val="left"/>
      <w:pPr>
        <w:ind w:left="6578" w:hanging="240"/>
      </w:pPr>
      <w:rPr>
        <w:rFonts w:hint="default"/>
        <w:lang w:val="tr-TR" w:eastAsia="tr-TR" w:bidi="tr-TR"/>
      </w:rPr>
    </w:lvl>
    <w:lvl w:ilvl="8" w:tplc="239C72BA">
      <w:numFmt w:val="bullet"/>
      <w:lvlText w:val="•"/>
      <w:lvlJc w:val="left"/>
      <w:pPr>
        <w:ind w:left="7400" w:hanging="240"/>
      </w:pPr>
      <w:rPr>
        <w:rFonts w:hint="default"/>
        <w:lang w:val="tr-TR" w:eastAsia="tr-TR" w:bidi="tr-TR"/>
      </w:rPr>
    </w:lvl>
  </w:abstractNum>
  <w:abstractNum w:abstractNumId="9" w15:restartNumberingAfterBreak="0">
    <w:nsid w:val="173C1BD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BE5BC3"/>
    <w:multiLevelType w:val="hybridMultilevel"/>
    <w:tmpl w:val="313892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6C1BBA"/>
    <w:multiLevelType w:val="hybridMultilevel"/>
    <w:tmpl w:val="B10EEF40"/>
    <w:lvl w:ilvl="0" w:tplc="7BC0D3BE">
      <w:start w:val="1"/>
      <w:numFmt w:val="low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2" w15:restartNumberingAfterBreak="0">
    <w:nsid w:val="25100C31"/>
    <w:multiLevelType w:val="hybridMultilevel"/>
    <w:tmpl w:val="D0E2E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1975EC"/>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CE3827"/>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445CD1"/>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832AF"/>
    <w:multiLevelType w:val="hybridMultilevel"/>
    <w:tmpl w:val="E0247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D702A1"/>
    <w:multiLevelType w:val="hybridMultilevel"/>
    <w:tmpl w:val="2430C482"/>
    <w:lvl w:ilvl="0" w:tplc="64989A7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A64657"/>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0E23FA"/>
    <w:multiLevelType w:val="hybridMultilevel"/>
    <w:tmpl w:val="E334BD7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9E11D5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EA5786"/>
    <w:multiLevelType w:val="hybridMultilevel"/>
    <w:tmpl w:val="DB282F88"/>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7B0B37"/>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D647F7"/>
    <w:multiLevelType w:val="hybridMultilevel"/>
    <w:tmpl w:val="0F5A65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5E2480"/>
    <w:multiLevelType w:val="hybridMultilevel"/>
    <w:tmpl w:val="EBEAF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A31539"/>
    <w:multiLevelType w:val="hybridMultilevel"/>
    <w:tmpl w:val="83C24A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12468F"/>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076EE5"/>
    <w:multiLevelType w:val="hybridMultilevel"/>
    <w:tmpl w:val="48DEBE50"/>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A3C2F2C"/>
    <w:multiLevelType w:val="hybridMultilevel"/>
    <w:tmpl w:val="ED58F7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DB854F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3075C4"/>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BA0522"/>
    <w:multiLevelType w:val="hybridMultilevel"/>
    <w:tmpl w:val="68329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6F0CC8"/>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4A03EDE"/>
    <w:multiLevelType w:val="hybridMultilevel"/>
    <w:tmpl w:val="413636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6460B0C"/>
    <w:multiLevelType w:val="hybridMultilevel"/>
    <w:tmpl w:val="33D86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89B6BA6"/>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7527A8"/>
    <w:multiLevelType w:val="hybridMultilevel"/>
    <w:tmpl w:val="1F3CACA2"/>
    <w:lvl w:ilvl="0" w:tplc="464C5C42">
      <w:start w:val="1"/>
      <w:numFmt w:val="decimal"/>
      <w:lvlText w:val="%1."/>
      <w:lvlJc w:val="left"/>
      <w:pPr>
        <w:ind w:left="856" w:hanging="360"/>
      </w:pPr>
      <w:rPr>
        <w:rFonts w:ascii="Arial" w:eastAsia="Arial" w:hAnsi="Arial" w:cs="Arial" w:hint="default"/>
        <w:w w:val="91"/>
        <w:sz w:val="22"/>
        <w:szCs w:val="22"/>
        <w:lang w:val="tr-TR" w:eastAsia="tr-TR" w:bidi="tr-TR"/>
      </w:rPr>
    </w:lvl>
    <w:lvl w:ilvl="1" w:tplc="DB04C68E">
      <w:start w:val="1"/>
      <w:numFmt w:val="lowerLetter"/>
      <w:lvlText w:val="%2."/>
      <w:lvlJc w:val="left"/>
      <w:pPr>
        <w:ind w:left="1413" w:hanging="360"/>
      </w:pPr>
      <w:rPr>
        <w:rFonts w:ascii="Arial" w:eastAsia="Arial" w:hAnsi="Arial" w:cs="Arial" w:hint="default"/>
        <w:spacing w:val="-1"/>
        <w:w w:val="88"/>
        <w:sz w:val="22"/>
        <w:szCs w:val="22"/>
        <w:lang w:val="tr-TR" w:eastAsia="tr-TR" w:bidi="tr-TR"/>
      </w:rPr>
    </w:lvl>
    <w:lvl w:ilvl="2" w:tplc="F21A6698">
      <w:numFmt w:val="bullet"/>
      <w:lvlText w:val="•"/>
      <w:lvlJc w:val="left"/>
      <w:pPr>
        <w:ind w:left="2300" w:hanging="360"/>
      </w:pPr>
      <w:rPr>
        <w:rFonts w:hint="default"/>
        <w:lang w:val="tr-TR" w:eastAsia="tr-TR" w:bidi="tr-TR"/>
      </w:rPr>
    </w:lvl>
    <w:lvl w:ilvl="3" w:tplc="3F82CDE8">
      <w:numFmt w:val="bullet"/>
      <w:lvlText w:val="•"/>
      <w:lvlJc w:val="left"/>
      <w:pPr>
        <w:ind w:left="3181" w:hanging="360"/>
      </w:pPr>
      <w:rPr>
        <w:rFonts w:hint="default"/>
        <w:lang w:val="tr-TR" w:eastAsia="tr-TR" w:bidi="tr-TR"/>
      </w:rPr>
    </w:lvl>
    <w:lvl w:ilvl="4" w:tplc="CD0CD28C">
      <w:numFmt w:val="bullet"/>
      <w:lvlText w:val="•"/>
      <w:lvlJc w:val="left"/>
      <w:pPr>
        <w:ind w:left="4062" w:hanging="360"/>
      </w:pPr>
      <w:rPr>
        <w:rFonts w:hint="default"/>
        <w:lang w:val="tr-TR" w:eastAsia="tr-TR" w:bidi="tr-TR"/>
      </w:rPr>
    </w:lvl>
    <w:lvl w:ilvl="5" w:tplc="F9F4D232">
      <w:numFmt w:val="bullet"/>
      <w:lvlText w:val="•"/>
      <w:lvlJc w:val="left"/>
      <w:pPr>
        <w:ind w:left="4942" w:hanging="360"/>
      </w:pPr>
      <w:rPr>
        <w:rFonts w:hint="default"/>
        <w:lang w:val="tr-TR" w:eastAsia="tr-TR" w:bidi="tr-TR"/>
      </w:rPr>
    </w:lvl>
    <w:lvl w:ilvl="6" w:tplc="585C43C4">
      <w:numFmt w:val="bullet"/>
      <w:lvlText w:val="•"/>
      <w:lvlJc w:val="left"/>
      <w:pPr>
        <w:ind w:left="5823" w:hanging="360"/>
      </w:pPr>
      <w:rPr>
        <w:rFonts w:hint="default"/>
        <w:lang w:val="tr-TR" w:eastAsia="tr-TR" w:bidi="tr-TR"/>
      </w:rPr>
    </w:lvl>
    <w:lvl w:ilvl="7" w:tplc="49E07DEE">
      <w:numFmt w:val="bullet"/>
      <w:lvlText w:val="•"/>
      <w:lvlJc w:val="left"/>
      <w:pPr>
        <w:ind w:left="6704" w:hanging="360"/>
      </w:pPr>
      <w:rPr>
        <w:rFonts w:hint="default"/>
        <w:lang w:val="tr-TR" w:eastAsia="tr-TR" w:bidi="tr-TR"/>
      </w:rPr>
    </w:lvl>
    <w:lvl w:ilvl="8" w:tplc="70421BEE">
      <w:numFmt w:val="bullet"/>
      <w:lvlText w:val="•"/>
      <w:lvlJc w:val="left"/>
      <w:pPr>
        <w:ind w:left="7584" w:hanging="360"/>
      </w:pPr>
      <w:rPr>
        <w:rFonts w:hint="default"/>
        <w:lang w:val="tr-TR" w:eastAsia="tr-TR" w:bidi="tr-TR"/>
      </w:rPr>
    </w:lvl>
  </w:abstractNum>
  <w:abstractNum w:abstractNumId="38" w15:restartNumberingAfterBreak="0">
    <w:nsid w:val="6BEA3DA7"/>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DE37D7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972279"/>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076D22"/>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121B5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BE68DB"/>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DA029F"/>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38"/>
  </w:num>
  <w:num w:numId="3">
    <w:abstractNumId w:val="41"/>
  </w:num>
  <w:num w:numId="4">
    <w:abstractNumId w:val="36"/>
  </w:num>
  <w:num w:numId="5">
    <w:abstractNumId w:val="40"/>
  </w:num>
  <w:num w:numId="6">
    <w:abstractNumId w:val="26"/>
  </w:num>
  <w:num w:numId="7">
    <w:abstractNumId w:val="5"/>
  </w:num>
  <w:num w:numId="8">
    <w:abstractNumId w:val="28"/>
  </w:num>
  <w:num w:numId="9">
    <w:abstractNumId w:val="19"/>
  </w:num>
  <w:num w:numId="10">
    <w:abstractNumId w:val="6"/>
  </w:num>
  <w:num w:numId="11">
    <w:abstractNumId w:val="4"/>
  </w:num>
  <w:num w:numId="12">
    <w:abstractNumId w:val="7"/>
  </w:num>
  <w:num w:numId="13">
    <w:abstractNumId w:val="16"/>
  </w:num>
  <w:num w:numId="14">
    <w:abstractNumId w:val="2"/>
  </w:num>
  <w:num w:numId="15">
    <w:abstractNumId w:val="42"/>
  </w:num>
  <w:num w:numId="16">
    <w:abstractNumId w:val="44"/>
  </w:num>
  <w:num w:numId="17">
    <w:abstractNumId w:val="30"/>
  </w:num>
  <w:num w:numId="18">
    <w:abstractNumId w:val="43"/>
  </w:num>
  <w:num w:numId="19">
    <w:abstractNumId w:val="18"/>
  </w:num>
  <w:num w:numId="20">
    <w:abstractNumId w:val="20"/>
  </w:num>
  <w:num w:numId="21">
    <w:abstractNumId w:val="3"/>
  </w:num>
  <w:num w:numId="22">
    <w:abstractNumId w:val="10"/>
  </w:num>
  <w:num w:numId="23">
    <w:abstractNumId w:val="33"/>
  </w:num>
  <w:num w:numId="24">
    <w:abstractNumId w:val="39"/>
  </w:num>
  <w:num w:numId="25">
    <w:abstractNumId w:val="17"/>
  </w:num>
  <w:num w:numId="26">
    <w:abstractNumId w:val="14"/>
  </w:num>
  <w:num w:numId="27">
    <w:abstractNumId w:val="31"/>
  </w:num>
  <w:num w:numId="28">
    <w:abstractNumId w:val="9"/>
  </w:num>
  <w:num w:numId="29">
    <w:abstractNumId w:val="22"/>
  </w:num>
  <w:num w:numId="30">
    <w:abstractNumId w:val="0"/>
  </w:num>
  <w:num w:numId="31">
    <w:abstractNumId w:val="13"/>
  </w:num>
  <w:num w:numId="32">
    <w:abstractNumId w:val="21"/>
  </w:num>
  <w:num w:numId="33">
    <w:abstractNumId w:val="1"/>
  </w:num>
  <w:num w:numId="34">
    <w:abstractNumId w:val="15"/>
  </w:num>
  <w:num w:numId="35">
    <w:abstractNumId w:val="34"/>
  </w:num>
  <w:num w:numId="36">
    <w:abstractNumId w:val="25"/>
  </w:num>
  <w:num w:numId="37">
    <w:abstractNumId w:val="27"/>
  </w:num>
  <w:num w:numId="38">
    <w:abstractNumId w:val="12"/>
  </w:num>
  <w:num w:numId="39">
    <w:abstractNumId w:val="24"/>
  </w:num>
  <w:num w:numId="40">
    <w:abstractNumId w:val="8"/>
  </w:num>
  <w:num w:numId="41">
    <w:abstractNumId w:val="23"/>
  </w:num>
  <w:num w:numId="42">
    <w:abstractNumId w:val="32"/>
  </w:num>
  <w:num w:numId="43">
    <w:abstractNumId w:val="37"/>
  </w:num>
  <w:num w:numId="44">
    <w:abstractNumId w:val="35"/>
  </w:num>
  <w:num w:numId="4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92"/>
    <w:rsid w:val="00005C5F"/>
    <w:rsid w:val="0000602D"/>
    <w:rsid w:val="00010709"/>
    <w:rsid w:val="00010D16"/>
    <w:rsid w:val="000118F9"/>
    <w:rsid w:val="00011BFA"/>
    <w:rsid w:val="00012B03"/>
    <w:rsid w:val="00012EE3"/>
    <w:rsid w:val="0001423B"/>
    <w:rsid w:val="0001471D"/>
    <w:rsid w:val="000149FC"/>
    <w:rsid w:val="0001570E"/>
    <w:rsid w:val="00015E40"/>
    <w:rsid w:val="00016FA2"/>
    <w:rsid w:val="000207C9"/>
    <w:rsid w:val="000209D3"/>
    <w:rsid w:val="00022CB8"/>
    <w:rsid w:val="00023090"/>
    <w:rsid w:val="00023F1C"/>
    <w:rsid w:val="000242C6"/>
    <w:rsid w:val="00024B6E"/>
    <w:rsid w:val="000253BC"/>
    <w:rsid w:val="00025F5B"/>
    <w:rsid w:val="00025F6F"/>
    <w:rsid w:val="00025F7F"/>
    <w:rsid w:val="00026CDD"/>
    <w:rsid w:val="0003358B"/>
    <w:rsid w:val="00033BA1"/>
    <w:rsid w:val="00034C43"/>
    <w:rsid w:val="000355A7"/>
    <w:rsid w:val="00035B03"/>
    <w:rsid w:val="00036F56"/>
    <w:rsid w:val="000374FC"/>
    <w:rsid w:val="0004026E"/>
    <w:rsid w:val="000405A2"/>
    <w:rsid w:val="000405E8"/>
    <w:rsid w:val="000410BB"/>
    <w:rsid w:val="00041A4F"/>
    <w:rsid w:val="00044A29"/>
    <w:rsid w:val="00047E2D"/>
    <w:rsid w:val="0005038D"/>
    <w:rsid w:val="00050568"/>
    <w:rsid w:val="000506E1"/>
    <w:rsid w:val="00050C31"/>
    <w:rsid w:val="00050E8C"/>
    <w:rsid w:val="00051DD9"/>
    <w:rsid w:val="00053068"/>
    <w:rsid w:val="000561CD"/>
    <w:rsid w:val="00056A35"/>
    <w:rsid w:val="00057C0D"/>
    <w:rsid w:val="00062F08"/>
    <w:rsid w:val="00062F23"/>
    <w:rsid w:val="00063CA8"/>
    <w:rsid w:val="00064A85"/>
    <w:rsid w:val="00065675"/>
    <w:rsid w:val="0007036C"/>
    <w:rsid w:val="00071997"/>
    <w:rsid w:val="000724B9"/>
    <w:rsid w:val="00073113"/>
    <w:rsid w:val="0007426D"/>
    <w:rsid w:val="000765AD"/>
    <w:rsid w:val="00076D2D"/>
    <w:rsid w:val="00076E77"/>
    <w:rsid w:val="0007722C"/>
    <w:rsid w:val="0007749F"/>
    <w:rsid w:val="00080EEE"/>
    <w:rsid w:val="0008140B"/>
    <w:rsid w:val="00081FDC"/>
    <w:rsid w:val="00082E56"/>
    <w:rsid w:val="00082F4C"/>
    <w:rsid w:val="0008323F"/>
    <w:rsid w:val="000843FC"/>
    <w:rsid w:val="0008667C"/>
    <w:rsid w:val="00086978"/>
    <w:rsid w:val="00090857"/>
    <w:rsid w:val="00094ADC"/>
    <w:rsid w:val="00094BDD"/>
    <w:rsid w:val="00095E47"/>
    <w:rsid w:val="00095F48"/>
    <w:rsid w:val="00097AAD"/>
    <w:rsid w:val="000A1B1B"/>
    <w:rsid w:val="000A3AE0"/>
    <w:rsid w:val="000A4AEB"/>
    <w:rsid w:val="000A61B2"/>
    <w:rsid w:val="000A7726"/>
    <w:rsid w:val="000B0E48"/>
    <w:rsid w:val="000B32E0"/>
    <w:rsid w:val="000B4954"/>
    <w:rsid w:val="000B4E45"/>
    <w:rsid w:val="000B4EB0"/>
    <w:rsid w:val="000B5580"/>
    <w:rsid w:val="000B5CAF"/>
    <w:rsid w:val="000B640B"/>
    <w:rsid w:val="000B793B"/>
    <w:rsid w:val="000C0F79"/>
    <w:rsid w:val="000C5F67"/>
    <w:rsid w:val="000C6A6E"/>
    <w:rsid w:val="000C6CD0"/>
    <w:rsid w:val="000D090E"/>
    <w:rsid w:val="000D0930"/>
    <w:rsid w:val="000D139C"/>
    <w:rsid w:val="000D193B"/>
    <w:rsid w:val="000D2A59"/>
    <w:rsid w:val="000D6879"/>
    <w:rsid w:val="000E26C3"/>
    <w:rsid w:val="000E74A1"/>
    <w:rsid w:val="000F04E4"/>
    <w:rsid w:val="000F1AC5"/>
    <w:rsid w:val="000F3DC6"/>
    <w:rsid w:val="000F4633"/>
    <w:rsid w:val="000F7C4A"/>
    <w:rsid w:val="00100387"/>
    <w:rsid w:val="001006BD"/>
    <w:rsid w:val="0010186C"/>
    <w:rsid w:val="0010210A"/>
    <w:rsid w:val="00104940"/>
    <w:rsid w:val="00105844"/>
    <w:rsid w:val="001059E9"/>
    <w:rsid w:val="00106CE9"/>
    <w:rsid w:val="00106D2F"/>
    <w:rsid w:val="00107D8A"/>
    <w:rsid w:val="001111C3"/>
    <w:rsid w:val="001143B7"/>
    <w:rsid w:val="001151EE"/>
    <w:rsid w:val="00116F20"/>
    <w:rsid w:val="00117D35"/>
    <w:rsid w:val="001210BB"/>
    <w:rsid w:val="00123C76"/>
    <w:rsid w:val="00124A02"/>
    <w:rsid w:val="00125A35"/>
    <w:rsid w:val="00125DB7"/>
    <w:rsid w:val="00126018"/>
    <w:rsid w:val="001269C0"/>
    <w:rsid w:val="00126D88"/>
    <w:rsid w:val="001305EA"/>
    <w:rsid w:val="00130B20"/>
    <w:rsid w:val="00130B4F"/>
    <w:rsid w:val="001316E8"/>
    <w:rsid w:val="001319AF"/>
    <w:rsid w:val="0013237C"/>
    <w:rsid w:val="0013285D"/>
    <w:rsid w:val="00132B0E"/>
    <w:rsid w:val="001346C6"/>
    <w:rsid w:val="00134A48"/>
    <w:rsid w:val="00134B13"/>
    <w:rsid w:val="00134CD2"/>
    <w:rsid w:val="00135674"/>
    <w:rsid w:val="00135758"/>
    <w:rsid w:val="001404BF"/>
    <w:rsid w:val="001408F4"/>
    <w:rsid w:val="0014291D"/>
    <w:rsid w:val="00145CF6"/>
    <w:rsid w:val="00146323"/>
    <w:rsid w:val="00146C31"/>
    <w:rsid w:val="0014744F"/>
    <w:rsid w:val="00150A56"/>
    <w:rsid w:val="00152796"/>
    <w:rsid w:val="00154BA4"/>
    <w:rsid w:val="00155EA0"/>
    <w:rsid w:val="00156588"/>
    <w:rsid w:val="00161348"/>
    <w:rsid w:val="00161D0F"/>
    <w:rsid w:val="001658EE"/>
    <w:rsid w:val="00166409"/>
    <w:rsid w:val="00170678"/>
    <w:rsid w:val="001708B2"/>
    <w:rsid w:val="00170A44"/>
    <w:rsid w:val="00172E8D"/>
    <w:rsid w:val="00173F2D"/>
    <w:rsid w:val="00175885"/>
    <w:rsid w:val="001777B7"/>
    <w:rsid w:val="00177EB9"/>
    <w:rsid w:val="0018115E"/>
    <w:rsid w:val="0018315C"/>
    <w:rsid w:val="001838E2"/>
    <w:rsid w:val="0018436E"/>
    <w:rsid w:val="00184804"/>
    <w:rsid w:val="0018633A"/>
    <w:rsid w:val="00186D4C"/>
    <w:rsid w:val="001901D7"/>
    <w:rsid w:val="00193DB1"/>
    <w:rsid w:val="001948B0"/>
    <w:rsid w:val="00196050"/>
    <w:rsid w:val="00196F56"/>
    <w:rsid w:val="001A0919"/>
    <w:rsid w:val="001A106D"/>
    <w:rsid w:val="001A1A16"/>
    <w:rsid w:val="001A2235"/>
    <w:rsid w:val="001A4C8A"/>
    <w:rsid w:val="001A4CE7"/>
    <w:rsid w:val="001A5FD5"/>
    <w:rsid w:val="001A64B2"/>
    <w:rsid w:val="001A74C2"/>
    <w:rsid w:val="001B0A20"/>
    <w:rsid w:val="001B10A9"/>
    <w:rsid w:val="001B1F04"/>
    <w:rsid w:val="001B2500"/>
    <w:rsid w:val="001B29E2"/>
    <w:rsid w:val="001B44CD"/>
    <w:rsid w:val="001B6214"/>
    <w:rsid w:val="001B7097"/>
    <w:rsid w:val="001B72E7"/>
    <w:rsid w:val="001C0038"/>
    <w:rsid w:val="001C3AA0"/>
    <w:rsid w:val="001C567E"/>
    <w:rsid w:val="001C6A5A"/>
    <w:rsid w:val="001C6F2E"/>
    <w:rsid w:val="001C75F7"/>
    <w:rsid w:val="001D1059"/>
    <w:rsid w:val="001D1F15"/>
    <w:rsid w:val="001D3C13"/>
    <w:rsid w:val="001D44AF"/>
    <w:rsid w:val="001D4C19"/>
    <w:rsid w:val="001D5548"/>
    <w:rsid w:val="001D5E6D"/>
    <w:rsid w:val="001D5ECD"/>
    <w:rsid w:val="001D6F30"/>
    <w:rsid w:val="001E0867"/>
    <w:rsid w:val="001E5832"/>
    <w:rsid w:val="001E7932"/>
    <w:rsid w:val="001F1BD4"/>
    <w:rsid w:val="00200797"/>
    <w:rsid w:val="00201471"/>
    <w:rsid w:val="00202B0A"/>
    <w:rsid w:val="00202BCD"/>
    <w:rsid w:val="00203EE9"/>
    <w:rsid w:val="002057EF"/>
    <w:rsid w:val="002058B8"/>
    <w:rsid w:val="00206785"/>
    <w:rsid w:val="002103B5"/>
    <w:rsid w:val="0021143D"/>
    <w:rsid w:val="00211E7B"/>
    <w:rsid w:val="0021478A"/>
    <w:rsid w:val="00214DF4"/>
    <w:rsid w:val="002157BE"/>
    <w:rsid w:val="00215ABA"/>
    <w:rsid w:val="00215D57"/>
    <w:rsid w:val="00217010"/>
    <w:rsid w:val="00217835"/>
    <w:rsid w:val="00217D96"/>
    <w:rsid w:val="0022049B"/>
    <w:rsid w:val="00221E0E"/>
    <w:rsid w:val="00223A13"/>
    <w:rsid w:val="00224378"/>
    <w:rsid w:val="0022440E"/>
    <w:rsid w:val="00226BA1"/>
    <w:rsid w:val="002270B1"/>
    <w:rsid w:val="002304F9"/>
    <w:rsid w:val="00231D20"/>
    <w:rsid w:val="002325D7"/>
    <w:rsid w:val="002330EC"/>
    <w:rsid w:val="00236ACD"/>
    <w:rsid w:val="002372F2"/>
    <w:rsid w:val="00237A3D"/>
    <w:rsid w:val="00237D17"/>
    <w:rsid w:val="00240384"/>
    <w:rsid w:val="00241665"/>
    <w:rsid w:val="00244461"/>
    <w:rsid w:val="00245F00"/>
    <w:rsid w:val="00245FE7"/>
    <w:rsid w:val="00246E9D"/>
    <w:rsid w:val="00247C50"/>
    <w:rsid w:val="002515D0"/>
    <w:rsid w:val="002519AA"/>
    <w:rsid w:val="0025349D"/>
    <w:rsid w:val="00255716"/>
    <w:rsid w:val="00255F05"/>
    <w:rsid w:val="0025799F"/>
    <w:rsid w:val="0026007D"/>
    <w:rsid w:val="00261351"/>
    <w:rsid w:val="00261D30"/>
    <w:rsid w:val="002620BA"/>
    <w:rsid w:val="0026532E"/>
    <w:rsid w:val="00266445"/>
    <w:rsid w:val="002665D3"/>
    <w:rsid w:val="002711B1"/>
    <w:rsid w:val="00271C88"/>
    <w:rsid w:val="002722E0"/>
    <w:rsid w:val="002732B1"/>
    <w:rsid w:val="002758F5"/>
    <w:rsid w:val="002769E9"/>
    <w:rsid w:val="00276D01"/>
    <w:rsid w:val="00280364"/>
    <w:rsid w:val="00281397"/>
    <w:rsid w:val="00283477"/>
    <w:rsid w:val="002835F7"/>
    <w:rsid w:val="0028689C"/>
    <w:rsid w:val="00287D76"/>
    <w:rsid w:val="00291C11"/>
    <w:rsid w:val="002926AB"/>
    <w:rsid w:val="002939AE"/>
    <w:rsid w:val="002943BC"/>
    <w:rsid w:val="00294D5F"/>
    <w:rsid w:val="00295349"/>
    <w:rsid w:val="0029565F"/>
    <w:rsid w:val="002969D2"/>
    <w:rsid w:val="002977DB"/>
    <w:rsid w:val="002A1997"/>
    <w:rsid w:val="002A3DE2"/>
    <w:rsid w:val="002A5543"/>
    <w:rsid w:val="002A5A45"/>
    <w:rsid w:val="002A6CB4"/>
    <w:rsid w:val="002A7158"/>
    <w:rsid w:val="002B0095"/>
    <w:rsid w:val="002B0741"/>
    <w:rsid w:val="002B0915"/>
    <w:rsid w:val="002B3ED1"/>
    <w:rsid w:val="002B5149"/>
    <w:rsid w:val="002B6FD2"/>
    <w:rsid w:val="002C0E00"/>
    <w:rsid w:val="002C11F8"/>
    <w:rsid w:val="002C2304"/>
    <w:rsid w:val="002C241C"/>
    <w:rsid w:val="002C6329"/>
    <w:rsid w:val="002C7007"/>
    <w:rsid w:val="002C7FF4"/>
    <w:rsid w:val="002D071D"/>
    <w:rsid w:val="002D1A88"/>
    <w:rsid w:val="002D2376"/>
    <w:rsid w:val="002D3B8B"/>
    <w:rsid w:val="002D3EAE"/>
    <w:rsid w:val="002D3F59"/>
    <w:rsid w:val="002D415B"/>
    <w:rsid w:val="002D4689"/>
    <w:rsid w:val="002D5593"/>
    <w:rsid w:val="002D5BAE"/>
    <w:rsid w:val="002D6182"/>
    <w:rsid w:val="002D7839"/>
    <w:rsid w:val="002E41E6"/>
    <w:rsid w:val="002E4609"/>
    <w:rsid w:val="002E6180"/>
    <w:rsid w:val="002E61DF"/>
    <w:rsid w:val="002E6807"/>
    <w:rsid w:val="002F100C"/>
    <w:rsid w:val="002F1031"/>
    <w:rsid w:val="002F146E"/>
    <w:rsid w:val="002F2C09"/>
    <w:rsid w:val="002F2F48"/>
    <w:rsid w:val="002F3489"/>
    <w:rsid w:val="002F3BB2"/>
    <w:rsid w:val="002F3D92"/>
    <w:rsid w:val="002F4D76"/>
    <w:rsid w:val="002F5FD9"/>
    <w:rsid w:val="002F793B"/>
    <w:rsid w:val="002F7F30"/>
    <w:rsid w:val="0030136B"/>
    <w:rsid w:val="00302B4B"/>
    <w:rsid w:val="003037A4"/>
    <w:rsid w:val="00303E67"/>
    <w:rsid w:val="00304F99"/>
    <w:rsid w:val="003057E3"/>
    <w:rsid w:val="0030592C"/>
    <w:rsid w:val="00306990"/>
    <w:rsid w:val="00306EDF"/>
    <w:rsid w:val="00310417"/>
    <w:rsid w:val="0031068D"/>
    <w:rsid w:val="00311AE0"/>
    <w:rsid w:val="0031257F"/>
    <w:rsid w:val="003135C6"/>
    <w:rsid w:val="003143A8"/>
    <w:rsid w:val="00314400"/>
    <w:rsid w:val="00314F3A"/>
    <w:rsid w:val="00316F73"/>
    <w:rsid w:val="00317F56"/>
    <w:rsid w:val="00321103"/>
    <w:rsid w:val="00321977"/>
    <w:rsid w:val="00323C1A"/>
    <w:rsid w:val="003246E3"/>
    <w:rsid w:val="00325A87"/>
    <w:rsid w:val="003263AE"/>
    <w:rsid w:val="00326E8B"/>
    <w:rsid w:val="003304F5"/>
    <w:rsid w:val="00332968"/>
    <w:rsid w:val="003331CE"/>
    <w:rsid w:val="0033466C"/>
    <w:rsid w:val="0033509B"/>
    <w:rsid w:val="003350D2"/>
    <w:rsid w:val="0033510E"/>
    <w:rsid w:val="00341113"/>
    <w:rsid w:val="00341609"/>
    <w:rsid w:val="00344D1E"/>
    <w:rsid w:val="00344EE4"/>
    <w:rsid w:val="0034593B"/>
    <w:rsid w:val="00345C49"/>
    <w:rsid w:val="00345E17"/>
    <w:rsid w:val="00350150"/>
    <w:rsid w:val="00350F46"/>
    <w:rsid w:val="003531E9"/>
    <w:rsid w:val="00353C29"/>
    <w:rsid w:val="00354BDE"/>
    <w:rsid w:val="00354E3D"/>
    <w:rsid w:val="00355CED"/>
    <w:rsid w:val="00357E28"/>
    <w:rsid w:val="003607BF"/>
    <w:rsid w:val="00360F1E"/>
    <w:rsid w:val="00362B21"/>
    <w:rsid w:val="00362C96"/>
    <w:rsid w:val="0036318D"/>
    <w:rsid w:val="00364201"/>
    <w:rsid w:val="00364DB5"/>
    <w:rsid w:val="003657D1"/>
    <w:rsid w:val="00365874"/>
    <w:rsid w:val="00365982"/>
    <w:rsid w:val="00365CB3"/>
    <w:rsid w:val="00367332"/>
    <w:rsid w:val="00371417"/>
    <w:rsid w:val="0037217C"/>
    <w:rsid w:val="00372596"/>
    <w:rsid w:val="00372B3E"/>
    <w:rsid w:val="0037417A"/>
    <w:rsid w:val="0037583E"/>
    <w:rsid w:val="003770DE"/>
    <w:rsid w:val="003805D2"/>
    <w:rsid w:val="00382FDD"/>
    <w:rsid w:val="00383511"/>
    <w:rsid w:val="0038395D"/>
    <w:rsid w:val="00383D4C"/>
    <w:rsid w:val="00384944"/>
    <w:rsid w:val="00384995"/>
    <w:rsid w:val="00384CC6"/>
    <w:rsid w:val="00384D1B"/>
    <w:rsid w:val="00386F47"/>
    <w:rsid w:val="003872AE"/>
    <w:rsid w:val="00387909"/>
    <w:rsid w:val="00387F85"/>
    <w:rsid w:val="00393905"/>
    <w:rsid w:val="0039573C"/>
    <w:rsid w:val="003974BF"/>
    <w:rsid w:val="00397740"/>
    <w:rsid w:val="00397B09"/>
    <w:rsid w:val="00397B32"/>
    <w:rsid w:val="00397C0E"/>
    <w:rsid w:val="003A02EF"/>
    <w:rsid w:val="003A1B4F"/>
    <w:rsid w:val="003A1C22"/>
    <w:rsid w:val="003A1DD9"/>
    <w:rsid w:val="003A3220"/>
    <w:rsid w:val="003A3F70"/>
    <w:rsid w:val="003A4FE3"/>
    <w:rsid w:val="003A5C35"/>
    <w:rsid w:val="003A67DA"/>
    <w:rsid w:val="003B0ACC"/>
    <w:rsid w:val="003B1403"/>
    <w:rsid w:val="003B734C"/>
    <w:rsid w:val="003B7B26"/>
    <w:rsid w:val="003B7FB0"/>
    <w:rsid w:val="003C1D9F"/>
    <w:rsid w:val="003C2692"/>
    <w:rsid w:val="003C3CD5"/>
    <w:rsid w:val="003C3F4C"/>
    <w:rsid w:val="003C4558"/>
    <w:rsid w:val="003C458E"/>
    <w:rsid w:val="003C6A0D"/>
    <w:rsid w:val="003C6A19"/>
    <w:rsid w:val="003C6C07"/>
    <w:rsid w:val="003C6E3A"/>
    <w:rsid w:val="003D0083"/>
    <w:rsid w:val="003D05E7"/>
    <w:rsid w:val="003D0C6C"/>
    <w:rsid w:val="003D2492"/>
    <w:rsid w:val="003D4C7B"/>
    <w:rsid w:val="003D4E99"/>
    <w:rsid w:val="003E004D"/>
    <w:rsid w:val="003E0F9F"/>
    <w:rsid w:val="003E3155"/>
    <w:rsid w:val="003E4ACE"/>
    <w:rsid w:val="003E5944"/>
    <w:rsid w:val="003E6B8B"/>
    <w:rsid w:val="003E6C48"/>
    <w:rsid w:val="003E74C3"/>
    <w:rsid w:val="003E7CBD"/>
    <w:rsid w:val="003F06DE"/>
    <w:rsid w:val="003F2CAA"/>
    <w:rsid w:val="003F41C8"/>
    <w:rsid w:val="003F655E"/>
    <w:rsid w:val="003F6CB9"/>
    <w:rsid w:val="003F7683"/>
    <w:rsid w:val="004007A1"/>
    <w:rsid w:val="00400C48"/>
    <w:rsid w:val="00401E68"/>
    <w:rsid w:val="00401F1F"/>
    <w:rsid w:val="004021B5"/>
    <w:rsid w:val="004023A0"/>
    <w:rsid w:val="00402A06"/>
    <w:rsid w:val="00402C53"/>
    <w:rsid w:val="004059A1"/>
    <w:rsid w:val="00405AF2"/>
    <w:rsid w:val="00405C04"/>
    <w:rsid w:val="00406033"/>
    <w:rsid w:val="0040615C"/>
    <w:rsid w:val="0040684E"/>
    <w:rsid w:val="00407AFC"/>
    <w:rsid w:val="004101A8"/>
    <w:rsid w:val="00411587"/>
    <w:rsid w:val="0041226A"/>
    <w:rsid w:val="004125CA"/>
    <w:rsid w:val="00414218"/>
    <w:rsid w:val="00414400"/>
    <w:rsid w:val="004145F8"/>
    <w:rsid w:val="004154F0"/>
    <w:rsid w:val="004171B1"/>
    <w:rsid w:val="0042206E"/>
    <w:rsid w:val="00422F0E"/>
    <w:rsid w:val="00423C9E"/>
    <w:rsid w:val="00425618"/>
    <w:rsid w:val="0042563E"/>
    <w:rsid w:val="00426947"/>
    <w:rsid w:val="00427457"/>
    <w:rsid w:val="00427D1F"/>
    <w:rsid w:val="00427D66"/>
    <w:rsid w:val="00427DFB"/>
    <w:rsid w:val="00430594"/>
    <w:rsid w:val="0043226F"/>
    <w:rsid w:val="00432D46"/>
    <w:rsid w:val="00434626"/>
    <w:rsid w:val="0043488F"/>
    <w:rsid w:val="0043553D"/>
    <w:rsid w:val="00435571"/>
    <w:rsid w:val="004369DA"/>
    <w:rsid w:val="004428DC"/>
    <w:rsid w:val="00442931"/>
    <w:rsid w:val="00443EC8"/>
    <w:rsid w:val="00444270"/>
    <w:rsid w:val="004450FF"/>
    <w:rsid w:val="00445486"/>
    <w:rsid w:val="004461EB"/>
    <w:rsid w:val="00447EAD"/>
    <w:rsid w:val="00451A42"/>
    <w:rsid w:val="00451AFB"/>
    <w:rsid w:val="00451D37"/>
    <w:rsid w:val="004521B7"/>
    <w:rsid w:val="00452CCD"/>
    <w:rsid w:val="00454A93"/>
    <w:rsid w:val="0045516B"/>
    <w:rsid w:val="004555F7"/>
    <w:rsid w:val="004575F7"/>
    <w:rsid w:val="00460B02"/>
    <w:rsid w:val="004617BC"/>
    <w:rsid w:val="00461B20"/>
    <w:rsid w:val="0046375F"/>
    <w:rsid w:val="004642D3"/>
    <w:rsid w:val="00465065"/>
    <w:rsid w:val="00465772"/>
    <w:rsid w:val="00466FC6"/>
    <w:rsid w:val="0047082B"/>
    <w:rsid w:val="004719B6"/>
    <w:rsid w:val="0047276A"/>
    <w:rsid w:val="004727C1"/>
    <w:rsid w:val="00472D5D"/>
    <w:rsid w:val="00473905"/>
    <w:rsid w:val="00474370"/>
    <w:rsid w:val="0047534C"/>
    <w:rsid w:val="00475ECE"/>
    <w:rsid w:val="00476341"/>
    <w:rsid w:val="00476E15"/>
    <w:rsid w:val="00477D20"/>
    <w:rsid w:val="00480C2B"/>
    <w:rsid w:val="004822A3"/>
    <w:rsid w:val="00482360"/>
    <w:rsid w:val="004859D2"/>
    <w:rsid w:val="004869E4"/>
    <w:rsid w:val="00486A9F"/>
    <w:rsid w:val="00490989"/>
    <w:rsid w:val="00490CAE"/>
    <w:rsid w:val="004936B3"/>
    <w:rsid w:val="0049376F"/>
    <w:rsid w:val="00494804"/>
    <w:rsid w:val="00495B0E"/>
    <w:rsid w:val="00496357"/>
    <w:rsid w:val="00496E17"/>
    <w:rsid w:val="0049736E"/>
    <w:rsid w:val="0049764A"/>
    <w:rsid w:val="004977BE"/>
    <w:rsid w:val="0049799B"/>
    <w:rsid w:val="004A00D4"/>
    <w:rsid w:val="004A0C45"/>
    <w:rsid w:val="004A1775"/>
    <w:rsid w:val="004A30A7"/>
    <w:rsid w:val="004A3150"/>
    <w:rsid w:val="004A354A"/>
    <w:rsid w:val="004A4C42"/>
    <w:rsid w:val="004A595C"/>
    <w:rsid w:val="004A65AE"/>
    <w:rsid w:val="004A65E4"/>
    <w:rsid w:val="004A7030"/>
    <w:rsid w:val="004A716D"/>
    <w:rsid w:val="004B1F51"/>
    <w:rsid w:val="004B3B6A"/>
    <w:rsid w:val="004B53E8"/>
    <w:rsid w:val="004B6696"/>
    <w:rsid w:val="004B73E2"/>
    <w:rsid w:val="004B7EB7"/>
    <w:rsid w:val="004C0900"/>
    <w:rsid w:val="004C0CD8"/>
    <w:rsid w:val="004C30DB"/>
    <w:rsid w:val="004C4965"/>
    <w:rsid w:val="004C4994"/>
    <w:rsid w:val="004C499F"/>
    <w:rsid w:val="004C5592"/>
    <w:rsid w:val="004C738E"/>
    <w:rsid w:val="004D12D7"/>
    <w:rsid w:val="004D1DB4"/>
    <w:rsid w:val="004D3FA8"/>
    <w:rsid w:val="004D4290"/>
    <w:rsid w:val="004D4CBC"/>
    <w:rsid w:val="004D665B"/>
    <w:rsid w:val="004D74D4"/>
    <w:rsid w:val="004D753D"/>
    <w:rsid w:val="004D7648"/>
    <w:rsid w:val="004E03F2"/>
    <w:rsid w:val="004E0EA7"/>
    <w:rsid w:val="004E154E"/>
    <w:rsid w:val="004E1583"/>
    <w:rsid w:val="004E358B"/>
    <w:rsid w:val="004E3730"/>
    <w:rsid w:val="004E48CE"/>
    <w:rsid w:val="004E71A4"/>
    <w:rsid w:val="004E7867"/>
    <w:rsid w:val="004E7900"/>
    <w:rsid w:val="004E7AAB"/>
    <w:rsid w:val="004E7F9D"/>
    <w:rsid w:val="004F0056"/>
    <w:rsid w:val="004F1102"/>
    <w:rsid w:val="004F130B"/>
    <w:rsid w:val="004F21E7"/>
    <w:rsid w:val="004F26CF"/>
    <w:rsid w:val="004F2CB6"/>
    <w:rsid w:val="004F3F38"/>
    <w:rsid w:val="004F47EE"/>
    <w:rsid w:val="004F6406"/>
    <w:rsid w:val="004F640E"/>
    <w:rsid w:val="004F756F"/>
    <w:rsid w:val="0050197E"/>
    <w:rsid w:val="005030AB"/>
    <w:rsid w:val="005035E0"/>
    <w:rsid w:val="00503624"/>
    <w:rsid w:val="005045FE"/>
    <w:rsid w:val="00505827"/>
    <w:rsid w:val="005059E9"/>
    <w:rsid w:val="0051031A"/>
    <w:rsid w:val="00513679"/>
    <w:rsid w:val="005158A2"/>
    <w:rsid w:val="00516FD2"/>
    <w:rsid w:val="00517206"/>
    <w:rsid w:val="00521D8C"/>
    <w:rsid w:val="0052450C"/>
    <w:rsid w:val="00524AAF"/>
    <w:rsid w:val="00525B0A"/>
    <w:rsid w:val="00526082"/>
    <w:rsid w:val="005268BE"/>
    <w:rsid w:val="00527BEA"/>
    <w:rsid w:val="005311A6"/>
    <w:rsid w:val="005315CF"/>
    <w:rsid w:val="005319CD"/>
    <w:rsid w:val="00533E31"/>
    <w:rsid w:val="005344E1"/>
    <w:rsid w:val="00535BD7"/>
    <w:rsid w:val="00535D42"/>
    <w:rsid w:val="00535FE7"/>
    <w:rsid w:val="005361E3"/>
    <w:rsid w:val="005363E3"/>
    <w:rsid w:val="0054081C"/>
    <w:rsid w:val="00540A5A"/>
    <w:rsid w:val="005419E3"/>
    <w:rsid w:val="00541A12"/>
    <w:rsid w:val="00542729"/>
    <w:rsid w:val="00543AAA"/>
    <w:rsid w:val="00544170"/>
    <w:rsid w:val="00544989"/>
    <w:rsid w:val="00546717"/>
    <w:rsid w:val="00547686"/>
    <w:rsid w:val="005479ED"/>
    <w:rsid w:val="005507BD"/>
    <w:rsid w:val="00551F8B"/>
    <w:rsid w:val="00552EE2"/>
    <w:rsid w:val="00554981"/>
    <w:rsid w:val="00555315"/>
    <w:rsid w:val="00556C2A"/>
    <w:rsid w:val="00556C3D"/>
    <w:rsid w:val="00557422"/>
    <w:rsid w:val="00560580"/>
    <w:rsid w:val="00560E94"/>
    <w:rsid w:val="00562801"/>
    <w:rsid w:val="00563C74"/>
    <w:rsid w:val="00564146"/>
    <w:rsid w:val="00564216"/>
    <w:rsid w:val="0056485B"/>
    <w:rsid w:val="00570712"/>
    <w:rsid w:val="00571AAA"/>
    <w:rsid w:val="00571ACD"/>
    <w:rsid w:val="00571EA5"/>
    <w:rsid w:val="0057386D"/>
    <w:rsid w:val="005746AC"/>
    <w:rsid w:val="00575BC3"/>
    <w:rsid w:val="00577DEB"/>
    <w:rsid w:val="00580338"/>
    <w:rsid w:val="00580833"/>
    <w:rsid w:val="00580EED"/>
    <w:rsid w:val="00581BA5"/>
    <w:rsid w:val="00583C6B"/>
    <w:rsid w:val="00583CBC"/>
    <w:rsid w:val="005841DB"/>
    <w:rsid w:val="005851CB"/>
    <w:rsid w:val="00585613"/>
    <w:rsid w:val="00587621"/>
    <w:rsid w:val="00590209"/>
    <w:rsid w:val="00592494"/>
    <w:rsid w:val="0059268C"/>
    <w:rsid w:val="005927C0"/>
    <w:rsid w:val="00592E22"/>
    <w:rsid w:val="00593ABE"/>
    <w:rsid w:val="005943EF"/>
    <w:rsid w:val="005A0291"/>
    <w:rsid w:val="005A04F2"/>
    <w:rsid w:val="005A10A7"/>
    <w:rsid w:val="005A5502"/>
    <w:rsid w:val="005A6FAE"/>
    <w:rsid w:val="005A7019"/>
    <w:rsid w:val="005B0691"/>
    <w:rsid w:val="005B0BCE"/>
    <w:rsid w:val="005B11A9"/>
    <w:rsid w:val="005B408F"/>
    <w:rsid w:val="005B56F0"/>
    <w:rsid w:val="005B576F"/>
    <w:rsid w:val="005B5BC4"/>
    <w:rsid w:val="005B65E5"/>
    <w:rsid w:val="005B6EFC"/>
    <w:rsid w:val="005B7C84"/>
    <w:rsid w:val="005C0D4F"/>
    <w:rsid w:val="005C2170"/>
    <w:rsid w:val="005C2A78"/>
    <w:rsid w:val="005C2C37"/>
    <w:rsid w:val="005C2D50"/>
    <w:rsid w:val="005C35EE"/>
    <w:rsid w:val="005C3E21"/>
    <w:rsid w:val="005C41B2"/>
    <w:rsid w:val="005C4240"/>
    <w:rsid w:val="005C4A8D"/>
    <w:rsid w:val="005C57D4"/>
    <w:rsid w:val="005C634B"/>
    <w:rsid w:val="005D02DA"/>
    <w:rsid w:val="005D3739"/>
    <w:rsid w:val="005D5D92"/>
    <w:rsid w:val="005D729A"/>
    <w:rsid w:val="005E64CA"/>
    <w:rsid w:val="005E67CE"/>
    <w:rsid w:val="005F006D"/>
    <w:rsid w:val="005F0CF5"/>
    <w:rsid w:val="005F11B3"/>
    <w:rsid w:val="005F1FF6"/>
    <w:rsid w:val="005F30CC"/>
    <w:rsid w:val="005F3421"/>
    <w:rsid w:val="005F5870"/>
    <w:rsid w:val="005F6B6F"/>
    <w:rsid w:val="005F6B8C"/>
    <w:rsid w:val="00602458"/>
    <w:rsid w:val="006030E6"/>
    <w:rsid w:val="0060391F"/>
    <w:rsid w:val="00603F01"/>
    <w:rsid w:val="00604341"/>
    <w:rsid w:val="00604E49"/>
    <w:rsid w:val="006051DA"/>
    <w:rsid w:val="00605BDA"/>
    <w:rsid w:val="00605CE1"/>
    <w:rsid w:val="0060602F"/>
    <w:rsid w:val="006063D4"/>
    <w:rsid w:val="00607810"/>
    <w:rsid w:val="006102F8"/>
    <w:rsid w:val="00610D6B"/>
    <w:rsid w:val="00610E17"/>
    <w:rsid w:val="00611079"/>
    <w:rsid w:val="006116B1"/>
    <w:rsid w:val="00612EE1"/>
    <w:rsid w:val="00614165"/>
    <w:rsid w:val="00614A5C"/>
    <w:rsid w:val="00615619"/>
    <w:rsid w:val="00617AAE"/>
    <w:rsid w:val="00621C55"/>
    <w:rsid w:val="00622894"/>
    <w:rsid w:val="00622C41"/>
    <w:rsid w:val="00623232"/>
    <w:rsid w:val="0062340E"/>
    <w:rsid w:val="006254FD"/>
    <w:rsid w:val="006260B3"/>
    <w:rsid w:val="00627688"/>
    <w:rsid w:val="00630BC9"/>
    <w:rsid w:val="00630D4C"/>
    <w:rsid w:val="00632B0E"/>
    <w:rsid w:val="00632EF1"/>
    <w:rsid w:val="00634FF7"/>
    <w:rsid w:val="006353F0"/>
    <w:rsid w:val="00636CBB"/>
    <w:rsid w:val="00636E43"/>
    <w:rsid w:val="006418A2"/>
    <w:rsid w:val="00642194"/>
    <w:rsid w:val="0064357B"/>
    <w:rsid w:val="0064431C"/>
    <w:rsid w:val="00645928"/>
    <w:rsid w:val="00646584"/>
    <w:rsid w:val="00646D25"/>
    <w:rsid w:val="00646E24"/>
    <w:rsid w:val="00646E32"/>
    <w:rsid w:val="00647091"/>
    <w:rsid w:val="006508BE"/>
    <w:rsid w:val="00651719"/>
    <w:rsid w:val="00651903"/>
    <w:rsid w:val="0065327B"/>
    <w:rsid w:val="0065592B"/>
    <w:rsid w:val="00656760"/>
    <w:rsid w:val="006571CB"/>
    <w:rsid w:val="0066018F"/>
    <w:rsid w:val="0066184A"/>
    <w:rsid w:val="0066290E"/>
    <w:rsid w:val="00665320"/>
    <w:rsid w:val="0066574A"/>
    <w:rsid w:val="00665804"/>
    <w:rsid w:val="0066642D"/>
    <w:rsid w:val="006713E7"/>
    <w:rsid w:val="00675132"/>
    <w:rsid w:val="00681262"/>
    <w:rsid w:val="00682276"/>
    <w:rsid w:val="00682F1E"/>
    <w:rsid w:val="00683E2B"/>
    <w:rsid w:val="006862A5"/>
    <w:rsid w:val="00686E56"/>
    <w:rsid w:val="00687EED"/>
    <w:rsid w:val="006912AF"/>
    <w:rsid w:val="00691712"/>
    <w:rsid w:val="00693260"/>
    <w:rsid w:val="0069349B"/>
    <w:rsid w:val="00693898"/>
    <w:rsid w:val="00693B5C"/>
    <w:rsid w:val="00695954"/>
    <w:rsid w:val="00695C92"/>
    <w:rsid w:val="006969F0"/>
    <w:rsid w:val="00697BF1"/>
    <w:rsid w:val="006A00EF"/>
    <w:rsid w:val="006A25B6"/>
    <w:rsid w:val="006A317B"/>
    <w:rsid w:val="006A318A"/>
    <w:rsid w:val="006A334F"/>
    <w:rsid w:val="006A3A14"/>
    <w:rsid w:val="006A5915"/>
    <w:rsid w:val="006B29F7"/>
    <w:rsid w:val="006B2C42"/>
    <w:rsid w:val="006B3D82"/>
    <w:rsid w:val="006B4795"/>
    <w:rsid w:val="006B5469"/>
    <w:rsid w:val="006B62EA"/>
    <w:rsid w:val="006B6755"/>
    <w:rsid w:val="006B6839"/>
    <w:rsid w:val="006B7405"/>
    <w:rsid w:val="006B79AD"/>
    <w:rsid w:val="006C10A4"/>
    <w:rsid w:val="006C219C"/>
    <w:rsid w:val="006C412A"/>
    <w:rsid w:val="006C49E2"/>
    <w:rsid w:val="006C513F"/>
    <w:rsid w:val="006C53E5"/>
    <w:rsid w:val="006C5417"/>
    <w:rsid w:val="006C6047"/>
    <w:rsid w:val="006D0446"/>
    <w:rsid w:val="006D0588"/>
    <w:rsid w:val="006D0A38"/>
    <w:rsid w:val="006D1B6D"/>
    <w:rsid w:val="006D1C42"/>
    <w:rsid w:val="006D22E9"/>
    <w:rsid w:val="006D4E1D"/>
    <w:rsid w:val="006E21A5"/>
    <w:rsid w:val="006E2266"/>
    <w:rsid w:val="006E457D"/>
    <w:rsid w:val="006E5F46"/>
    <w:rsid w:val="006E5F72"/>
    <w:rsid w:val="006E773A"/>
    <w:rsid w:val="006F00CE"/>
    <w:rsid w:val="006F00D1"/>
    <w:rsid w:val="006F10D2"/>
    <w:rsid w:val="006F19AC"/>
    <w:rsid w:val="006F269B"/>
    <w:rsid w:val="006F2F8D"/>
    <w:rsid w:val="006F60D2"/>
    <w:rsid w:val="007004CC"/>
    <w:rsid w:val="007014D4"/>
    <w:rsid w:val="0070225E"/>
    <w:rsid w:val="00702700"/>
    <w:rsid w:val="00703728"/>
    <w:rsid w:val="00703EE6"/>
    <w:rsid w:val="00704878"/>
    <w:rsid w:val="0070625F"/>
    <w:rsid w:val="00706CFF"/>
    <w:rsid w:val="0071001A"/>
    <w:rsid w:val="007147DE"/>
    <w:rsid w:val="007153C1"/>
    <w:rsid w:val="00717791"/>
    <w:rsid w:val="0072086B"/>
    <w:rsid w:val="00721694"/>
    <w:rsid w:val="00721869"/>
    <w:rsid w:val="00721E4B"/>
    <w:rsid w:val="00722410"/>
    <w:rsid w:val="00723D50"/>
    <w:rsid w:val="0072499F"/>
    <w:rsid w:val="00724B61"/>
    <w:rsid w:val="00725778"/>
    <w:rsid w:val="00726F2E"/>
    <w:rsid w:val="00727049"/>
    <w:rsid w:val="007277F6"/>
    <w:rsid w:val="00733237"/>
    <w:rsid w:val="00734660"/>
    <w:rsid w:val="00735636"/>
    <w:rsid w:val="00735E2F"/>
    <w:rsid w:val="00740CA4"/>
    <w:rsid w:val="00740E57"/>
    <w:rsid w:val="00742936"/>
    <w:rsid w:val="00743CBD"/>
    <w:rsid w:val="00745561"/>
    <w:rsid w:val="007470C2"/>
    <w:rsid w:val="007473DA"/>
    <w:rsid w:val="0074742C"/>
    <w:rsid w:val="00747E24"/>
    <w:rsid w:val="00750593"/>
    <w:rsid w:val="00750E80"/>
    <w:rsid w:val="00751A43"/>
    <w:rsid w:val="00752352"/>
    <w:rsid w:val="00752C1D"/>
    <w:rsid w:val="007546F0"/>
    <w:rsid w:val="0075490A"/>
    <w:rsid w:val="00755C54"/>
    <w:rsid w:val="00760774"/>
    <w:rsid w:val="00760F7C"/>
    <w:rsid w:val="00761695"/>
    <w:rsid w:val="00761BE1"/>
    <w:rsid w:val="0076289F"/>
    <w:rsid w:val="00763386"/>
    <w:rsid w:val="00764C60"/>
    <w:rsid w:val="00764DB6"/>
    <w:rsid w:val="00764F4A"/>
    <w:rsid w:val="00766187"/>
    <w:rsid w:val="00766947"/>
    <w:rsid w:val="00766CAF"/>
    <w:rsid w:val="007670D2"/>
    <w:rsid w:val="00767C7A"/>
    <w:rsid w:val="00770123"/>
    <w:rsid w:val="007709E3"/>
    <w:rsid w:val="00773E52"/>
    <w:rsid w:val="007741E7"/>
    <w:rsid w:val="0077431F"/>
    <w:rsid w:val="0077436D"/>
    <w:rsid w:val="0077453B"/>
    <w:rsid w:val="00775B33"/>
    <w:rsid w:val="00775F24"/>
    <w:rsid w:val="0077691F"/>
    <w:rsid w:val="00776B7E"/>
    <w:rsid w:val="007770BD"/>
    <w:rsid w:val="00780D94"/>
    <w:rsid w:val="007817DB"/>
    <w:rsid w:val="00781857"/>
    <w:rsid w:val="00782ECA"/>
    <w:rsid w:val="00784942"/>
    <w:rsid w:val="00784A89"/>
    <w:rsid w:val="007901E3"/>
    <w:rsid w:val="00790434"/>
    <w:rsid w:val="00792243"/>
    <w:rsid w:val="007926C3"/>
    <w:rsid w:val="007933A8"/>
    <w:rsid w:val="007941FE"/>
    <w:rsid w:val="00794B4C"/>
    <w:rsid w:val="00795859"/>
    <w:rsid w:val="007962F0"/>
    <w:rsid w:val="00796393"/>
    <w:rsid w:val="007974E5"/>
    <w:rsid w:val="00797D68"/>
    <w:rsid w:val="007A0857"/>
    <w:rsid w:val="007A2513"/>
    <w:rsid w:val="007A2DD9"/>
    <w:rsid w:val="007A3EB2"/>
    <w:rsid w:val="007A4CE0"/>
    <w:rsid w:val="007A4EDA"/>
    <w:rsid w:val="007A579E"/>
    <w:rsid w:val="007A5F62"/>
    <w:rsid w:val="007B158E"/>
    <w:rsid w:val="007B1EA6"/>
    <w:rsid w:val="007B261E"/>
    <w:rsid w:val="007B3A64"/>
    <w:rsid w:val="007B3B2B"/>
    <w:rsid w:val="007B597F"/>
    <w:rsid w:val="007B60B4"/>
    <w:rsid w:val="007C09FA"/>
    <w:rsid w:val="007C0E1A"/>
    <w:rsid w:val="007C25D4"/>
    <w:rsid w:val="007C263F"/>
    <w:rsid w:val="007C4FE3"/>
    <w:rsid w:val="007D18CC"/>
    <w:rsid w:val="007D1EB6"/>
    <w:rsid w:val="007D42E6"/>
    <w:rsid w:val="007D4CEF"/>
    <w:rsid w:val="007D51B0"/>
    <w:rsid w:val="007D5A2A"/>
    <w:rsid w:val="007D63CF"/>
    <w:rsid w:val="007D6AFE"/>
    <w:rsid w:val="007D7A6B"/>
    <w:rsid w:val="007E283F"/>
    <w:rsid w:val="007E2886"/>
    <w:rsid w:val="007E5599"/>
    <w:rsid w:val="007F1B6D"/>
    <w:rsid w:val="007F2A18"/>
    <w:rsid w:val="007F3D1D"/>
    <w:rsid w:val="007F456E"/>
    <w:rsid w:val="007F487F"/>
    <w:rsid w:val="007F4B2D"/>
    <w:rsid w:val="007F5851"/>
    <w:rsid w:val="007F5956"/>
    <w:rsid w:val="007F60F6"/>
    <w:rsid w:val="007F6B68"/>
    <w:rsid w:val="007F7101"/>
    <w:rsid w:val="007F7BBE"/>
    <w:rsid w:val="00800ECE"/>
    <w:rsid w:val="0080161F"/>
    <w:rsid w:val="008044ED"/>
    <w:rsid w:val="00805C41"/>
    <w:rsid w:val="00805DF4"/>
    <w:rsid w:val="0080692F"/>
    <w:rsid w:val="008106A6"/>
    <w:rsid w:val="00810F47"/>
    <w:rsid w:val="008119E8"/>
    <w:rsid w:val="008123E6"/>
    <w:rsid w:val="00812E08"/>
    <w:rsid w:val="00814826"/>
    <w:rsid w:val="00815135"/>
    <w:rsid w:val="00815A47"/>
    <w:rsid w:val="00816147"/>
    <w:rsid w:val="0081663A"/>
    <w:rsid w:val="00816871"/>
    <w:rsid w:val="00821325"/>
    <w:rsid w:val="00822599"/>
    <w:rsid w:val="00822731"/>
    <w:rsid w:val="00824226"/>
    <w:rsid w:val="00824C88"/>
    <w:rsid w:val="0082503C"/>
    <w:rsid w:val="008260DB"/>
    <w:rsid w:val="00826DD4"/>
    <w:rsid w:val="00831F37"/>
    <w:rsid w:val="008361FD"/>
    <w:rsid w:val="008369C7"/>
    <w:rsid w:val="00840C41"/>
    <w:rsid w:val="00841C62"/>
    <w:rsid w:val="008422C0"/>
    <w:rsid w:val="00842336"/>
    <w:rsid w:val="00842D80"/>
    <w:rsid w:val="00842D82"/>
    <w:rsid w:val="008441C3"/>
    <w:rsid w:val="00846AA8"/>
    <w:rsid w:val="00847951"/>
    <w:rsid w:val="0085019A"/>
    <w:rsid w:val="00850A4D"/>
    <w:rsid w:val="008517A9"/>
    <w:rsid w:val="00851FB8"/>
    <w:rsid w:val="00852E75"/>
    <w:rsid w:val="00854209"/>
    <w:rsid w:val="0085485F"/>
    <w:rsid w:val="0085628D"/>
    <w:rsid w:val="008568DB"/>
    <w:rsid w:val="00856FB1"/>
    <w:rsid w:val="0085784B"/>
    <w:rsid w:val="00860A3C"/>
    <w:rsid w:val="008611EB"/>
    <w:rsid w:val="00861405"/>
    <w:rsid w:val="008627E7"/>
    <w:rsid w:val="00862DA7"/>
    <w:rsid w:val="00863027"/>
    <w:rsid w:val="008635E2"/>
    <w:rsid w:val="00863762"/>
    <w:rsid w:val="00863A95"/>
    <w:rsid w:val="00864F08"/>
    <w:rsid w:val="008666B6"/>
    <w:rsid w:val="00870688"/>
    <w:rsid w:val="00871ED6"/>
    <w:rsid w:val="008726E9"/>
    <w:rsid w:val="00874650"/>
    <w:rsid w:val="00875D7E"/>
    <w:rsid w:val="00876FA8"/>
    <w:rsid w:val="00880E24"/>
    <w:rsid w:val="008811A6"/>
    <w:rsid w:val="00881B65"/>
    <w:rsid w:val="00881BE4"/>
    <w:rsid w:val="00882CC1"/>
    <w:rsid w:val="00883F72"/>
    <w:rsid w:val="00883F92"/>
    <w:rsid w:val="00885ED6"/>
    <w:rsid w:val="008861C4"/>
    <w:rsid w:val="00890009"/>
    <w:rsid w:val="00891CEF"/>
    <w:rsid w:val="00891CF9"/>
    <w:rsid w:val="00892468"/>
    <w:rsid w:val="00892AB8"/>
    <w:rsid w:val="00894962"/>
    <w:rsid w:val="00895072"/>
    <w:rsid w:val="008957F9"/>
    <w:rsid w:val="00897C98"/>
    <w:rsid w:val="008A1B97"/>
    <w:rsid w:val="008A20D6"/>
    <w:rsid w:val="008A24C2"/>
    <w:rsid w:val="008A2D84"/>
    <w:rsid w:val="008A2E39"/>
    <w:rsid w:val="008A36EE"/>
    <w:rsid w:val="008A470A"/>
    <w:rsid w:val="008A4A1B"/>
    <w:rsid w:val="008A4B9B"/>
    <w:rsid w:val="008A4BAC"/>
    <w:rsid w:val="008A62EE"/>
    <w:rsid w:val="008B1EAA"/>
    <w:rsid w:val="008B21E4"/>
    <w:rsid w:val="008B2D6F"/>
    <w:rsid w:val="008B48A4"/>
    <w:rsid w:val="008B48E3"/>
    <w:rsid w:val="008B4CB2"/>
    <w:rsid w:val="008B7B4A"/>
    <w:rsid w:val="008B7FC0"/>
    <w:rsid w:val="008C01FF"/>
    <w:rsid w:val="008C037B"/>
    <w:rsid w:val="008C05A0"/>
    <w:rsid w:val="008C0F9F"/>
    <w:rsid w:val="008C1042"/>
    <w:rsid w:val="008C1285"/>
    <w:rsid w:val="008C19D6"/>
    <w:rsid w:val="008C45C1"/>
    <w:rsid w:val="008C5E0C"/>
    <w:rsid w:val="008C5E21"/>
    <w:rsid w:val="008C5FBB"/>
    <w:rsid w:val="008C6375"/>
    <w:rsid w:val="008C6E0A"/>
    <w:rsid w:val="008C7DFD"/>
    <w:rsid w:val="008D052A"/>
    <w:rsid w:val="008D0791"/>
    <w:rsid w:val="008D11E6"/>
    <w:rsid w:val="008D1545"/>
    <w:rsid w:val="008D1827"/>
    <w:rsid w:val="008D1A3E"/>
    <w:rsid w:val="008D3E41"/>
    <w:rsid w:val="008D5160"/>
    <w:rsid w:val="008D5E94"/>
    <w:rsid w:val="008D63FD"/>
    <w:rsid w:val="008E0086"/>
    <w:rsid w:val="008E0E25"/>
    <w:rsid w:val="008E18D8"/>
    <w:rsid w:val="008E24A4"/>
    <w:rsid w:val="008E33AF"/>
    <w:rsid w:val="008E57D6"/>
    <w:rsid w:val="008E5DD9"/>
    <w:rsid w:val="008E628A"/>
    <w:rsid w:val="008F55F5"/>
    <w:rsid w:val="008F58C0"/>
    <w:rsid w:val="008F6876"/>
    <w:rsid w:val="008F6D55"/>
    <w:rsid w:val="008F7AB7"/>
    <w:rsid w:val="00901A75"/>
    <w:rsid w:val="009020B3"/>
    <w:rsid w:val="00903C29"/>
    <w:rsid w:val="009043FE"/>
    <w:rsid w:val="009058CB"/>
    <w:rsid w:val="00905BC9"/>
    <w:rsid w:val="0090607B"/>
    <w:rsid w:val="00907068"/>
    <w:rsid w:val="00910F49"/>
    <w:rsid w:val="00913F7D"/>
    <w:rsid w:val="00914906"/>
    <w:rsid w:val="0091520B"/>
    <w:rsid w:val="009166A3"/>
    <w:rsid w:val="00922CA2"/>
    <w:rsid w:val="009239E2"/>
    <w:rsid w:val="00924EAB"/>
    <w:rsid w:val="0092552B"/>
    <w:rsid w:val="00926926"/>
    <w:rsid w:val="0092698A"/>
    <w:rsid w:val="00926F57"/>
    <w:rsid w:val="0092799A"/>
    <w:rsid w:val="0093029A"/>
    <w:rsid w:val="0093051A"/>
    <w:rsid w:val="00931843"/>
    <w:rsid w:val="00932317"/>
    <w:rsid w:val="009353FE"/>
    <w:rsid w:val="00935A01"/>
    <w:rsid w:val="0093638E"/>
    <w:rsid w:val="00940050"/>
    <w:rsid w:val="0094093C"/>
    <w:rsid w:val="00942F91"/>
    <w:rsid w:val="0094524C"/>
    <w:rsid w:val="00945CD0"/>
    <w:rsid w:val="009463FA"/>
    <w:rsid w:val="00946741"/>
    <w:rsid w:val="00947A56"/>
    <w:rsid w:val="00947A95"/>
    <w:rsid w:val="0095013C"/>
    <w:rsid w:val="009507F9"/>
    <w:rsid w:val="00950DA2"/>
    <w:rsid w:val="009511E1"/>
    <w:rsid w:val="00952963"/>
    <w:rsid w:val="00956758"/>
    <w:rsid w:val="00956B42"/>
    <w:rsid w:val="00957158"/>
    <w:rsid w:val="00957F71"/>
    <w:rsid w:val="009608AF"/>
    <w:rsid w:val="00961D30"/>
    <w:rsid w:val="00963318"/>
    <w:rsid w:val="0096452C"/>
    <w:rsid w:val="009669FF"/>
    <w:rsid w:val="00966AD1"/>
    <w:rsid w:val="0096718A"/>
    <w:rsid w:val="00971602"/>
    <w:rsid w:val="00972091"/>
    <w:rsid w:val="009720E5"/>
    <w:rsid w:val="0097377B"/>
    <w:rsid w:val="00974686"/>
    <w:rsid w:val="009764C4"/>
    <w:rsid w:val="00980293"/>
    <w:rsid w:val="00980A67"/>
    <w:rsid w:val="00981CE2"/>
    <w:rsid w:val="00981CFA"/>
    <w:rsid w:val="0098242E"/>
    <w:rsid w:val="009833B7"/>
    <w:rsid w:val="009844C4"/>
    <w:rsid w:val="00984E66"/>
    <w:rsid w:val="0099006C"/>
    <w:rsid w:val="00992B90"/>
    <w:rsid w:val="009930B4"/>
    <w:rsid w:val="00994BB7"/>
    <w:rsid w:val="0099533B"/>
    <w:rsid w:val="009955CC"/>
    <w:rsid w:val="00995CCB"/>
    <w:rsid w:val="00996311"/>
    <w:rsid w:val="009964C9"/>
    <w:rsid w:val="00996E31"/>
    <w:rsid w:val="00997062"/>
    <w:rsid w:val="009977FC"/>
    <w:rsid w:val="00997F9D"/>
    <w:rsid w:val="009A12BE"/>
    <w:rsid w:val="009A19F0"/>
    <w:rsid w:val="009A3101"/>
    <w:rsid w:val="009A46C5"/>
    <w:rsid w:val="009A55C1"/>
    <w:rsid w:val="009A5B00"/>
    <w:rsid w:val="009A6545"/>
    <w:rsid w:val="009A7123"/>
    <w:rsid w:val="009B01E7"/>
    <w:rsid w:val="009B0324"/>
    <w:rsid w:val="009B05D7"/>
    <w:rsid w:val="009B1586"/>
    <w:rsid w:val="009B3926"/>
    <w:rsid w:val="009B3F71"/>
    <w:rsid w:val="009B48E6"/>
    <w:rsid w:val="009B56A9"/>
    <w:rsid w:val="009B578A"/>
    <w:rsid w:val="009B6AB9"/>
    <w:rsid w:val="009B6EF8"/>
    <w:rsid w:val="009C084A"/>
    <w:rsid w:val="009C17F8"/>
    <w:rsid w:val="009C18E7"/>
    <w:rsid w:val="009C2BFD"/>
    <w:rsid w:val="009C302B"/>
    <w:rsid w:val="009C4688"/>
    <w:rsid w:val="009C78C5"/>
    <w:rsid w:val="009C7E25"/>
    <w:rsid w:val="009D030C"/>
    <w:rsid w:val="009D1434"/>
    <w:rsid w:val="009D1F87"/>
    <w:rsid w:val="009D4643"/>
    <w:rsid w:val="009D4E91"/>
    <w:rsid w:val="009D57E4"/>
    <w:rsid w:val="009E0590"/>
    <w:rsid w:val="009E2734"/>
    <w:rsid w:val="009E3811"/>
    <w:rsid w:val="009E459A"/>
    <w:rsid w:val="009E4BA8"/>
    <w:rsid w:val="009E55F0"/>
    <w:rsid w:val="009E58A8"/>
    <w:rsid w:val="009E6669"/>
    <w:rsid w:val="009E69A1"/>
    <w:rsid w:val="009E7475"/>
    <w:rsid w:val="009F0214"/>
    <w:rsid w:val="009F0932"/>
    <w:rsid w:val="009F1AB8"/>
    <w:rsid w:val="009F2DB9"/>
    <w:rsid w:val="009F3C71"/>
    <w:rsid w:val="009F41A0"/>
    <w:rsid w:val="009F5CED"/>
    <w:rsid w:val="009F660E"/>
    <w:rsid w:val="009F67E5"/>
    <w:rsid w:val="009F70BB"/>
    <w:rsid w:val="009F7955"/>
    <w:rsid w:val="009F7A06"/>
    <w:rsid w:val="009F7E38"/>
    <w:rsid w:val="00A002D1"/>
    <w:rsid w:val="00A02CB9"/>
    <w:rsid w:val="00A04A7F"/>
    <w:rsid w:val="00A05DA1"/>
    <w:rsid w:val="00A06A44"/>
    <w:rsid w:val="00A07418"/>
    <w:rsid w:val="00A10E22"/>
    <w:rsid w:val="00A10E4D"/>
    <w:rsid w:val="00A1346E"/>
    <w:rsid w:val="00A14DCB"/>
    <w:rsid w:val="00A14EA8"/>
    <w:rsid w:val="00A16252"/>
    <w:rsid w:val="00A16B0B"/>
    <w:rsid w:val="00A21067"/>
    <w:rsid w:val="00A21C63"/>
    <w:rsid w:val="00A21EC6"/>
    <w:rsid w:val="00A228DB"/>
    <w:rsid w:val="00A22D21"/>
    <w:rsid w:val="00A232A3"/>
    <w:rsid w:val="00A24082"/>
    <w:rsid w:val="00A2448E"/>
    <w:rsid w:val="00A24F97"/>
    <w:rsid w:val="00A27EDF"/>
    <w:rsid w:val="00A30374"/>
    <w:rsid w:val="00A315C2"/>
    <w:rsid w:val="00A31FA7"/>
    <w:rsid w:val="00A32406"/>
    <w:rsid w:val="00A3290F"/>
    <w:rsid w:val="00A32DB9"/>
    <w:rsid w:val="00A3330F"/>
    <w:rsid w:val="00A34674"/>
    <w:rsid w:val="00A347D4"/>
    <w:rsid w:val="00A36A2B"/>
    <w:rsid w:val="00A400AE"/>
    <w:rsid w:val="00A40647"/>
    <w:rsid w:val="00A410E3"/>
    <w:rsid w:val="00A417D5"/>
    <w:rsid w:val="00A43187"/>
    <w:rsid w:val="00A43B8A"/>
    <w:rsid w:val="00A43D7C"/>
    <w:rsid w:val="00A44AB3"/>
    <w:rsid w:val="00A4733B"/>
    <w:rsid w:val="00A47F4C"/>
    <w:rsid w:val="00A52887"/>
    <w:rsid w:val="00A528EF"/>
    <w:rsid w:val="00A52B65"/>
    <w:rsid w:val="00A53785"/>
    <w:rsid w:val="00A53C2D"/>
    <w:rsid w:val="00A5466A"/>
    <w:rsid w:val="00A54698"/>
    <w:rsid w:val="00A5476B"/>
    <w:rsid w:val="00A553D3"/>
    <w:rsid w:val="00A554AB"/>
    <w:rsid w:val="00A608A3"/>
    <w:rsid w:val="00A644FA"/>
    <w:rsid w:val="00A65780"/>
    <w:rsid w:val="00A65C07"/>
    <w:rsid w:val="00A65E1D"/>
    <w:rsid w:val="00A666BE"/>
    <w:rsid w:val="00A6771D"/>
    <w:rsid w:val="00A70962"/>
    <w:rsid w:val="00A70DAF"/>
    <w:rsid w:val="00A70FB7"/>
    <w:rsid w:val="00A719B2"/>
    <w:rsid w:val="00A72B06"/>
    <w:rsid w:val="00A7344E"/>
    <w:rsid w:val="00A73937"/>
    <w:rsid w:val="00A75D10"/>
    <w:rsid w:val="00A764EE"/>
    <w:rsid w:val="00A77384"/>
    <w:rsid w:val="00A804FE"/>
    <w:rsid w:val="00A80A15"/>
    <w:rsid w:val="00A81632"/>
    <w:rsid w:val="00A82102"/>
    <w:rsid w:val="00A8294B"/>
    <w:rsid w:val="00A851F9"/>
    <w:rsid w:val="00A85E58"/>
    <w:rsid w:val="00A87C60"/>
    <w:rsid w:val="00A90D45"/>
    <w:rsid w:val="00A92F86"/>
    <w:rsid w:val="00A94C91"/>
    <w:rsid w:val="00A94ED0"/>
    <w:rsid w:val="00AA1FFF"/>
    <w:rsid w:val="00AA22E6"/>
    <w:rsid w:val="00AA2519"/>
    <w:rsid w:val="00AA2A4C"/>
    <w:rsid w:val="00AA3586"/>
    <w:rsid w:val="00AA380A"/>
    <w:rsid w:val="00AA40B0"/>
    <w:rsid w:val="00AA4328"/>
    <w:rsid w:val="00AA4C8C"/>
    <w:rsid w:val="00AA591C"/>
    <w:rsid w:val="00AA6B68"/>
    <w:rsid w:val="00AA6F41"/>
    <w:rsid w:val="00AB02E4"/>
    <w:rsid w:val="00AB3040"/>
    <w:rsid w:val="00AB3A03"/>
    <w:rsid w:val="00AB4225"/>
    <w:rsid w:val="00AB4AB4"/>
    <w:rsid w:val="00AB4E16"/>
    <w:rsid w:val="00AB71B1"/>
    <w:rsid w:val="00AB7F34"/>
    <w:rsid w:val="00AC0463"/>
    <w:rsid w:val="00AC23CF"/>
    <w:rsid w:val="00AC2C60"/>
    <w:rsid w:val="00AC3347"/>
    <w:rsid w:val="00AC3723"/>
    <w:rsid w:val="00AC4D3C"/>
    <w:rsid w:val="00AC5208"/>
    <w:rsid w:val="00AC56AE"/>
    <w:rsid w:val="00AC5E7A"/>
    <w:rsid w:val="00AC5EC9"/>
    <w:rsid w:val="00AC6AA5"/>
    <w:rsid w:val="00AC6D82"/>
    <w:rsid w:val="00AC762A"/>
    <w:rsid w:val="00AC7E80"/>
    <w:rsid w:val="00AD07B1"/>
    <w:rsid w:val="00AD0AFC"/>
    <w:rsid w:val="00AD1060"/>
    <w:rsid w:val="00AD2362"/>
    <w:rsid w:val="00AD2A6C"/>
    <w:rsid w:val="00AD2A72"/>
    <w:rsid w:val="00AD2B94"/>
    <w:rsid w:val="00AD6130"/>
    <w:rsid w:val="00AD6216"/>
    <w:rsid w:val="00AD6B9F"/>
    <w:rsid w:val="00AD773A"/>
    <w:rsid w:val="00AD7BB3"/>
    <w:rsid w:val="00AE0971"/>
    <w:rsid w:val="00AE0E9D"/>
    <w:rsid w:val="00AE0EAE"/>
    <w:rsid w:val="00AE4537"/>
    <w:rsid w:val="00AE5076"/>
    <w:rsid w:val="00AE6488"/>
    <w:rsid w:val="00AE64F1"/>
    <w:rsid w:val="00AE6875"/>
    <w:rsid w:val="00AF1D4B"/>
    <w:rsid w:val="00AF445C"/>
    <w:rsid w:val="00AF53CF"/>
    <w:rsid w:val="00AF5E41"/>
    <w:rsid w:val="00B01933"/>
    <w:rsid w:val="00B022C7"/>
    <w:rsid w:val="00B0255A"/>
    <w:rsid w:val="00B04C93"/>
    <w:rsid w:val="00B10B1A"/>
    <w:rsid w:val="00B10BFE"/>
    <w:rsid w:val="00B117D3"/>
    <w:rsid w:val="00B11F85"/>
    <w:rsid w:val="00B1238E"/>
    <w:rsid w:val="00B12FE4"/>
    <w:rsid w:val="00B14D26"/>
    <w:rsid w:val="00B15583"/>
    <w:rsid w:val="00B1687E"/>
    <w:rsid w:val="00B17D69"/>
    <w:rsid w:val="00B2024F"/>
    <w:rsid w:val="00B20CCC"/>
    <w:rsid w:val="00B21FC1"/>
    <w:rsid w:val="00B222CE"/>
    <w:rsid w:val="00B22B2D"/>
    <w:rsid w:val="00B23272"/>
    <w:rsid w:val="00B24A3E"/>
    <w:rsid w:val="00B24FC7"/>
    <w:rsid w:val="00B255DB"/>
    <w:rsid w:val="00B2563F"/>
    <w:rsid w:val="00B26FF9"/>
    <w:rsid w:val="00B2748A"/>
    <w:rsid w:val="00B2766E"/>
    <w:rsid w:val="00B3050E"/>
    <w:rsid w:val="00B308B7"/>
    <w:rsid w:val="00B30B20"/>
    <w:rsid w:val="00B3368C"/>
    <w:rsid w:val="00B35016"/>
    <w:rsid w:val="00B3509F"/>
    <w:rsid w:val="00B35E85"/>
    <w:rsid w:val="00B36697"/>
    <w:rsid w:val="00B37A87"/>
    <w:rsid w:val="00B37ED3"/>
    <w:rsid w:val="00B4026A"/>
    <w:rsid w:val="00B40CC6"/>
    <w:rsid w:val="00B41C40"/>
    <w:rsid w:val="00B42297"/>
    <w:rsid w:val="00B424B5"/>
    <w:rsid w:val="00B42B9E"/>
    <w:rsid w:val="00B43A8B"/>
    <w:rsid w:val="00B442AB"/>
    <w:rsid w:val="00B47D51"/>
    <w:rsid w:val="00B502CF"/>
    <w:rsid w:val="00B5255C"/>
    <w:rsid w:val="00B527F1"/>
    <w:rsid w:val="00B52EF8"/>
    <w:rsid w:val="00B554D3"/>
    <w:rsid w:val="00B55703"/>
    <w:rsid w:val="00B57F11"/>
    <w:rsid w:val="00B60086"/>
    <w:rsid w:val="00B6268D"/>
    <w:rsid w:val="00B63F6A"/>
    <w:rsid w:val="00B6500E"/>
    <w:rsid w:val="00B65E47"/>
    <w:rsid w:val="00B70021"/>
    <w:rsid w:val="00B70A12"/>
    <w:rsid w:val="00B70FD9"/>
    <w:rsid w:val="00B73E0D"/>
    <w:rsid w:val="00B73E57"/>
    <w:rsid w:val="00B73F08"/>
    <w:rsid w:val="00B73F0E"/>
    <w:rsid w:val="00B748FE"/>
    <w:rsid w:val="00B75AD1"/>
    <w:rsid w:val="00B75F07"/>
    <w:rsid w:val="00B767E5"/>
    <w:rsid w:val="00B76B2C"/>
    <w:rsid w:val="00B801AD"/>
    <w:rsid w:val="00B8024F"/>
    <w:rsid w:val="00B82829"/>
    <w:rsid w:val="00B8328A"/>
    <w:rsid w:val="00B837CA"/>
    <w:rsid w:val="00B83C1D"/>
    <w:rsid w:val="00B84B90"/>
    <w:rsid w:val="00B84E36"/>
    <w:rsid w:val="00B84EFC"/>
    <w:rsid w:val="00B85A78"/>
    <w:rsid w:val="00B90292"/>
    <w:rsid w:val="00B904C2"/>
    <w:rsid w:val="00B922FE"/>
    <w:rsid w:val="00B92F84"/>
    <w:rsid w:val="00B931C9"/>
    <w:rsid w:val="00B93B13"/>
    <w:rsid w:val="00B93CDA"/>
    <w:rsid w:val="00B9649F"/>
    <w:rsid w:val="00B96E64"/>
    <w:rsid w:val="00BA1DEF"/>
    <w:rsid w:val="00BA202D"/>
    <w:rsid w:val="00BA2244"/>
    <w:rsid w:val="00BA3567"/>
    <w:rsid w:val="00BA5FEE"/>
    <w:rsid w:val="00BB08DC"/>
    <w:rsid w:val="00BB0928"/>
    <w:rsid w:val="00BB13DB"/>
    <w:rsid w:val="00BB23D9"/>
    <w:rsid w:val="00BB2902"/>
    <w:rsid w:val="00BB2C3E"/>
    <w:rsid w:val="00BB48E3"/>
    <w:rsid w:val="00BB4B97"/>
    <w:rsid w:val="00BB5617"/>
    <w:rsid w:val="00BB6634"/>
    <w:rsid w:val="00BC0195"/>
    <w:rsid w:val="00BC21E5"/>
    <w:rsid w:val="00BC2C38"/>
    <w:rsid w:val="00BC3E55"/>
    <w:rsid w:val="00BC4117"/>
    <w:rsid w:val="00BC5EF3"/>
    <w:rsid w:val="00BC664F"/>
    <w:rsid w:val="00BD0240"/>
    <w:rsid w:val="00BD0573"/>
    <w:rsid w:val="00BD17C3"/>
    <w:rsid w:val="00BD301A"/>
    <w:rsid w:val="00BD3DF6"/>
    <w:rsid w:val="00BD44E2"/>
    <w:rsid w:val="00BD53B3"/>
    <w:rsid w:val="00BD6459"/>
    <w:rsid w:val="00BD6C5D"/>
    <w:rsid w:val="00BD7EE7"/>
    <w:rsid w:val="00BE0D70"/>
    <w:rsid w:val="00BE1296"/>
    <w:rsid w:val="00BE15BD"/>
    <w:rsid w:val="00BE2F21"/>
    <w:rsid w:val="00BE394F"/>
    <w:rsid w:val="00BE4988"/>
    <w:rsid w:val="00BE6C94"/>
    <w:rsid w:val="00BF1862"/>
    <w:rsid w:val="00BF1B60"/>
    <w:rsid w:val="00BF2EBA"/>
    <w:rsid w:val="00BF305C"/>
    <w:rsid w:val="00BF5D4E"/>
    <w:rsid w:val="00BF6E07"/>
    <w:rsid w:val="00BF749F"/>
    <w:rsid w:val="00BF7757"/>
    <w:rsid w:val="00BF7CF1"/>
    <w:rsid w:val="00C00941"/>
    <w:rsid w:val="00C01A82"/>
    <w:rsid w:val="00C020E6"/>
    <w:rsid w:val="00C02388"/>
    <w:rsid w:val="00C02450"/>
    <w:rsid w:val="00C02A27"/>
    <w:rsid w:val="00C05F02"/>
    <w:rsid w:val="00C0638C"/>
    <w:rsid w:val="00C06B9A"/>
    <w:rsid w:val="00C10B01"/>
    <w:rsid w:val="00C11A17"/>
    <w:rsid w:val="00C11C77"/>
    <w:rsid w:val="00C12577"/>
    <w:rsid w:val="00C136D2"/>
    <w:rsid w:val="00C14125"/>
    <w:rsid w:val="00C1440E"/>
    <w:rsid w:val="00C1443C"/>
    <w:rsid w:val="00C14955"/>
    <w:rsid w:val="00C14E06"/>
    <w:rsid w:val="00C15492"/>
    <w:rsid w:val="00C17BF5"/>
    <w:rsid w:val="00C20354"/>
    <w:rsid w:val="00C21761"/>
    <w:rsid w:val="00C22345"/>
    <w:rsid w:val="00C2381E"/>
    <w:rsid w:val="00C26F65"/>
    <w:rsid w:val="00C27B37"/>
    <w:rsid w:val="00C3009A"/>
    <w:rsid w:val="00C31CC5"/>
    <w:rsid w:val="00C32F25"/>
    <w:rsid w:val="00C330E2"/>
    <w:rsid w:val="00C34307"/>
    <w:rsid w:val="00C34B56"/>
    <w:rsid w:val="00C35574"/>
    <w:rsid w:val="00C368E1"/>
    <w:rsid w:val="00C36B59"/>
    <w:rsid w:val="00C36CBB"/>
    <w:rsid w:val="00C3789F"/>
    <w:rsid w:val="00C40D3C"/>
    <w:rsid w:val="00C4155A"/>
    <w:rsid w:val="00C42779"/>
    <w:rsid w:val="00C43D6A"/>
    <w:rsid w:val="00C4437E"/>
    <w:rsid w:val="00C453BF"/>
    <w:rsid w:val="00C45ACA"/>
    <w:rsid w:val="00C46656"/>
    <w:rsid w:val="00C5148F"/>
    <w:rsid w:val="00C51E4E"/>
    <w:rsid w:val="00C522EA"/>
    <w:rsid w:val="00C53636"/>
    <w:rsid w:val="00C601B7"/>
    <w:rsid w:val="00C60508"/>
    <w:rsid w:val="00C60F5F"/>
    <w:rsid w:val="00C62356"/>
    <w:rsid w:val="00C62A52"/>
    <w:rsid w:val="00C63CA7"/>
    <w:rsid w:val="00C63D21"/>
    <w:rsid w:val="00C63DF8"/>
    <w:rsid w:val="00C66A25"/>
    <w:rsid w:val="00C66DFB"/>
    <w:rsid w:val="00C71B57"/>
    <w:rsid w:val="00C71DF2"/>
    <w:rsid w:val="00C72174"/>
    <w:rsid w:val="00C73A81"/>
    <w:rsid w:val="00C73F45"/>
    <w:rsid w:val="00C74947"/>
    <w:rsid w:val="00C74A58"/>
    <w:rsid w:val="00C74D21"/>
    <w:rsid w:val="00C77E3A"/>
    <w:rsid w:val="00C82E4D"/>
    <w:rsid w:val="00C82EF1"/>
    <w:rsid w:val="00C831D6"/>
    <w:rsid w:val="00C83D73"/>
    <w:rsid w:val="00C83F2A"/>
    <w:rsid w:val="00C841B4"/>
    <w:rsid w:val="00C85188"/>
    <w:rsid w:val="00C87C90"/>
    <w:rsid w:val="00C92891"/>
    <w:rsid w:val="00C9324F"/>
    <w:rsid w:val="00C94917"/>
    <w:rsid w:val="00C9730D"/>
    <w:rsid w:val="00CA0959"/>
    <w:rsid w:val="00CA0A35"/>
    <w:rsid w:val="00CA159B"/>
    <w:rsid w:val="00CA4022"/>
    <w:rsid w:val="00CA4A98"/>
    <w:rsid w:val="00CA5430"/>
    <w:rsid w:val="00CA611B"/>
    <w:rsid w:val="00CA6EAB"/>
    <w:rsid w:val="00CB0B3D"/>
    <w:rsid w:val="00CB20BE"/>
    <w:rsid w:val="00CB2FA0"/>
    <w:rsid w:val="00CB3953"/>
    <w:rsid w:val="00CB46BF"/>
    <w:rsid w:val="00CB6905"/>
    <w:rsid w:val="00CB6932"/>
    <w:rsid w:val="00CB7233"/>
    <w:rsid w:val="00CB75E5"/>
    <w:rsid w:val="00CC0C5A"/>
    <w:rsid w:val="00CC1ACF"/>
    <w:rsid w:val="00CC26F5"/>
    <w:rsid w:val="00CC336F"/>
    <w:rsid w:val="00CC3615"/>
    <w:rsid w:val="00CC386B"/>
    <w:rsid w:val="00CC618B"/>
    <w:rsid w:val="00CD0161"/>
    <w:rsid w:val="00CD3450"/>
    <w:rsid w:val="00CD387C"/>
    <w:rsid w:val="00CD4743"/>
    <w:rsid w:val="00CD799A"/>
    <w:rsid w:val="00CD7CAC"/>
    <w:rsid w:val="00CD7FBE"/>
    <w:rsid w:val="00CE045D"/>
    <w:rsid w:val="00CE2143"/>
    <w:rsid w:val="00CE2D19"/>
    <w:rsid w:val="00CE3056"/>
    <w:rsid w:val="00CE3C55"/>
    <w:rsid w:val="00CE5F96"/>
    <w:rsid w:val="00CE64A1"/>
    <w:rsid w:val="00CE69A9"/>
    <w:rsid w:val="00CE7665"/>
    <w:rsid w:val="00CF148D"/>
    <w:rsid w:val="00CF2288"/>
    <w:rsid w:val="00CF27C5"/>
    <w:rsid w:val="00CF4863"/>
    <w:rsid w:val="00CF6DDC"/>
    <w:rsid w:val="00CF7016"/>
    <w:rsid w:val="00D00BCE"/>
    <w:rsid w:val="00D036AA"/>
    <w:rsid w:val="00D04009"/>
    <w:rsid w:val="00D04250"/>
    <w:rsid w:val="00D05BBB"/>
    <w:rsid w:val="00D05DE8"/>
    <w:rsid w:val="00D0618B"/>
    <w:rsid w:val="00D06504"/>
    <w:rsid w:val="00D06CF3"/>
    <w:rsid w:val="00D130E8"/>
    <w:rsid w:val="00D13CF7"/>
    <w:rsid w:val="00D1618B"/>
    <w:rsid w:val="00D16DFA"/>
    <w:rsid w:val="00D17215"/>
    <w:rsid w:val="00D17D4F"/>
    <w:rsid w:val="00D205E4"/>
    <w:rsid w:val="00D217AA"/>
    <w:rsid w:val="00D22639"/>
    <w:rsid w:val="00D23C39"/>
    <w:rsid w:val="00D246F7"/>
    <w:rsid w:val="00D24EB4"/>
    <w:rsid w:val="00D25239"/>
    <w:rsid w:val="00D26F6D"/>
    <w:rsid w:val="00D30B9F"/>
    <w:rsid w:val="00D31E2C"/>
    <w:rsid w:val="00D31F21"/>
    <w:rsid w:val="00D325D8"/>
    <w:rsid w:val="00D35366"/>
    <w:rsid w:val="00D356CA"/>
    <w:rsid w:val="00D3581F"/>
    <w:rsid w:val="00D35983"/>
    <w:rsid w:val="00D35D9B"/>
    <w:rsid w:val="00D3738A"/>
    <w:rsid w:val="00D377BC"/>
    <w:rsid w:val="00D40606"/>
    <w:rsid w:val="00D41086"/>
    <w:rsid w:val="00D4133B"/>
    <w:rsid w:val="00D42361"/>
    <w:rsid w:val="00D42C99"/>
    <w:rsid w:val="00D453E7"/>
    <w:rsid w:val="00D522BF"/>
    <w:rsid w:val="00D5467B"/>
    <w:rsid w:val="00D5498E"/>
    <w:rsid w:val="00D5503A"/>
    <w:rsid w:val="00D55889"/>
    <w:rsid w:val="00D56C4C"/>
    <w:rsid w:val="00D56E9F"/>
    <w:rsid w:val="00D56F9E"/>
    <w:rsid w:val="00D606D7"/>
    <w:rsid w:val="00D60D4C"/>
    <w:rsid w:val="00D61684"/>
    <w:rsid w:val="00D62598"/>
    <w:rsid w:val="00D6401D"/>
    <w:rsid w:val="00D64721"/>
    <w:rsid w:val="00D6565A"/>
    <w:rsid w:val="00D6594F"/>
    <w:rsid w:val="00D65FDF"/>
    <w:rsid w:val="00D7253E"/>
    <w:rsid w:val="00D7266C"/>
    <w:rsid w:val="00D737C6"/>
    <w:rsid w:val="00D73CA0"/>
    <w:rsid w:val="00D73D0E"/>
    <w:rsid w:val="00D74D71"/>
    <w:rsid w:val="00D759AE"/>
    <w:rsid w:val="00D76AF4"/>
    <w:rsid w:val="00D81C1D"/>
    <w:rsid w:val="00D84BB2"/>
    <w:rsid w:val="00D85E6B"/>
    <w:rsid w:val="00D90C39"/>
    <w:rsid w:val="00D90F10"/>
    <w:rsid w:val="00D922A0"/>
    <w:rsid w:val="00D9314B"/>
    <w:rsid w:val="00D95898"/>
    <w:rsid w:val="00D968F7"/>
    <w:rsid w:val="00D97FCF"/>
    <w:rsid w:val="00DA0EA9"/>
    <w:rsid w:val="00DA17BB"/>
    <w:rsid w:val="00DA2330"/>
    <w:rsid w:val="00DA3998"/>
    <w:rsid w:val="00DA47D3"/>
    <w:rsid w:val="00DA49DA"/>
    <w:rsid w:val="00DA58BF"/>
    <w:rsid w:val="00DB0404"/>
    <w:rsid w:val="00DB1101"/>
    <w:rsid w:val="00DB3AC8"/>
    <w:rsid w:val="00DB4693"/>
    <w:rsid w:val="00DC0473"/>
    <w:rsid w:val="00DC0F3C"/>
    <w:rsid w:val="00DC22D7"/>
    <w:rsid w:val="00DC29E2"/>
    <w:rsid w:val="00DC2F17"/>
    <w:rsid w:val="00DC3263"/>
    <w:rsid w:val="00DC4BF2"/>
    <w:rsid w:val="00DD01E6"/>
    <w:rsid w:val="00DD15C6"/>
    <w:rsid w:val="00DD19F9"/>
    <w:rsid w:val="00DD1F47"/>
    <w:rsid w:val="00DD217F"/>
    <w:rsid w:val="00DD2400"/>
    <w:rsid w:val="00DD28F5"/>
    <w:rsid w:val="00DD47A5"/>
    <w:rsid w:val="00DD52C3"/>
    <w:rsid w:val="00DD5951"/>
    <w:rsid w:val="00DD5964"/>
    <w:rsid w:val="00DE1A0E"/>
    <w:rsid w:val="00DE2835"/>
    <w:rsid w:val="00DE3C1A"/>
    <w:rsid w:val="00DE5EEA"/>
    <w:rsid w:val="00DE7042"/>
    <w:rsid w:val="00DE7143"/>
    <w:rsid w:val="00DE77E6"/>
    <w:rsid w:val="00DF097A"/>
    <w:rsid w:val="00DF148B"/>
    <w:rsid w:val="00DF209C"/>
    <w:rsid w:val="00DF250D"/>
    <w:rsid w:val="00DF60C5"/>
    <w:rsid w:val="00E01233"/>
    <w:rsid w:val="00E01DC8"/>
    <w:rsid w:val="00E02A73"/>
    <w:rsid w:val="00E03031"/>
    <w:rsid w:val="00E037D5"/>
    <w:rsid w:val="00E052DD"/>
    <w:rsid w:val="00E06781"/>
    <w:rsid w:val="00E06FFC"/>
    <w:rsid w:val="00E0713F"/>
    <w:rsid w:val="00E07821"/>
    <w:rsid w:val="00E102EA"/>
    <w:rsid w:val="00E10F43"/>
    <w:rsid w:val="00E12CFC"/>
    <w:rsid w:val="00E1452C"/>
    <w:rsid w:val="00E14884"/>
    <w:rsid w:val="00E14BD4"/>
    <w:rsid w:val="00E1548F"/>
    <w:rsid w:val="00E15532"/>
    <w:rsid w:val="00E171E2"/>
    <w:rsid w:val="00E17646"/>
    <w:rsid w:val="00E21198"/>
    <w:rsid w:val="00E2165E"/>
    <w:rsid w:val="00E2332F"/>
    <w:rsid w:val="00E2417B"/>
    <w:rsid w:val="00E247C6"/>
    <w:rsid w:val="00E24CC9"/>
    <w:rsid w:val="00E25308"/>
    <w:rsid w:val="00E2561A"/>
    <w:rsid w:val="00E26D94"/>
    <w:rsid w:val="00E316E0"/>
    <w:rsid w:val="00E32A20"/>
    <w:rsid w:val="00E32D3C"/>
    <w:rsid w:val="00E33BCC"/>
    <w:rsid w:val="00E3424A"/>
    <w:rsid w:val="00E3451B"/>
    <w:rsid w:val="00E346D7"/>
    <w:rsid w:val="00E35011"/>
    <w:rsid w:val="00E354BF"/>
    <w:rsid w:val="00E35C27"/>
    <w:rsid w:val="00E37232"/>
    <w:rsid w:val="00E379C1"/>
    <w:rsid w:val="00E40C67"/>
    <w:rsid w:val="00E41CE8"/>
    <w:rsid w:val="00E4219E"/>
    <w:rsid w:val="00E42D95"/>
    <w:rsid w:val="00E42F13"/>
    <w:rsid w:val="00E45B53"/>
    <w:rsid w:val="00E500CC"/>
    <w:rsid w:val="00E503E2"/>
    <w:rsid w:val="00E521A4"/>
    <w:rsid w:val="00E532EB"/>
    <w:rsid w:val="00E53596"/>
    <w:rsid w:val="00E567A1"/>
    <w:rsid w:val="00E57A97"/>
    <w:rsid w:val="00E62140"/>
    <w:rsid w:val="00E63CE1"/>
    <w:rsid w:val="00E640DB"/>
    <w:rsid w:val="00E643D8"/>
    <w:rsid w:val="00E64663"/>
    <w:rsid w:val="00E65577"/>
    <w:rsid w:val="00E666E4"/>
    <w:rsid w:val="00E66866"/>
    <w:rsid w:val="00E67315"/>
    <w:rsid w:val="00E67A90"/>
    <w:rsid w:val="00E70B76"/>
    <w:rsid w:val="00E70FE6"/>
    <w:rsid w:val="00E71B21"/>
    <w:rsid w:val="00E72447"/>
    <w:rsid w:val="00E72853"/>
    <w:rsid w:val="00E743CD"/>
    <w:rsid w:val="00E74804"/>
    <w:rsid w:val="00E76F59"/>
    <w:rsid w:val="00E80026"/>
    <w:rsid w:val="00E81751"/>
    <w:rsid w:val="00E827CE"/>
    <w:rsid w:val="00E82A54"/>
    <w:rsid w:val="00E833E2"/>
    <w:rsid w:val="00E83A0B"/>
    <w:rsid w:val="00E83D88"/>
    <w:rsid w:val="00E842BC"/>
    <w:rsid w:val="00E8540D"/>
    <w:rsid w:val="00E87566"/>
    <w:rsid w:val="00E87D1E"/>
    <w:rsid w:val="00E902BF"/>
    <w:rsid w:val="00E93389"/>
    <w:rsid w:val="00E94670"/>
    <w:rsid w:val="00E970FC"/>
    <w:rsid w:val="00E97260"/>
    <w:rsid w:val="00E97936"/>
    <w:rsid w:val="00EA0EC2"/>
    <w:rsid w:val="00EA1483"/>
    <w:rsid w:val="00EA20BF"/>
    <w:rsid w:val="00EA20ED"/>
    <w:rsid w:val="00EA2C9D"/>
    <w:rsid w:val="00EA2E7F"/>
    <w:rsid w:val="00EA32FC"/>
    <w:rsid w:val="00EA38A3"/>
    <w:rsid w:val="00EA4C90"/>
    <w:rsid w:val="00EA5164"/>
    <w:rsid w:val="00EA5AED"/>
    <w:rsid w:val="00EA60FD"/>
    <w:rsid w:val="00EA760B"/>
    <w:rsid w:val="00EB005F"/>
    <w:rsid w:val="00EB0104"/>
    <w:rsid w:val="00EB0B6D"/>
    <w:rsid w:val="00EB372A"/>
    <w:rsid w:val="00EB3B2F"/>
    <w:rsid w:val="00EB5416"/>
    <w:rsid w:val="00EB67FC"/>
    <w:rsid w:val="00EB72A1"/>
    <w:rsid w:val="00EB7F7D"/>
    <w:rsid w:val="00EC1D2C"/>
    <w:rsid w:val="00EC3071"/>
    <w:rsid w:val="00EC310E"/>
    <w:rsid w:val="00EC3728"/>
    <w:rsid w:val="00EC3A50"/>
    <w:rsid w:val="00EC3A51"/>
    <w:rsid w:val="00EC41EA"/>
    <w:rsid w:val="00EC4F05"/>
    <w:rsid w:val="00EC63ED"/>
    <w:rsid w:val="00ED1CCE"/>
    <w:rsid w:val="00ED2CCF"/>
    <w:rsid w:val="00ED516C"/>
    <w:rsid w:val="00ED5486"/>
    <w:rsid w:val="00ED781A"/>
    <w:rsid w:val="00EE1C16"/>
    <w:rsid w:val="00EE1F31"/>
    <w:rsid w:val="00EE2BB1"/>
    <w:rsid w:val="00EE329C"/>
    <w:rsid w:val="00EE39ED"/>
    <w:rsid w:val="00EE493F"/>
    <w:rsid w:val="00EE4C8C"/>
    <w:rsid w:val="00EE6AFF"/>
    <w:rsid w:val="00EE7944"/>
    <w:rsid w:val="00EE7D59"/>
    <w:rsid w:val="00EF04DD"/>
    <w:rsid w:val="00EF15C7"/>
    <w:rsid w:val="00EF1BF4"/>
    <w:rsid w:val="00EF3225"/>
    <w:rsid w:val="00EF3B27"/>
    <w:rsid w:val="00EF592C"/>
    <w:rsid w:val="00EF6DF3"/>
    <w:rsid w:val="00EF6EEE"/>
    <w:rsid w:val="00EF6F6E"/>
    <w:rsid w:val="00F0014A"/>
    <w:rsid w:val="00F0021A"/>
    <w:rsid w:val="00F006CB"/>
    <w:rsid w:val="00F00DF2"/>
    <w:rsid w:val="00F07BBB"/>
    <w:rsid w:val="00F10419"/>
    <w:rsid w:val="00F10B5B"/>
    <w:rsid w:val="00F10C34"/>
    <w:rsid w:val="00F12742"/>
    <w:rsid w:val="00F12BBF"/>
    <w:rsid w:val="00F12C01"/>
    <w:rsid w:val="00F13514"/>
    <w:rsid w:val="00F1486D"/>
    <w:rsid w:val="00F1493E"/>
    <w:rsid w:val="00F15970"/>
    <w:rsid w:val="00F201E3"/>
    <w:rsid w:val="00F20426"/>
    <w:rsid w:val="00F20C74"/>
    <w:rsid w:val="00F20F5A"/>
    <w:rsid w:val="00F22EA1"/>
    <w:rsid w:val="00F23432"/>
    <w:rsid w:val="00F3005E"/>
    <w:rsid w:val="00F30CA0"/>
    <w:rsid w:val="00F31109"/>
    <w:rsid w:val="00F312DF"/>
    <w:rsid w:val="00F321E5"/>
    <w:rsid w:val="00F3266B"/>
    <w:rsid w:val="00F32FF9"/>
    <w:rsid w:val="00F40953"/>
    <w:rsid w:val="00F40F6B"/>
    <w:rsid w:val="00F421D4"/>
    <w:rsid w:val="00F42430"/>
    <w:rsid w:val="00F439D9"/>
    <w:rsid w:val="00F4621F"/>
    <w:rsid w:val="00F46483"/>
    <w:rsid w:val="00F50399"/>
    <w:rsid w:val="00F52FC6"/>
    <w:rsid w:val="00F53121"/>
    <w:rsid w:val="00F53669"/>
    <w:rsid w:val="00F556F5"/>
    <w:rsid w:val="00F575C7"/>
    <w:rsid w:val="00F57CFF"/>
    <w:rsid w:val="00F57D1D"/>
    <w:rsid w:val="00F611E5"/>
    <w:rsid w:val="00F62924"/>
    <w:rsid w:val="00F62E00"/>
    <w:rsid w:val="00F6404C"/>
    <w:rsid w:val="00F65D95"/>
    <w:rsid w:val="00F660E3"/>
    <w:rsid w:val="00F668CD"/>
    <w:rsid w:val="00F66DE0"/>
    <w:rsid w:val="00F70365"/>
    <w:rsid w:val="00F70B41"/>
    <w:rsid w:val="00F70F33"/>
    <w:rsid w:val="00F7166E"/>
    <w:rsid w:val="00F74AE3"/>
    <w:rsid w:val="00F755AC"/>
    <w:rsid w:val="00F76847"/>
    <w:rsid w:val="00F77203"/>
    <w:rsid w:val="00F80D94"/>
    <w:rsid w:val="00F81579"/>
    <w:rsid w:val="00F81B6C"/>
    <w:rsid w:val="00F82125"/>
    <w:rsid w:val="00F83B83"/>
    <w:rsid w:val="00F85254"/>
    <w:rsid w:val="00F85733"/>
    <w:rsid w:val="00F86DC5"/>
    <w:rsid w:val="00F908A1"/>
    <w:rsid w:val="00F91182"/>
    <w:rsid w:val="00F92113"/>
    <w:rsid w:val="00F93075"/>
    <w:rsid w:val="00F9541E"/>
    <w:rsid w:val="00F95D2A"/>
    <w:rsid w:val="00F96033"/>
    <w:rsid w:val="00F9650F"/>
    <w:rsid w:val="00F96667"/>
    <w:rsid w:val="00F97EF0"/>
    <w:rsid w:val="00FA07E8"/>
    <w:rsid w:val="00FA09BC"/>
    <w:rsid w:val="00FA0CF1"/>
    <w:rsid w:val="00FA20CF"/>
    <w:rsid w:val="00FA31CB"/>
    <w:rsid w:val="00FA3CA3"/>
    <w:rsid w:val="00FA6E62"/>
    <w:rsid w:val="00FB02F8"/>
    <w:rsid w:val="00FB3405"/>
    <w:rsid w:val="00FB3A4B"/>
    <w:rsid w:val="00FB3F7B"/>
    <w:rsid w:val="00FB5230"/>
    <w:rsid w:val="00FB5AA0"/>
    <w:rsid w:val="00FB5E08"/>
    <w:rsid w:val="00FB6941"/>
    <w:rsid w:val="00FB7B65"/>
    <w:rsid w:val="00FC0D7D"/>
    <w:rsid w:val="00FC1930"/>
    <w:rsid w:val="00FC3BD8"/>
    <w:rsid w:val="00FC4240"/>
    <w:rsid w:val="00FC5642"/>
    <w:rsid w:val="00FC5F9C"/>
    <w:rsid w:val="00FC61EE"/>
    <w:rsid w:val="00FC750C"/>
    <w:rsid w:val="00FC7791"/>
    <w:rsid w:val="00FC7B0A"/>
    <w:rsid w:val="00FD07D5"/>
    <w:rsid w:val="00FD220A"/>
    <w:rsid w:val="00FD2C7D"/>
    <w:rsid w:val="00FD2DD7"/>
    <w:rsid w:val="00FD3804"/>
    <w:rsid w:val="00FD4045"/>
    <w:rsid w:val="00FD4804"/>
    <w:rsid w:val="00FD51B0"/>
    <w:rsid w:val="00FD54FA"/>
    <w:rsid w:val="00FD5540"/>
    <w:rsid w:val="00FD6155"/>
    <w:rsid w:val="00FD6A71"/>
    <w:rsid w:val="00FD6DBE"/>
    <w:rsid w:val="00FD6E8A"/>
    <w:rsid w:val="00FD78AB"/>
    <w:rsid w:val="00FE0DBD"/>
    <w:rsid w:val="00FE0EE5"/>
    <w:rsid w:val="00FE1092"/>
    <w:rsid w:val="00FE119C"/>
    <w:rsid w:val="00FE26B3"/>
    <w:rsid w:val="00FE3C7E"/>
    <w:rsid w:val="00FE41AD"/>
    <w:rsid w:val="00FE5226"/>
    <w:rsid w:val="00FE5EDC"/>
    <w:rsid w:val="00FF08C2"/>
    <w:rsid w:val="00FF17E9"/>
    <w:rsid w:val="00FF21B8"/>
    <w:rsid w:val="00FF25F7"/>
    <w:rsid w:val="00FF4ABB"/>
    <w:rsid w:val="00FF530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91295"/>
  <w15:docId w15:val="{224A43B7-2964-4AD3-A087-F2FE6588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92"/>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A06A4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E9F"/>
    <w:pPr>
      <w:spacing w:before="100" w:beforeAutospacing="1" w:after="100" w:afterAutospacing="1"/>
    </w:pPr>
  </w:style>
  <w:style w:type="paragraph" w:styleId="BalonMetni">
    <w:name w:val="Balloon Text"/>
    <w:basedOn w:val="Normal"/>
    <w:link w:val="BalonMetniChar"/>
    <w:uiPriority w:val="99"/>
    <w:semiHidden/>
    <w:unhideWhenUsed/>
    <w:rsid w:val="00CB0B3D"/>
    <w:rPr>
      <w:rFonts w:ascii="Tahoma" w:hAnsi="Tahoma" w:cs="Tahoma"/>
      <w:sz w:val="16"/>
      <w:szCs w:val="16"/>
    </w:rPr>
  </w:style>
  <w:style w:type="character" w:customStyle="1" w:styleId="BalonMetniChar">
    <w:name w:val="Balon Metni Char"/>
    <w:basedOn w:val="VarsaylanParagrafYazTipi"/>
    <w:link w:val="BalonMetni"/>
    <w:uiPriority w:val="99"/>
    <w:semiHidden/>
    <w:rsid w:val="00CB0B3D"/>
    <w:rPr>
      <w:rFonts w:ascii="Tahoma" w:hAnsi="Tahoma" w:cs="Tahoma"/>
      <w:sz w:val="16"/>
      <w:szCs w:val="16"/>
    </w:rPr>
  </w:style>
  <w:style w:type="paragraph" w:styleId="ListeParagraf">
    <w:name w:val="List Paragraph"/>
    <w:basedOn w:val="Normal"/>
    <w:uiPriority w:val="34"/>
    <w:qFormat/>
    <w:rsid w:val="0077436D"/>
    <w:pPr>
      <w:spacing w:after="200" w:line="276" w:lineRule="auto"/>
      <w:ind w:left="720"/>
      <w:contextualSpacing/>
    </w:pPr>
    <w:rPr>
      <w:rFonts w:asciiTheme="minorHAnsi" w:eastAsiaTheme="minorEastAsia" w:hAnsiTheme="minorHAnsi" w:cstheme="minorBidi"/>
      <w:sz w:val="22"/>
      <w:szCs w:val="22"/>
    </w:rPr>
  </w:style>
  <w:style w:type="numbering" w:customStyle="1" w:styleId="Stil1">
    <w:name w:val="Stil1"/>
    <w:uiPriority w:val="99"/>
    <w:rsid w:val="00E67315"/>
    <w:pPr>
      <w:numPr>
        <w:numId w:val="1"/>
      </w:numPr>
    </w:pPr>
  </w:style>
  <w:style w:type="paragraph" w:styleId="DipnotMetni">
    <w:name w:val="footnote text"/>
    <w:basedOn w:val="Normal"/>
    <w:link w:val="DipnotMetniChar"/>
    <w:uiPriority w:val="99"/>
    <w:semiHidden/>
    <w:unhideWhenUsed/>
    <w:rsid w:val="00C66A25"/>
    <w:rPr>
      <w:rFonts w:asciiTheme="minorHAnsi" w:eastAsiaTheme="minorEastAsia" w:hAnsiTheme="minorHAnsi" w:cstheme="minorBidi"/>
      <w:sz w:val="20"/>
      <w:szCs w:val="20"/>
    </w:rPr>
  </w:style>
  <w:style w:type="character" w:customStyle="1" w:styleId="DipnotMetniChar">
    <w:name w:val="Dipnot Metni Char"/>
    <w:basedOn w:val="VarsaylanParagrafYazTipi"/>
    <w:link w:val="DipnotMetni"/>
    <w:uiPriority w:val="99"/>
    <w:semiHidden/>
    <w:rsid w:val="00C66A25"/>
    <w:rPr>
      <w:sz w:val="20"/>
      <w:szCs w:val="20"/>
    </w:rPr>
  </w:style>
  <w:style w:type="character" w:styleId="DipnotBavurusu">
    <w:name w:val="footnote reference"/>
    <w:basedOn w:val="VarsaylanParagrafYazTipi"/>
    <w:uiPriority w:val="99"/>
    <w:semiHidden/>
    <w:unhideWhenUsed/>
    <w:rsid w:val="00C66A25"/>
    <w:rPr>
      <w:vertAlign w:val="superscript"/>
    </w:rPr>
  </w:style>
  <w:style w:type="paragraph" w:styleId="AralkYok">
    <w:name w:val="No Spacing"/>
    <w:link w:val="AralkYokChar"/>
    <w:uiPriority w:val="1"/>
    <w:qFormat/>
    <w:rsid w:val="00EA760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EA760B"/>
    <w:rPr>
      <w:rFonts w:ascii="Calibri" w:eastAsia="Times New Roman" w:hAnsi="Calibri" w:cs="Times New Roman"/>
    </w:rPr>
  </w:style>
  <w:style w:type="table" w:styleId="TabloKlavuzu">
    <w:name w:val="Table Grid"/>
    <w:basedOn w:val="NormalTablo"/>
    <w:uiPriority w:val="59"/>
    <w:rsid w:val="004E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6C3D"/>
    <w:rPr>
      <w:color w:val="0000FF" w:themeColor="hyperlink"/>
      <w:u w:val="single"/>
    </w:rPr>
  </w:style>
  <w:style w:type="table" w:styleId="AkGlgeleme">
    <w:name w:val="Light Shading"/>
    <w:basedOn w:val="NormalTablo"/>
    <w:uiPriority w:val="60"/>
    <w:rsid w:val="00F83B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FormunAlt">
    <w:name w:val="HTML Bottom of Form"/>
    <w:basedOn w:val="Normal"/>
    <w:next w:val="Normal"/>
    <w:link w:val="z-FormunAltChar"/>
    <w:hidden/>
    <w:uiPriority w:val="99"/>
    <w:unhideWhenUsed/>
    <w:rsid w:val="007817DB"/>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7817DB"/>
    <w:rPr>
      <w:rFonts w:ascii="Arial" w:eastAsia="Times New Roman" w:hAnsi="Arial" w:cs="Arial"/>
      <w:vanish/>
      <w:sz w:val="16"/>
      <w:szCs w:val="16"/>
    </w:rPr>
  </w:style>
  <w:style w:type="character" w:styleId="Gl">
    <w:name w:val="Strong"/>
    <w:basedOn w:val="VarsaylanParagrafYazTipi"/>
    <w:uiPriority w:val="22"/>
    <w:qFormat/>
    <w:rsid w:val="00B36697"/>
    <w:rPr>
      <w:b/>
      <w:bCs/>
    </w:rPr>
  </w:style>
  <w:style w:type="paragraph" w:styleId="stBilgi">
    <w:name w:val="header"/>
    <w:basedOn w:val="Normal"/>
    <w:link w:val="stBilgiChar"/>
    <w:uiPriority w:val="99"/>
    <w:unhideWhenUsed/>
    <w:rsid w:val="00F20F5A"/>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F20F5A"/>
  </w:style>
  <w:style w:type="paragraph" w:styleId="AltBilgi">
    <w:name w:val="footer"/>
    <w:basedOn w:val="Normal"/>
    <w:link w:val="AltBilgiChar"/>
    <w:uiPriority w:val="99"/>
    <w:unhideWhenUsed/>
    <w:rsid w:val="00F20F5A"/>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F20F5A"/>
  </w:style>
  <w:style w:type="character" w:styleId="YerTutucuMetni">
    <w:name w:val="Placeholder Text"/>
    <w:basedOn w:val="VarsaylanParagrafYazTipi"/>
    <w:uiPriority w:val="99"/>
    <w:semiHidden/>
    <w:rsid w:val="002C241C"/>
    <w:rPr>
      <w:color w:val="808080"/>
    </w:rPr>
  </w:style>
  <w:style w:type="character" w:customStyle="1" w:styleId="Balk1Char">
    <w:name w:val="Başlık 1 Char"/>
    <w:basedOn w:val="VarsaylanParagrafYazTipi"/>
    <w:link w:val="Balk1"/>
    <w:uiPriority w:val="9"/>
    <w:rsid w:val="00A06A44"/>
    <w:rPr>
      <w:rFonts w:asciiTheme="majorHAnsi" w:eastAsiaTheme="majorEastAsia" w:hAnsiTheme="majorHAnsi" w:cstheme="majorBidi"/>
      <w:b/>
      <w:bCs/>
      <w:i/>
      <w:iCs/>
      <w:color w:val="622423" w:themeColor="accent2" w:themeShade="7F"/>
      <w:shd w:val="clear" w:color="auto" w:fill="F2DBDB" w:themeFill="accent2" w:themeFillTint="33"/>
      <w:lang w:val="en-US" w:eastAsia="en-US"/>
    </w:rPr>
  </w:style>
  <w:style w:type="paragraph" w:styleId="GvdeMetni">
    <w:name w:val="Body Text"/>
    <w:basedOn w:val="Normal"/>
    <w:link w:val="GvdeMetniChar"/>
    <w:uiPriority w:val="1"/>
    <w:qFormat/>
    <w:rsid w:val="00A06A44"/>
    <w:pPr>
      <w:spacing w:after="200" w:line="288" w:lineRule="auto"/>
    </w:pPr>
    <w:rPr>
      <w:rFonts w:asciiTheme="minorHAnsi" w:eastAsiaTheme="minorEastAsia" w:hAnsiTheme="minorHAnsi" w:cstheme="minorBidi"/>
      <w:i/>
      <w:iCs/>
      <w:sz w:val="20"/>
      <w:szCs w:val="20"/>
      <w:lang w:val="en-US" w:eastAsia="en-US"/>
    </w:rPr>
  </w:style>
  <w:style w:type="character" w:customStyle="1" w:styleId="GvdeMetniChar">
    <w:name w:val="Gövde Metni Char"/>
    <w:basedOn w:val="VarsaylanParagrafYazTipi"/>
    <w:link w:val="GvdeMetni"/>
    <w:uiPriority w:val="1"/>
    <w:rsid w:val="00A06A44"/>
    <w:rPr>
      <w:i/>
      <w:iCs/>
      <w:sz w:val="20"/>
      <w:szCs w:val="20"/>
      <w:lang w:val="en-US" w:eastAsia="en-US"/>
    </w:rPr>
  </w:style>
  <w:style w:type="paragraph" w:customStyle="1" w:styleId="TableParagraph">
    <w:name w:val="Table Paragraph"/>
    <w:basedOn w:val="Normal"/>
    <w:uiPriority w:val="1"/>
    <w:qFormat/>
    <w:rsid w:val="00717791"/>
    <w:pPr>
      <w:widowControl w:val="0"/>
      <w:autoSpaceDE w:val="0"/>
      <w:autoSpaceDN w:val="0"/>
    </w:pPr>
    <w:rPr>
      <w:rFonts w:ascii="Georgia" w:eastAsia="Georgia" w:hAnsi="Georgia" w:cs="Georgia"/>
      <w:sz w:val="22"/>
      <w:szCs w:val="22"/>
      <w:lang w:bidi="tr-TR"/>
    </w:rPr>
  </w:style>
  <w:style w:type="character" w:customStyle="1" w:styleId="UnresolvedMention">
    <w:name w:val="Unresolved Mention"/>
    <w:basedOn w:val="VarsaylanParagrafYazTipi"/>
    <w:uiPriority w:val="99"/>
    <w:semiHidden/>
    <w:unhideWhenUsed/>
    <w:rsid w:val="00717791"/>
    <w:rPr>
      <w:color w:val="605E5C"/>
      <w:shd w:val="clear" w:color="auto" w:fill="E1DFDD"/>
    </w:rPr>
  </w:style>
  <w:style w:type="paragraph" w:customStyle="1" w:styleId="Default">
    <w:name w:val="Default"/>
    <w:rsid w:val="00CC336F"/>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4733">
      <w:bodyDiv w:val="1"/>
      <w:marLeft w:val="0"/>
      <w:marRight w:val="0"/>
      <w:marTop w:val="0"/>
      <w:marBottom w:val="0"/>
      <w:divBdr>
        <w:top w:val="none" w:sz="0" w:space="0" w:color="auto"/>
        <w:left w:val="none" w:sz="0" w:space="0" w:color="auto"/>
        <w:bottom w:val="none" w:sz="0" w:space="0" w:color="auto"/>
        <w:right w:val="none" w:sz="0" w:space="0" w:color="auto"/>
      </w:divBdr>
    </w:div>
    <w:div w:id="135532964">
      <w:bodyDiv w:val="1"/>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sChild>
            <w:div w:id="1768770439">
              <w:marLeft w:val="0"/>
              <w:marRight w:val="0"/>
              <w:marTop w:val="0"/>
              <w:marBottom w:val="0"/>
              <w:divBdr>
                <w:top w:val="none" w:sz="0" w:space="0" w:color="auto"/>
                <w:left w:val="none" w:sz="0" w:space="0" w:color="auto"/>
                <w:bottom w:val="none" w:sz="0" w:space="0" w:color="auto"/>
                <w:right w:val="none" w:sz="0" w:space="0" w:color="auto"/>
              </w:divBdr>
              <w:divsChild>
                <w:div w:id="365371109">
                  <w:marLeft w:val="0"/>
                  <w:marRight w:val="0"/>
                  <w:marTop w:val="0"/>
                  <w:marBottom w:val="0"/>
                  <w:divBdr>
                    <w:top w:val="none" w:sz="0" w:space="0" w:color="auto"/>
                    <w:left w:val="none" w:sz="0" w:space="0" w:color="auto"/>
                    <w:bottom w:val="none" w:sz="0" w:space="0" w:color="auto"/>
                    <w:right w:val="none" w:sz="0" w:space="0" w:color="auto"/>
                  </w:divBdr>
                  <w:divsChild>
                    <w:div w:id="34283923">
                      <w:marLeft w:val="0"/>
                      <w:marRight w:val="0"/>
                      <w:marTop w:val="0"/>
                      <w:marBottom w:val="0"/>
                      <w:divBdr>
                        <w:top w:val="none" w:sz="0" w:space="0" w:color="auto"/>
                        <w:left w:val="none" w:sz="0" w:space="0" w:color="auto"/>
                        <w:bottom w:val="none" w:sz="0" w:space="0" w:color="auto"/>
                        <w:right w:val="none" w:sz="0" w:space="0" w:color="auto"/>
                      </w:divBdr>
                      <w:divsChild>
                        <w:div w:id="599022295">
                          <w:marLeft w:val="30"/>
                          <w:marRight w:val="30"/>
                          <w:marTop w:val="30"/>
                          <w:marBottom w:val="30"/>
                          <w:divBdr>
                            <w:top w:val="none" w:sz="0" w:space="0" w:color="auto"/>
                            <w:left w:val="none" w:sz="0" w:space="0" w:color="auto"/>
                            <w:bottom w:val="none" w:sz="0" w:space="0" w:color="auto"/>
                            <w:right w:val="none" w:sz="0" w:space="0" w:color="auto"/>
                          </w:divBdr>
                          <w:divsChild>
                            <w:div w:id="1777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81331">
      <w:bodyDiv w:val="1"/>
      <w:marLeft w:val="0"/>
      <w:marRight w:val="0"/>
      <w:marTop w:val="0"/>
      <w:marBottom w:val="0"/>
      <w:divBdr>
        <w:top w:val="none" w:sz="0" w:space="0" w:color="auto"/>
        <w:left w:val="none" w:sz="0" w:space="0" w:color="auto"/>
        <w:bottom w:val="none" w:sz="0" w:space="0" w:color="auto"/>
        <w:right w:val="none" w:sz="0" w:space="0" w:color="auto"/>
      </w:divBdr>
    </w:div>
    <w:div w:id="265230932">
      <w:bodyDiv w:val="1"/>
      <w:marLeft w:val="0"/>
      <w:marRight w:val="0"/>
      <w:marTop w:val="0"/>
      <w:marBottom w:val="0"/>
      <w:divBdr>
        <w:top w:val="none" w:sz="0" w:space="0" w:color="auto"/>
        <w:left w:val="none" w:sz="0" w:space="0" w:color="auto"/>
        <w:bottom w:val="none" w:sz="0" w:space="0" w:color="auto"/>
        <w:right w:val="none" w:sz="0" w:space="0" w:color="auto"/>
      </w:divBdr>
    </w:div>
    <w:div w:id="405420828">
      <w:bodyDiv w:val="1"/>
      <w:marLeft w:val="0"/>
      <w:marRight w:val="0"/>
      <w:marTop w:val="0"/>
      <w:marBottom w:val="0"/>
      <w:divBdr>
        <w:top w:val="none" w:sz="0" w:space="0" w:color="auto"/>
        <w:left w:val="none" w:sz="0" w:space="0" w:color="auto"/>
        <w:bottom w:val="none" w:sz="0" w:space="0" w:color="auto"/>
        <w:right w:val="none" w:sz="0" w:space="0" w:color="auto"/>
      </w:divBdr>
    </w:div>
    <w:div w:id="417405575">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70486178">
      <w:bodyDiv w:val="1"/>
      <w:marLeft w:val="0"/>
      <w:marRight w:val="0"/>
      <w:marTop w:val="0"/>
      <w:marBottom w:val="0"/>
      <w:divBdr>
        <w:top w:val="none" w:sz="0" w:space="0" w:color="auto"/>
        <w:left w:val="none" w:sz="0" w:space="0" w:color="auto"/>
        <w:bottom w:val="none" w:sz="0" w:space="0" w:color="auto"/>
        <w:right w:val="none" w:sz="0" w:space="0" w:color="auto"/>
      </w:divBdr>
    </w:div>
    <w:div w:id="503210702">
      <w:bodyDiv w:val="1"/>
      <w:marLeft w:val="0"/>
      <w:marRight w:val="0"/>
      <w:marTop w:val="0"/>
      <w:marBottom w:val="0"/>
      <w:divBdr>
        <w:top w:val="none" w:sz="0" w:space="0" w:color="auto"/>
        <w:left w:val="none" w:sz="0" w:space="0" w:color="auto"/>
        <w:bottom w:val="none" w:sz="0" w:space="0" w:color="auto"/>
        <w:right w:val="none" w:sz="0" w:space="0" w:color="auto"/>
      </w:divBdr>
    </w:div>
    <w:div w:id="589698120">
      <w:bodyDiv w:val="1"/>
      <w:marLeft w:val="0"/>
      <w:marRight w:val="0"/>
      <w:marTop w:val="0"/>
      <w:marBottom w:val="0"/>
      <w:divBdr>
        <w:top w:val="none" w:sz="0" w:space="0" w:color="auto"/>
        <w:left w:val="none" w:sz="0" w:space="0" w:color="auto"/>
        <w:bottom w:val="none" w:sz="0" w:space="0" w:color="auto"/>
        <w:right w:val="none" w:sz="0" w:space="0" w:color="auto"/>
      </w:divBdr>
    </w:div>
    <w:div w:id="592281010">
      <w:bodyDiv w:val="1"/>
      <w:marLeft w:val="0"/>
      <w:marRight w:val="0"/>
      <w:marTop w:val="0"/>
      <w:marBottom w:val="0"/>
      <w:divBdr>
        <w:top w:val="none" w:sz="0" w:space="0" w:color="auto"/>
        <w:left w:val="none" w:sz="0" w:space="0" w:color="auto"/>
        <w:bottom w:val="none" w:sz="0" w:space="0" w:color="auto"/>
        <w:right w:val="none" w:sz="0" w:space="0" w:color="auto"/>
      </w:divBdr>
    </w:div>
    <w:div w:id="595990264">
      <w:bodyDiv w:val="1"/>
      <w:marLeft w:val="0"/>
      <w:marRight w:val="0"/>
      <w:marTop w:val="0"/>
      <w:marBottom w:val="0"/>
      <w:divBdr>
        <w:top w:val="none" w:sz="0" w:space="0" w:color="auto"/>
        <w:left w:val="none" w:sz="0" w:space="0" w:color="auto"/>
        <w:bottom w:val="none" w:sz="0" w:space="0" w:color="auto"/>
        <w:right w:val="none" w:sz="0" w:space="0" w:color="auto"/>
      </w:divBdr>
    </w:div>
    <w:div w:id="629165825">
      <w:bodyDiv w:val="1"/>
      <w:marLeft w:val="0"/>
      <w:marRight w:val="0"/>
      <w:marTop w:val="0"/>
      <w:marBottom w:val="0"/>
      <w:divBdr>
        <w:top w:val="none" w:sz="0" w:space="0" w:color="auto"/>
        <w:left w:val="none" w:sz="0" w:space="0" w:color="auto"/>
        <w:bottom w:val="none" w:sz="0" w:space="0" w:color="auto"/>
        <w:right w:val="none" w:sz="0" w:space="0" w:color="auto"/>
      </w:divBdr>
    </w:div>
    <w:div w:id="644511212">
      <w:bodyDiv w:val="1"/>
      <w:marLeft w:val="0"/>
      <w:marRight w:val="0"/>
      <w:marTop w:val="33"/>
      <w:marBottom w:val="0"/>
      <w:divBdr>
        <w:top w:val="none" w:sz="0" w:space="0" w:color="auto"/>
        <w:left w:val="none" w:sz="0" w:space="0" w:color="auto"/>
        <w:bottom w:val="none" w:sz="0" w:space="0" w:color="auto"/>
        <w:right w:val="none" w:sz="0" w:space="0" w:color="auto"/>
      </w:divBdr>
      <w:divsChild>
        <w:div w:id="58292887">
          <w:marLeft w:val="0"/>
          <w:marRight w:val="0"/>
          <w:marTop w:val="0"/>
          <w:marBottom w:val="0"/>
          <w:divBdr>
            <w:top w:val="none" w:sz="0" w:space="0" w:color="auto"/>
            <w:left w:val="none" w:sz="0" w:space="0" w:color="auto"/>
            <w:bottom w:val="none" w:sz="0" w:space="0" w:color="auto"/>
            <w:right w:val="none" w:sz="0" w:space="0" w:color="auto"/>
          </w:divBdr>
          <w:divsChild>
            <w:div w:id="557281858">
              <w:marLeft w:val="0"/>
              <w:marRight w:val="0"/>
              <w:marTop w:val="0"/>
              <w:marBottom w:val="0"/>
              <w:divBdr>
                <w:top w:val="none" w:sz="0" w:space="0" w:color="auto"/>
                <w:left w:val="none" w:sz="0" w:space="0" w:color="auto"/>
                <w:bottom w:val="none" w:sz="0" w:space="0" w:color="auto"/>
                <w:right w:val="none" w:sz="0" w:space="0" w:color="auto"/>
              </w:divBdr>
              <w:divsChild>
                <w:div w:id="1064327902">
                  <w:marLeft w:val="0"/>
                  <w:marRight w:val="0"/>
                  <w:marTop w:val="0"/>
                  <w:marBottom w:val="0"/>
                  <w:divBdr>
                    <w:top w:val="none" w:sz="0" w:space="0" w:color="auto"/>
                    <w:left w:val="none" w:sz="0" w:space="0" w:color="auto"/>
                    <w:bottom w:val="none" w:sz="0" w:space="0" w:color="auto"/>
                    <w:right w:val="none" w:sz="0" w:space="0" w:color="auto"/>
                  </w:divBdr>
                  <w:divsChild>
                    <w:div w:id="246230037">
                      <w:marLeft w:val="33"/>
                      <w:marRight w:val="33"/>
                      <w:marTop w:val="33"/>
                      <w:marBottom w:val="33"/>
                      <w:divBdr>
                        <w:top w:val="none" w:sz="0" w:space="0" w:color="auto"/>
                        <w:left w:val="none" w:sz="0" w:space="0" w:color="auto"/>
                        <w:bottom w:val="none" w:sz="0" w:space="0" w:color="auto"/>
                        <w:right w:val="none" w:sz="0" w:space="0" w:color="auto"/>
                      </w:divBdr>
                      <w:divsChild>
                        <w:div w:id="690959871">
                          <w:marLeft w:val="0"/>
                          <w:marRight w:val="0"/>
                          <w:marTop w:val="0"/>
                          <w:marBottom w:val="0"/>
                          <w:divBdr>
                            <w:top w:val="none" w:sz="0" w:space="0" w:color="auto"/>
                            <w:left w:val="none" w:sz="0" w:space="0" w:color="auto"/>
                            <w:bottom w:val="none" w:sz="0" w:space="0" w:color="auto"/>
                            <w:right w:val="none" w:sz="0" w:space="0" w:color="auto"/>
                          </w:divBdr>
                          <w:divsChild>
                            <w:div w:id="1034034566">
                              <w:marLeft w:val="33"/>
                              <w:marRight w:val="33"/>
                              <w:marTop w:val="33"/>
                              <w:marBottom w:val="33"/>
                              <w:divBdr>
                                <w:top w:val="none" w:sz="0" w:space="0" w:color="auto"/>
                                <w:left w:val="none" w:sz="0" w:space="0" w:color="auto"/>
                                <w:bottom w:val="none" w:sz="0" w:space="0" w:color="auto"/>
                                <w:right w:val="none" w:sz="0" w:space="0" w:color="auto"/>
                              </w:divBdr>
                              <w:divsChild>
                                <w:div w:id="1809736966">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705394">
      <w:bodyDiv w:val="1"/>
      <w:marLeft w:val="0"/>
      <w:marRight w:val="0"/>
      <w:marTop w:val="0"/>
      <w:marBottom w:val="0"/>
      <w:divBdr>
        <w:top w:val="none" w:sz="0" w:space="0" w:color="auto"/>
        <w:left w:val="none" w:sz="0" w:space="0" w:color="auto"/>
        <w:bottom w:val="none" w:sz="0" w:space="0" w:color="auto"/>
        <w:right w:val="none" w:sz="0" w:space="0" w:color="auto"/>
      </w:divBdr>
    </w:div>
    <w:div w:id="735130741">
      <w:bodyDiv w:val="1"/>
      <w:marLeft w:val="0"/>
      <w:marRight w:val="0"/>
      <w:marTop w:val="0"/>
      <w:marBottom w:val="0"/>
      <w:divBdr>
        <w:top w:val="none" w:sz="0" w:space="0" w:color="auto"/>
        <w:left w:val="none" w:sz="0" w:space="0" w:color="auto"/>
        <w:bottom w:val="none" w:sz="0" w:space="0" w:color="auto"/>
        <w:right w:val="none" w:sz="0" w:space="0" w:color="auto"/>
      </w:divBdr>
    </w:div>
    <w:div w:id="742684891">
      <w:bodyDiv w:val="1"/>
      <w:marLeft w:val="0"/>
      <w:marRight w:val="0"/>
      <w:marTop w:val="0"/>
      <w:marBottom w:val="0"/>
      <w:divBdr>
        <w:top w:val="none" w:sz="0" w:space="0" w:color="auto"/>
        <w:left w:val="none" w:sz="0" w:space="0" w:color="auto"/>
        <w:bottom w:val="none" w:sz="0" w:space="0" w:color="auto"/>
        <w:right w:val="none" w:sz="0" w:space="0" w:color="auto"/>
      </w:divBdr>
    </w:div>
    <w:div w:id="814952718">
      <w:bodyDiv w:val="1"/>
      <w:marLeft w:val="0"/>
      <w:marRight w:val="0"/>
      <w:marTop w:val="0"/>
      <w:marBottom w:val="0"/>
      <w:divBdr>
        <w:top w:val="none" w:sz="0" w:space="0" w:color="auto"/>
        <w:left w:val="none" w:sz="0" w:space="0" w:color="auto"/>
        <w:bottom w:val="none" w:sz="0" w:space="0" w:color="auto"/>
        <w:right w:val="none" w:sz="0" w:space="0" w:color="auto"/>
      </w:divBdr>
    </w:div>
    <w:div w:id="850264156">
      <w:bodyDiv w:val="1"/>
      <w:marLeft w:val="0"/>
      <w:marRight w:val="0"/>
      <w:marTop w:val="0"/>
      <w:marBottom w:val="0"/>
      <w:divBdr>
        <w:top w:val="none" w:sz="0" w:space="0" w:color="auto"/>
        <w:left w:val="none" w:sz="0" w:space="0" w:color="auto"/>
        <w:bottom w:val="none" w:sz="0" w:space="0" w:color="auto"/>
        <w:right w:val="none" w:sz="0" w:space="0" w:color="auto"/>
      </w:divBdr>
    </w:div>
    <w:div w:id="1000961709">
      <w:bodyDiv w:val="1"/>
      <w:marLeft w:val="0"/>
      <w:marRight w:val="0"/>
      <w:marTop w:val="0"/>
      <w:marBottom w:val="0"/>
      <w:divBdr>
        <w:top w:val="none" w:sz="0" w:space="0" w:color="auto"/>
        <w:left w:val="none" w:sz="0" w:space="0" w:color="auto"/>
        <w:bottom w:val="none" w:sz="0" w:space="0" w:color="auto"/>
        <w:right w:val="none" w:sz="0" w:space="0" w:color="auto"/>
      </w:divBdr>
    </w:div>
    <w:div w:id="1009678746">
      <w:bodyDiv w:val="1"/>
      <w:marLeft w:val="0"/>
      <w:marRight w:val="0"/>
      <w:marTop w:val="0"/>
      <w:marBottom w:val="0"/>
      <w:divBdr>
        <w:top w:val="none" w:sz="0" w:space="0" w:color="auto"/>
        <w:left w:val="none" w:sz="0" w:space="0" w:color="auto"/>
        <w:bottom w:val="none" w:sz="0" w:space="0" w:color="auto"/>
        <w:right w:val="none" w:sz="0" w:space="0" w:color="auto"/>
      </w:divBdr>
    </w:div>
    <w:div w:id="1067916303">
      <w:bodyDiv w:val="1"/>
      <w:marLeft w:val="0"/>
      <w:marRight w:val="0"/>
      <w:marTop w:val="0"/>
      <w:marBottom w:val="0"/>
      <w:divBdr>
        <w:top w:val="none" w:sz="0" w:space="0" w:color="auto"/>
        <w:left w:val="none" w:sz="0" w:space="0" w:color="auto"/>
        <w:bottom w:val="none" w:sz="0" w:space="0" w:color="auto"/>
        <w:right w:val="none" w:sz="0" w:space="0" w:color="auto"/>
      </w:divBdr>
    </w:div>
    <w:div w:id="1071345557">
      <w:bodyDiv w:val="1"/>
      <w:marLeft w:val="0"/>
      <w:marRight w:val="0"/>
      <w:marTop w:val="0"/>
      <w:marBottom w:val="0"/>
      <w:divBdr>
        <w:top w:val="none" w:sz="0" w:space="0" w:color="auto"/>
        <w:left w:val="none" w:sz="0" w:space="0" w:color="auto"/>
        <w:bottom w:val="none" w:sz="0" w:space="0" w:color="auto"/>
        <w:right w:val="none" w:sz="0" w:space="0" w:color="auto"/>
      </w:divBdr>
    </w:div>
    <w:div w:id="1092748294">
      <w:bodyDiv w:val="1"/>
      <w:marLeft w:val="0"/>
      <w:marRight w:val="0"/>
      <w:marTop w:val="0"/>
      <w:marBottom w:val="0"/>
      <w:divBdr>
        <w:top w:val="none" w:sz="0" w:space="0" w:color="auto"/>
        <w:left w:val="none" w:sz="0" w:space="0" w:color="auto"/>
        <w:bottom w:val="none" w:sz="0" w:space="0" w:color="auto"/>
        <w:right w:val="none" w:sz="0" w:space="0" w:color="auto"/>
      </w:divBdr>
    </w:div>
    <w:div w:id="1127507905">
      <w:bodyDiv w:val="1"/>
      <w:marLeft w:val="0"/>
      <w:marRight w:val="0"/>
      <w:marTop w:val="0"/>
      <w:marBottom w:val="0"/>
      <w:divBdr>
        <w:top w:val="none" w:sz="0" w:space="0" w:color="auto"/>
        <w:left w:val="none" w:sz="0" w:space="0" w:color="auto"/>
        <w:bottom w:val="none" w:sz="0" w:space="0" w:color="auto"/>
        <w:right w:val="none" w:sz="0" w:space="0" w:color="auto"/>
      </w:divBdr>
    </w:div>
    <w:div w:id="1138382421">
      <w:bodyDiv w:val="1"/>
      <w:marLeft w:val="0"/>
      <w:marRight w:val="0"/>
      <w:marTop w:val="0"/>
      <w:marBottom w:val="0"/>
      <w:divBdr>
        <w:top w:val="none" w:sz="0" w:space="0" w:color="auto"/>
        <w:left w:val="none" w:sz="0" w:space="0" w:color="auto"/>
        <w:bottom w:val="none" w:sz="0" w:space="0" w:color="auto"/>
        <w:right w:val="none" w:sz="0" w:space="0" w:color="auto"/>
      </w:divBdr>
    </w:div>
    <w:div w:id="1216088944">
      <w:bodyDiv w:val="1"/>
      <w:marLeft w:val="0"/>
      <w:marRight w:val="0"/>
      <w:marTop w:val="0"/>
      <w:marBottom w:val="0"/>
      <w:divBdr>
        <w:top w:val="none" w:sz="0" w:space="0" w:color="auto"/>
        <w:left w:val="none" w:sz="0" w:space="0" w:color="auto"/>
        <w:bottom w:val="none" w:sz="0" w:space="0" w:color="auto"/>
        <w:right w:val="none" w:sz="0" w:space="0" w:color="auto"/>
      </w:divBdr>
    </w:div>
    <w:div w:id="1219784615">
      <w:bodyDiv w:val="1"/>
      <w:marLeft w:val="0"/>
      <w:marRight w:val="0"/>
      <w:marTop w:val="0"/>
      <w:marBottom w:val="0"/>
      <w:divBdr>
        <w:top w:val="none" w:sz="0" w:space="0" w:color="auto"/>
        <w:left w:val="none" w:sz="0" w:space="0" w:color="auto"/>
        <w:bottom w:val="none" w:sz="0" w:space="0" w:color="auto"/>
        <w:right w:val="none" w:sz="0" w:space="0" w:color="auto"/>
      </w:divBdr>
      <w:divsChild>
        <w:div w:id="1851530007">
          <w:marLeft w:val="0"/>
          <w:marRight w:val="0"/>
          <w:marTop w:val="0"/>
          <w:marBottom w:val="0"/>
          <w:divBdr>
            <w:top w:val="none" w:sz="0" w:space="0" w:color="auto"/>
            <w:left w:val="none" w:sz="0" w:space="0" w:color="auto"/>
            <w:bottom w:val="none" w:sz="0" w:space="0" w:color="auto"/>
            <w:right w:val="none" w:sz="0" w:space="0" w:color="auto"/>
          </w:divBdr>
          <w:divsChild>
            <w:div w:id="366611429">
              <w:marLeft w:val="0"/>
              <w:marRight w:val="0"/>
              <w:marTop w:val="0"/>
              <w:marBottom w:val="0"/>
              <w:divBdr>
                <w:top w:val="none" w:sz="0" w:space="0" w:color="auto"/>
                <w:left w:val="none" w:sz="0" w:space="0" w:color="auto"/>
                <w:bottom w:val="none" w:sz="0" w:space="0" w:color="auto"/>
                <w:right w:val="none" w:sz="0" w:space="0" w:color="auto"/>
              </w:divBdr>
              <w:divsChild>
                <w:div w:id="1801532612">
                  <w:marLeft w:val="0"/>
                  <w:marRight w:val="0"/>
                  <w:marTop w:val="0"/>
                  <w:marBottom w:val="0"/>
                  <w:divBdr>
                    <w:top w:val="none" w:sz="0" w:space="0" w:color="auto"/>
                    <w:left w:val="none" w:sz="0" w:space="0" w:color="auto"/>
                    <w:bottom w:val="none" w:sz="0" w:space="0" w:color="auto"/>
                    <w:right w:val="none" w:sz="0" w:space="0" w:color="auto"/>
                  </w:divBdr>
                  <w:divsChild>
                    <w:div w:id="1468889700">
                      <w:marLeft w:val="0"/>
                      <w:marRight w:val="0"/>
                      <w:marTop w:val="0"/>
                      <w:marBottom w:val="0"/>
                      <w:divBdr>
                        <w:top w:val="none" w:sz="0" w:space="0" w:color="auto"/>
                        <w:left w:val="none" w:sz="0" w:space="0" w:color="auto"/>
                        <w:bottom w:val="none" w:sz="0" w:space="0" w:color="auto"/>
                        <w:right w:val="none" w:sz="0" w:space="0" w:color="auto"/>
                      </w:divBdr>
                      <w:divsChild>
                        <w:div w:id="1030226546">
                          <w:marLeft w:val="30"/>
                          <w:marRight w:val="30"/>
                          <w:marTop w:val="30"/>
                          <w:marBottom w:val="30"/>
                          <w:divBdr>
                            <w:top w:val="none" w:sz="0" w:space="0" w:color="auto"/>
                            <w:left w:val="none" w:sz="0" w:space="0" w:color="auto"/>
                            <w:bottom w:val="none" w:sz="0" w:space="0" w:color="auto"/>
                            <w:right w:val="none" w:sz="0" w:space="0" w:color="auto"/>
                          </w:divBdr>
                          <w:divsChild>
                            <w:div w:id="20264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00345">
      <w:bodyDiv w:val="1"/>
      <w:marLeft w:val="0"/>
      <w:marRight w:val="0"/>
      <w:marTop w:val="0"/>
      <w:marBottom w:val="0"/>
      <w:divBdr>
        <w:top w:val="none" w:sz="0" w:space="0" w:color="auto"/>
        <w:left w:val="none" w:sz="0" w:space="0" w:color="auto"/>
        <w:bottom w:val="none" w:sz="0" w:space="0" w:color="auto"/>
        <w:right w:val="none" w:sz="0" w:space="0" w:color="auto"/>
      </w:divBdr>
    </w:div>
    <w:div w:id="1317564394">
      <w:bodyDiv w:val="1"/>
      <w:marLeft w:val="0"/>
      <w:marRight w:val="0"/>
      <w:marTop w:val="0"/>
      <w:marBottom w:val="0"/>
      <w:divBdr>
        <w:top w:val="none" w:sz="0" w:space="0" w:color="auto"/>
        <w:left w:val="none" w:sz="0" w:space="0" w:color="auto"/>
        <w:bottom w:val="none" w:sz="0" w:space="0" w:color="auto"/>
        <w:right w:val="none" w:sz="0" w:space="0" w:color="auto"/>
      </w:divBdr>
    </w:div>
    <w:div w:id="1328441281">
      <w:bodyDiv w:val="1"/>
      <w:marLeft w:val="0"/>
      <w:marRight w:val="0"/>
      <w:marTop w:val="0"/>
      <w:marBottom w:val="0"/>
      <w:divBdr>
        <w:top w:val="none" w:sz="0" w:space="0" w:color="auto"/>
        <w:left w:val="none" w:sz="0" w:space="0" w:color="auto"/>
        <w:bottom w:val="none" w:sz="0" w:space="0" w:color="auto"/>
        <w:right w:val="none" w:sz="0" w:space="0" w:color="auto"/>
      </w:divBdr>
    </w:div>
    <w:div w:id="1348602417">
      <w:bodyDiv w:val="1"/>
      <w:marLeft w:val="0"/>
      <w:marRight w:val="0"/>
      <w:marTop w:val="0"/>
      <w:marBottom w:val="0"/>
      <w:divBdr>
        <w:top w:val="none" w:sz="0" w:space="0" w:color="auto"/>
        <w:left w:val="none" w:sz="0" w:space="0" w:color="auto"/>
        <w:bottom w:val="none" w:sz="0" w:space="0" w:color="auto"/>
        <w:right w:val="none" w:sz="0" w:space="0" w:color="auto"/>
      </w:divBdr>
    </w:div>
    <w:div w:id="1394356944">
      <w:bodyDiv w:val="1"/>
      <w:marLeft w:val="0"/>
      <w:marRight w:val="0"/>
      <w:marTop w:val="0"/>
      <w:marBottom w:val="0"/>
      <w:divBdr>
        <w:top w:val="none" w:sz="0" w:space="0" w:color="auto"/>
        <w:left w:val="none" w:sz="0" w:space="0" w:color="auto"/>
        <w:bottom w:val="none" w:sz="0" w:space="0" w:color="auto"/>
        <w:right w:val="none" w:sz="0" w:space="0" w:color="auto"/>
      </w:divBdr>
    </w:div>
    <w:div w:id="1411275759">
      <w:bodyDiv w:val="1"/>
      <w:marLeft w:val="0"/>
      <w:marRight w:val="0"/>
      <w:marTop w:val="0"/>
      <w:marBottom w:val="0"/>
      <w:divBdr>
        <w:top w:val="none" w:sz="0" w:space="0" w:color="auto"/>
        <w:left w:val="none" w:sz="0" w:space="0" w:color="auto"/>
        <w:bottom w:val="none" w:sz="0" w:space="0" w:color="auto"/>
        <w:right w:val="none" w:sz="0" w:space="0" w:color="auto"/>
      </w:divBdr>
    </w:div>
    <w:div w:id="1430812432">
      <w:bodyDiv w:val="1"/>
      <w:marLeft w:val="0"/>
      <w:marRight w:val="0"/>
      <w:marTop w:val="0"/>
      <w:marBottom w:val="0"/>
      <w:divBdr>
        <w:top w:val="none" w:sz="0" w:space="0" w:color="auto"/>
        <w:left w:val="none" w:sz="0" w:space="0" w:color="auto"/>
        <w:bottom w:val="none" w:sz="0" w:space="0" w:color="auto"/>
        <w:right w:val="none" w:sz="0" w:space="0" w:color="auto"/>
      </w:divBdr>
    </w:div>
    <w:div w:id="1470854784">
      <w:bodyDiv w:val="1"/>
      <w:marLeft w:val="0"/>
      <w:marRight w:val="0"/>
      <w:marTop w:val="0"/>
      <w:marBottom w:val="0"/>
      <w:divBdr>
        <w:top w:val="none" w:sz="0" w:space="0" w:color="auto"/>
        <w:left w:val="none" w:sz="0" w:space="0" w:color="auto"/>
        <w:bottom w:val="none" w:sz="0" w:space="0" w:color="auto"/>
        <w:right w:val="none" w:sz="0" w:space="0" w:color="auto"/>
      </w:divBdr>
    </w:div>
    <w:div w:id="1507135761">
      <w:bodyDiv w:val="1"/>
      <w:marLeft w:val="0"/>
      <w:marRight w:val="0"/>
      <w:marTop w:val="0"/>
      <w:marBottom w:val="0"/>
      <w:divBdr>
        <w:top w:val="none" w:sz="0" w:space="0" w:color="auto"/>
        <w:left w:val="none" w:sz="0" w:space="0" w:color="auto"/>
        <w:bottom w:val="none" w:sz="0" w:space="0" w:color="auto"/>
        <w:right w:val="none" w:sz="0" w:space="0" w:color="auto"/>
      </w:divBdr>
    </w:div>
    <w:div w:id="1514035216">
      <w:bodyDiv w:val="1"/>
      <w:marLeft w:val="0"/>
      <w:marRight w:val="0"/>
      <w:marTop w:val="0"/>
      <w:marBottom w:val="0"/>
      <w:divBdr>
        <w:top w:val="none" w:sz="0" w:space="0" w:color="auto"/>
        <w:left w:val="none" w:sz="0" w:space="0" w:color="auto"/>
        <w:bottom w:val="none" w:sz="0" w:space="0" w:color="auto"/>
        <w:right w:val="none" w:sz="0" w:space="0" w:color="auto"/>
      </w:divBdr>
    </w:div>
    <w:div w:id="1533765957">
      <w:bodyDiv w:val="1"/>
      <w:marLeft w:val="0"/>
      <w:marRight w:val="0"/>
      <w:marTop w:val="0"/>
      <w:marBottom w:val="0"/>
      <w:divBdr>
        <w:top w:val="none" w:sz="0" w:space="0" w:color="auto"/>
        <w:left w:val="none" w:sz="0" w:space="0" w:color="auto"/>
        <w:bottom w:val="none" w:sz="0" w:space="0" w:color="auto"/>
        <w:right w:val="none" w:sz="0" w:space="0" w:color="auto"/>
      </w:divBdr>
    </w:div>
    <w:div w:id="1566836604">
      <w:bodyDiv w:val="1"/>
      <w:marLeft w:val="0"/>
      <w:marRight w:val="0"/>
      <w:marTop w:val="0"/>
      <w:marBottom w:val="0"/>
      <w:divBdr>
        <w:top w:val="none" w:sz="0" w:space="0" w:color="auto"/>
        <w:left w:val="none" w:sz="0" w:space="0" w:color="auto"/>
        <w:bottom w:val="none" w:sz="0" w:space="0" w:color="auto"/>
        <w:right w:val="none" w:sz="0" w:space="0" w:color="auto"/>
      </w:divBdr>
    </w:div>
    <w:div w:id="1572959696">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33638412">
      <w:bodyDiv w:val="1"/>
      <w:marLeft w:val="0"/>
      <w:marRight w:val="0"/>
      <w:marTop w:val="0"/>
      <w:marBottom w:val="0"/>
      <w:divBdr>
        <w:top w:val="none" w:sz="0" w:space="0" w:color="auto"/>
        <w:left w:val="none" w:sz="0" w:space="0" w:color="auto"/>
        <w:bottom w:val="none" w:sz="0" w:space="0" w:color="auto"/>
        <w:right w:val="none" w:sz="0" w:space="0" w:color="auto"/>
      </w:divBdr>
    </w:div>
    <w:div w:id="1640652083">
      <w:bodyDiv w:val="1"/>
      <w:marLeft w:val="0"/>
      <w:marRight w:val="0"/>
      <w:marTop w:val="0"/>
      <w:marBottom w:val="0"/>
      <w:divBdr>
        <w:top w:val="none" w:sz="0" w:space="0" w:color="auto"/>
        <w:left w:val="none" w:sz="0" w:space="0" w:color="auto"/>
        <w:bottom w:val="none" w:sz="0" w:space="0" w:color="auto"/>
        <w:right w:val="none" w:sz="0" w:space="0" w:color="auto"/>
      </w:divBdr>
      <w:divsChild>
        <w:div w:id="1216702317">
          <w:marLeft w:val="0"/>
          <w:marRight w:val="0"/>
          <w:marTop w:val="0"/>
          <w:marBottom w:val="0"/>
          <w:divBdr>
            <w:top w:val="none" w:sz="0" w:space="0" w:color="auto"/>
            <w:left w:val="none" w:sz="0" w:space="0" w:color="auto"/>
            <w:bottom w:val="none" w:sz="0" w:space="0" w:color="auto"/>
            <w:right w:val="none" w:sz="0" w:space="0" w:color="auto"/>
          </w:divBdr>
          <w:divsChild>
            <w:div w:id="1494377100">
              <w:marLeft w:val="0"/>
              <w:marRight w:val="0"/>
              <w:marTop w:val="0"/>
              <w:marBottom w:val="0"/>
              <w:divBdr>
                <w:top w:val="none" w:sz="0" w:space="0" w:color="auto"/>
                <w:left w:val="none" w:sz="0" w:space="0" w:color="auto"/>
                <w:bottom w:val="none" w:sz="0" w:space="0" w:color="auto"/>
                <w:right w:val="none" w:sz="0" w:space="0" w:color="auto"/>
              </w:divBdr>
              <w:divsChild>
                <w:div w:id="704604339">
                  <w:marLeft w:val="0"/>
                  <w:marRight w:val="0"/>
                  <w:marTop w:val="0"/>
                  <w:marBottom w:val="0"/>
                  <w:divBdr>
                    <w:top w:val="none" w:sz="0" w:space="0" w:color="auto"/>
                    <w:left w:val="none" w:sz="0" w:space="0" w:color="auto"/>
                    <w:bottom w:val="none" w:sz="0" w:space="0" w:color="auto"/>
                    <w:right w:val="none" w:sz="0" w:space="0" w:color="auto"/>
                  </w:divBdr>
                  <w:divsChild>
                    <w:div w:id="1026833293">
                      <w:marLeft w:val="0"/>
                      <w:marRight w:val="0"/>
                      <w:marTop w:val="0"/>
                      <w:marBottom w:val="0"/>
                      <w:divBdr>
                        <w:top w:val="none" w:sz="0" w:space="0" w:color="auto"/>
                        <w:left w:val="none" w:sz="0" w:space="0" w:color="auto"/>
                        <w:bottom w:val="none" w:sz="0" w:space="0" w:color="auto"/>
                        <w:right w:val="none" w:sz="0" w:space="0" w:color="auto"/>
                      </w:divBdr>
                      <w:divsChild>
                        <w:div w:id="1658455359">
                          <w:marLeft w:val="30"/>
                          <w:marRight w:val="30"/>
                          <w:marTop w:val="30"/>
                          <w:marBottom w:val="30"/>
                          <w:divBdr>
                            <w:top w:val="none" w:sz="0" w:space="0" w:color="auto"/>
                            <w:left w:val="none" w:sz="0" w:space="0" w:color="auto"/>
                            <w:bottom w:val="none" w:sz="0" w:space="0" w:color="auto"/>
                            <w:right w:val="none" w:sz="0" w:space="0" w:color="auto"/>
                          </w:divBdr>
                          <w:divsChild>
                            <w:div w:id="7022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19182">
      <w:bodyDiv w:val="1"/>
      <w:marLeft w:val="0"/>
      <w:marRight w:val="0"/>
      <w:marTop w:val="0"/>
      <w:marBottom w:val="0"/>
      <w:divBdr>
        <w:top w:val="none" w:sz="0" w:space="0" w:color="auto"/>
        <w:left w:val="none" w:sz="0" w:space="0" w:color="auto"/>
        <w:bottom w:val="none" w:sz="0" w:space="0" w:color="auto"/>
        <w:right w:val="none" w:sz="0" w:space="0" w:color="auto"/>
      </w:divBdr>
    </w:div>
    <w:div w:id="1662344643">
      <w:bodyDiv w:val="1"/>
      <w:marLeft w:val="0"/>
      <w:marRight w:val="0"/>
      <w:marTop w:val="0"/>
      <w:marBottom w:val="0"/>
      <w:divBdr>
        <w:top w:val="none" w:sz="0" w:space="0" w:color="auto"/>
        <w:left w:val="none" w:sz="0" w:space="0" w:color="auto"/>
        <w:bottom w:val="none" w:sz="0" w:space="0" w:color="auto"/>
        <w:right w:val="none" w:sz="0" w:space="0" w:color="auto"/>
      </w:divBdr>
    </w:div>
    <w:div w:id="1673951957">
      <w:bodyDiv w:val="1"/>
      <w:marLeft w:val="0"/>
      <w:marRight w:val="0"/>
      <w:marTop w:val="0"/>
      <w:marBottom w:val="0"/>
      <w:divBdr>
        <w:top w:val="none" w:sz="0" w:space="0" w:color="auto"/>
        <w:left w:val="none" w:sz="0" w:space="0" w:color="auto"/>
        <w:bottom w:val="none" w:sz="0" w:space="0" w:color="auto"/>
        <w:right w:val="none" w:sz="0" w:space="0" w:color="auto"/>
      </w:divBdr>
    </w:div>
    <w:div w:id="1697849689">
      <w:bodyDiv w:val="1"/>
      <w:marLeft w:val="0"/>
      <w:marRight w:val="0"/>
      <w:marTop w:val="0"/>
      <w:marBottom w:val="0"/>
      <w:divBdr>
        <w:top w:val="none" w:sz="0" w:space="0" w:color="auto"/>
        <w:left w:val="none" w:sz="0" w:space="0" w:color="auto"/>
        <w:bottom w:val="none" w:sz="0" w:space="0" w:color="auto"/>
        <w:right w:val="none" w:sz="0" w:space="0" w:color="auto"/>
      </w:divBdr>
    </w:div>
    <w:div w:id="1723820025">
      <w:bodyDiv w:val="1"/>
      <w:marLeft w:val="0"/>
      <w:marRight w:val="0"/>
      <w:marTop w:val="0"/>
      <w:marBottom w:val="0"/>
      <w:divBdr>
        <w:top w:val="none" w:sz="0" w:space="0" w:color="auto"/>
        <w:left w:val="none" w:sz="0" w:space="0" w:color="auto"/>
        <w:bottom w:val="none" w:sz="0" w:space="0" w:color="auto"/>
        <w:right w:val="none" w:sz="0" w:space="0" w:color="auto"/>
      </w:divBdr>
    </w:div>
    <w:div w:id="1724214532">
      <w:bodyDiv w:val="1"/>
      <w:marLeft w:val="0"/>
      <w:marRight w:val="0"/>
      <w:marTop w:val="0"/>
      <w:marBottom w:val="0"/>
      <w:divBdr>
        <w:top w:val="none" w:sz="0" w:space="0" w:color="auto"/>
        <w:left w:val="none" w:sz="0" w:space="0" w:color="auto"/>
        <w:bottom w:val="none" w:sz="0" w:space="0" w:color="auto"/>
        <w:right w:val="none" w:sz="0" w:space="0" w:color="auto"/>
      </w:divBdr>
    </w:div>
    <w:div w:id="1738505403">
      <w:bodyDiv w:val="1"/>
      <w:marLeft w:val="0"/>
      <w:marRight w:val="0"/>
      <w:marTop w:val="0"/>
      <w:marBottom w:val="0"/>
      <w:divBdr>
        <w:top w:val="none" w:sz="0" w:space="0" w:color="auto"/>
        <w:left w:val="none" w:sz="0" w:space="0" w:color="auto"/>
        <w:bottom w:val="none" w:sz="0" w:space="0" w:color="auto"/>
        <w:right w:val="none" w:sz="0" w:space="0" w:color="auto"/>
      </w:divBdr>
    </w:div>
    <w:div w:id="1780563384">
      <w:bodyDiv w:val="1"/>
      <w:marLeft w:val="0"/>
      <w:marRight w:val="0"/>
      <w:marTop w:val="0"/>
      <w:marBottom w:val="0"/>
      <w:divBdr>
        <w:top w:val="none" w:sz="0" w:space="0" w:color="auto"/>
        <w:left w:val="none" w:sz="0" w:space="0" w:color="auto"/>
        <w:bottom w:val="none" w:sz="0" w:space="0" w:color="auto"/>
        <w:right w:val="none" w:sz="0" w:space="0" w:color="auto"/>
      </w:divBdr>
    </w:div>
    <w:div w:id="1855918111">
      <w:bodyDiv w:val="1"/>
      <w:marLeft w:val="0"/>
      <w:marRight w:val="0"/>
      <w:marTop w:val="0"/>
      <w:marBottom w:val="0"/>
      <w:divBdr>
        <w:top w:val="none" w:sz="0" w:space="0" w:color="auto"/>
        <w:left w:val="none" w:sz="0" w:space="0" w:color="auto"/>
        <w:bottom w:val="none" w:sz="0" w:space="0" w:color="auto"/>
        <w:right w:val="none" w:sz="0" w:space="0" w:color="auto"/>
      </w:divBdr>
    </w:div>
    <w:div w:id="1867014540">
      <w:bodyDiv w:val="1"/>
      <w:marLeft w:val="0"/>
      <w:marRight w:val="0"/>
      <w:marTop w:val="0"/>
      <w:marBottom w:val="0"/>
      <w:divBdr>
        <w:top w:val="none" w:sz="0" w:space="0" w:color="auto"/>
        <w:left w:val="none" w:sz="0" w:space="0" w:color="auto"/>
        <w:bottom w:val="none" w:sz="0" w:space="0" w:color="auto"/>
        <w:right w:val="none" w:sz="0" w:space="0" w:color="auto"/>
      </w:divBdr>
    </w:div>
    <w:div w:id="1875729403">
      <w:bodyDiv w:val="1"/>
      <w:marLeft w:val="0"/>
      <w:marRight w:val="0"/>
      <w:marTop w:val="0"/>
      <w:marBottom w:val="0"/>
      <w:divBdr>
        <w:top w:val="none" w:sz="0" w:space="0" w:color="auto"/>
        <w:left w:val="none" w:sz="0" w:space="0" w:color="auto"/>
        <w:bottom w:val="none" w:sz="0" w:space="0" w:color="auto"/>
        <w:right w:val="none" w:sz="0" w:space="0" w:color="auto"/>
      </w:divBdr>
    </w:div>
    <w:div w:id="1915167131">
      <w:bodyDiv w:val="1"/>
      <w:marLeft w:val="0"/>
      <w:marRight w:val="0"/>
      <w:marTop w:val="0"/>
      <w:marBottom w:val="0"/>
      <w:divBdr>
        <w:top w:val="none" w:sz="0" w:space="0" w:color="auto"/>
        <w:left w:val="none" w:sz="0" w:space="0" w:color="auto"/>
        <w:bottom w:val="none" w:sz="0" w:space="0" w:color="auto"/>
        <w:right w:val="none" w:sz="0" w:space="0" w:color="auto"/>
      </w:divBdr>
    </w:div>
    <w:div w:id="1971982861">
      <w:bodyDiv w:val="1"/>
      <w:marLeft w:val="0"/>
      <w:marRight w:val="0"/>
      <w:marTop w:val="0"/>
      <w:marBottom w:val="0"/>
      <w:divBdr>
        <w:top w:val="none" w:sz="0" w:space="0" w:color="auto"/>
        <w:left w:val="none" w:sz="0" w:space="0" w:color="auto"/>
        <w:bottom w:val="none" w:sz="0" w:space="0" w:color="auto"/>
        <w:right w:val="none" w:sz="0" w:space="0" w:color="auto"/>
      </w:divBdr>
    </w:div>
    <w:div w:id="1993562399">
      <w:bodyDiv w:val="1"/>
      <w:marLeft w:val="0"/>
      <w:marRight w:val="0"/>
      <w:marTop w:val="0"/>
      <w:marBottom w:val="0"/>
      <w:divBdr>
        <w:top w:val="none" w:sz="0" w:space="0" w:color="auto"/>
        <w:left w:val="none" w:sz="0" w:space="0" w:color="auto"/>
        <w:bottom w:val="none" w:sz="0" w:space="0" w:color="auto"/>
        <w:right w:val="none" w:sz="0" w:space="0" w:color="auto"/>
      </w:divBdr>
    </w:div>
    <w:div w:id="2055614629">
      <w:bodyDiv w:val="1"/>
      <w:marLeft w:val="0"/>
      <w:marRight w:val="0"/>
      <w:marTop w:val="0"/>
      <w:marBottom w:val="0"/>
      <w:divBdr>
        <w:top w:val="none" w:sz="0" w:space="0" w:color="auto"/>
        <w:left w:val="none" w:sz="0" w:space="0" w:color="auto"/>
        <w:bottom w:val="none" w:sz="0" w:space="0" w:color="auto"/>
        <w:right w:val="none" w:sz="0" w:space="0" w:color="auto"/>
      </w:divBdr>
    </w:div>
    <w:div w:id="20782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akademiktesvik.dicle.edu.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m.tr/url?sa=i&amp;rct=j&amp;q=&amp;esrc=s&amp;source=images&amp;cd=&amp;cad=rja&amp;uact=8&amp;ved=0ahUKEwjbkLGqyZzKAhVLPxoKHSPkBEwQjRwIBw&amp;url=http://www.scorptec.com.au/product/Hard_Drives_&amp;_SSDs/SAS/50849-ST900MM0026&amp;psig=AFQjCNGhbEIutJwonylM3e3iwPrfDQZZdQ&amp;ust=1452423490384183"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gsia.tums.ac.ir/f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google.com.tr/url?sa=i&amp;rct=j&amp;q=&amp;esrc=s&amp;source=images&amp;cd=&amp;cad=rja&amp;uact=8&amp;ved=0ahUKEwic1978yZzKAhVBzxoKHW4PAnoQjRwIBw&amp;url=http://goldencochamber.org/uncategorized/performance-management-a-personal-challenge/&amp;psig=AFQjCNGhbEIutJwonylM3e3iwPrfDQZZdQ&amp;ust=1452423490384183" TargetMode="External"/><Relationship Id="rId19" Type="http://schemas.openxmlformats.org/officeDocument/2006/relationships/hyperlink" Target="http://ip-science.thomsonreuters.com/mj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as.com/en_nz/industry/sports.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7525-F2C8-43CC-A760-C65ABCEF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5295</Words>
  <Characters>30187</Characters>
  <Application>Microsoft Office Word</Application>
  <DocSecurity>0</DocSecurity>
  <Lines>251</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Akademik Teşvik Ödeneği Usul ve Esaslar</vt:lpstr>
      <vt:lpstr>Akademik Teşvik Ödeneği Usul ve Esaslar</vt:lpstr>
    </vt:vector>
  </TitlesOfParts>
  <Company>Doç. Dr. Özkan ADIGÜZEL</Company>
  <LinksUpToDate>false</LinksUpToDate>
  <CharactersWithSpaces>35412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Akademik Teşvik Ödeneği Usul ve Esaslar</dc:title>
  <dc:creator>Doç. Dr. Özkan ADIGÜZEL</dc:creator>
  <cp:lastModifiedBy>yeni</cp:lastModifiedBy>
  <cp:revision>23</cp:revision>
  <cp:lastPrinted>2021-12-21T07:38:00Z</cp:lastPrinted>
  <dcterms:created xsi:type="dcterms:W3CDTF">2022-01-14T06:00:00Z</dcterms:created>
  <dcterms:modified xsi:type="dcterms:W3CDTF">2025-12-19T09:26:00Z</dcterms:modified>
</cp:coreProperties>
</file>