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429"/>
        <w:tblW w:w="10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4708"/>
        <w:gridCol w:w="1418"/>
        <w:gridCol w:w="850"/>
        <w:gridCol w:w="1141"/>
        <w:gridCol w:w="1127"/>
      </w:tblGrid>
      <w:tr w:rsidR="000110CD" w:rsidRPr="003B1764" w:rsidTr="000110CD">
        <w:trPr>
          <w:trHeight w:val="314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FBE1001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BİLİMSEL ARAŞTIRMA YÖNTEMLERİ VE YAYIN ETİĞİ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5161102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AKADEMİK İNGİLİZCE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3B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04.0</w:t>
            </w:r>
            <w:r w:rsidR="003B1764"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5081550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BİNALARDA ENERJİ PERFORMANSI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5081542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BİNALARIN ISIL TASARIMI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5081508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MİMARİDE ERGONOMİ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5081562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SOSYAL KONUT ALANLARINDA İKLİMSEL PARAMETRELERE GÖRE KAMUSAL </w:t>
            </w:r>
            <w:proofErr w:type="gramStart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MEKANLARIN</w:t>
            </w:r>
            <w:proofErr w:type="gramEnd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GELİŞİMİ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5081560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İÇ </w:t>
            </w:r>
            <w:proofErr w:type="gramStart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MEKAN</w:t>
            </w:r>
            <w:proofErr w:type="gramEnd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DÜZENLEME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5081518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KONUT VE KÜLTÜR ÇALIŞMALARI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5081564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MEKAN</w:t>
            </w:r>
            <w:proofErr w:type="gramEnd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DENEYİMLERİ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3B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</w:t>
            </w:r>
            <w:r w:rsidR="003B1764"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5081522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MIMARLIK VE KIMLIK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5081524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TARIHI ÇEVRE DEĞERLENDIRME VE YENI YAPILAŞMA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04.06.2026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5081528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TARİHİ YAPI KORUMA BELGELEME RESTORASYON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5081566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TARİHİ YAPILARDA MALZEME, TEKNİK VE DETAYLANDIRMALAR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5081516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TÜRKİYE'DE KENTSEL KORUMA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5081548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YAPISAL KONFOR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10:15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5081538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TARİHİ YAPILARDA BOZULMA NEDENLERİ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5081508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TARİHİ YAPILARDA RESTORASYON ÇALIŞMALARI 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14;00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14;00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5081540</w:t>
            </w:r>
          </w:p>
        </w:tc>
        <w:tc>
          <w:tcPr>
            <w:tcW w:w="4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KONUT GELİŞİMİ VE SORUNLARI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110CD" w:rsidRPr="003B1764" w:rsidTr="000110CD">
        <w:trPr>
          <w:trHeight w:val="350"/>
        </w:trPr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00" w:fill="FFFF00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FİNAL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BÜTÜNLEME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6081518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MİMARLIKTA </w:t>
            </w:r>
            <w:proofErr w:type="gramStart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MEKAN</w:t>
            </w:r>
            <w:proofErr w:type="gramEnd"/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ANALİZ ÇALIŞMALARI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6081506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MİMARİDE BİYOMİMETİK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6081516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GELENEKSEL YAPILARIN TİPOLOJİK ÇÖZÜMLEMELERİ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6081522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KENT EKOLOJİSİ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6081568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TARİHİ YAPILARDA GÜÇLENDİRME TEKNİK VE YÖNTEMLER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6081006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TÜRKİYE'DE KENTLEŞME VE KENTLERİN DÖNÜŞÜMÜ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6081524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YAŞLI BİREYLER İÇİN MEKÂNSAL DENEYİM VE DAVRANIŞSAL ETKİLEŞİMLER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6081508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DÜNYA MİRAS ALANLARINDA YÖNETİM VE KORUMA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0110CD" w:rsidRPr="003B1764" w:rsidTr="000110CD">
        <w:trPr>
          <w:trHeight w:val="265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6081504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TARİHİ ÇEVRE KORUMA UYGULAMALARINDA YÖNTEM VE TEKNİK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26.06.2026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0CD" w:rsidRPr="003B1764" w:rsidRDefault="000110CD" w:rsidP="0001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B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</w:tr>
    </w:tbl>
    <w:p w:rsidR="00E14E02" w:rsidRPr="003B1764" w:rsidRDefault="000110CD" w:rsidP="000110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764">
        <w:rPr>
          <w:rFonts w:ascii="Times New Roman" w:hAnsi="Times New Roman" w:cs="Times New Roman"/>
          <w:b/>
          <w:sz w:val="20"/>
          <w:szCs w:val="20"/>
        </w:rPr>
        <w:t>2026-2026 BAHAR DÖNEMİ LİSANSÜSTÜ SINAV PROGRAMI</w:t>
      </w:r>
      <w:bookmarkStart w:id="0" w:name="_GoBack"/>
      <w:bookmarkEnd w:id="0"/>
    </w:p>
    <w:sectPr w:rsidR="00E14E02" w:rsidRPr="003B1764" w:rsidSect="00011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17F0"/>
    <w:rsid w:val="000110CD"/>
    <w:rsid w:val="002512B3"/>
    <w:rsid w:val="0037077F"/>
    <w:rsid w:val="003B1764"/>
    <w:rsid w:val="007517F0"/>
    <w:rsid w:val="00995778"/>
    <w:rsid w:val="00E14E02"/>
    <w:rsid w:val="00E6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253A"/>
  <w15:docId w15:val="{9CF5B94C-11FF-4BAF-BA25-8F019A54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E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msı</dc:creator>
  <cp:lastModifiedBy>yeni</cp:lastModifiedBy>
  <cp:revision>2</cp:revision>
  <dcterms:created xsi:type="dcterms:W3CDTF">2026-05-21T06:30:00Z</dcterms:created>
  <dcterms:modified xsi:type="dcterms:W3CDTF">2026-06-01T12:39:00Z</dcterms:modified>
</cp:coreProperties>
</file>