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5752D2" w:rsidRPr="005752D2" w:rsidTr="005752D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752D2" w:rsidRPr="005752D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52D2" w:rsidRPr="005752D2" w:rsidRDefault="005752D2" w:rsidP="005752D2">
                  <w:pPr>
                    <w:spacing w:after="0" w:line="240" w:lineRule="atLeast"/>
                    <w:rPr>
                      <w:rFonts w:ascii="Times New Roman" w:eastAsia="Times New Roman" w:hAnsi="Times New Roman" w:cs="Times New Roman"/>
                      <w:sz w:val="24"/>
                      <w:szCs w:val="24"/>
                      <w:lang w:eastAsia="tr-TR"/>
                    </w:rPr>
                  </w:pPr>
                  <w:bookmarkStart w:id="0" w:name="_GoBack"/>
                  <w:bookmarkEnd w:id="0"/>
                  <w:r w:rsidRPr="005752D2">
                    <w:rPr>
                      <w:rFonts w:ascii="Arial" w:eastAsia="Times New Roman" w:hAnsi="Arial" w:cs="Arial"/>
                      <w:sz w:val="16"/>
                      <w:szCs w:val="16"/>
                      <w:lang w:eastAsia="tr-TR"/>
                    </w:rPr>
                    <w:t>6 Eylül 2019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52D2" w:rsidRPr="005752D2" w:rsidRDefault="005752D2" w:rsidP="005752D2">
                  <w:pPr>
                    <w:spacing w:after="0" w:line="240" w:lineRule="atLeast"/>
                    <w:jc w:val="center"/>
                    <w:rPr>
                      <w:rFonts w:ascii="Times New Roman" w:eastAsia="Times New Roman" w:hAnsi="Times New Roman" w:cs="Times New Roman"/>
                      <w:sz w:val="24"/>
                      <w:szCs w:val="24"/>
                      <w:lang w:eastAsia="tr-TR"/>
                    </w:rPr>
                  </w:pPr>
                  <w:r w:rsidRPr="005752D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752D2" w:rsidRPr="005752D2" w:rsidRDefault="005752D2" w:rsidP="005752D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752D2">
                    <w:rPr>
                      <w:rFonts w:ascii="Arial" w:eastAsia="Times New Roman" w:hAnsi="Arial" w:cs="Arial"/>
                      <w:sz w:val="16"/>
                      <w:szCs w:val="16"/>
                      <w:lang w:eastAsia="tr-TR"/>
                    </w:rPr>
                    <w:t>Sayı : 30880</w:t>
                  </w:r>
                  <w:proofErr w:type="gramEnd"/>
                </w:p>
              </w:tc>
            </w:tr>
            <w:tr w:rsidR="005752D2" w:rsidRPr="005752D2">
              <w:trPr>
                <w:trHeight w:val="480"/>
                <w:jc w:val="center"/>
              </w:trPr>
              <w:tc>
                <w:tcPr>
                  <w:tcW w:w="8789" w:type="dxa"/>
                  <w:gridSpan w:val="3"/>
                  <w:tcMar>
                    <w:top w:w="0" w:type="dxa"/>
                    <w:left w:w="108" w:type="dxa"/>
                    <w:bottom w:w="0" w:type="dxa"/>
                    <w:right w:w="108" w:type="dxa"/>
                  </w:tcMar>
                  <w:vAlign w:val="center"/>
                  <w:hideMark/>
                </w:tcPr>
                <w:p w:rsidR="005752D2" w:rsidRPr="005752D2" w:rsidRDefault="005752D2" w:rsidP="005752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52D2">
                    <w:rPr>
                      <w:rFonts w:ascii="Arial" w:eastAsia="Times New Roman" w:hAnsi="Arial" w:cs="Arial"/>
                      <w:b/>
                      <w:bCs/>
                      <w:color w:val="000080"/>
                      <w:sz w:val="18"/>
                      <w:szCs w:val="18"/>
                      <w:lang w:eastAsia="tr-TR"/>
                    </w:rPr>
                    <w:t>YÖNETMELİK</w:t>
                  </w:r>
                </w:p>
              </w:tc>
            </w:tr>
            <w:tr w:rsidR="005752D2" w:rsidRPr="005752D2">
              <w:trPr>
                <w:trHeight w:val="480"/>
                <w:jc w:val="center"/>
              </w:trPr>
              <w:tc>
                <w:tcPr>
                  <w:tcW w:w="8789" w:type="dxa"/>
                  <w:gridSpan w:val="3"/>
                  <w:tcMar>
                    <w:top w:w="0" w:type="dxa"/>
                    <w:left w:w="108" w:type="dxa"/>
                    <w:bottom w:w="0" w:type="dxa"/>
                    <w:right w:w="108" w:type="dxa"/>
                  </w:tcMar>
                  <w:vAlign w:val="center"/>
                  <w:hideMark/>
                </w:tcPr>
                <w:p w:rsidR="005752D2" w:rsidRPr="005752D2" w:rsidRDefault="005752D2" w:rsidP="005752D2">
                  <w:pPr>
                    <w:spacing w:after="0" w:line="240" w:lineRule="atLeast"/>
                    <w:ind w:firstLine="566"/>
                    <w:jc w:val="both"/>
                    <w:rPr>
                      <w:rFonts w:ascii="Times New Roman" w:eastAsia="Times New Roman" w:hAnsi="Times New Roman" w:cs="Times New Roman"/>
                      <w:u w:val="single"/>
                      <w:lang w:eastAsia="tr-TR"/>
                    </w:rPr>
                  </w:pPr>
                  <w:r w:rsidRPr="005752D2">
                    <w:rPr>
                      <w:rFonts w:ascii="Times New Roman" w:eastAsia="Times New Roman" w:hAnsi="Times New Roman" w:cs="Times New Roman"/>
                      <w:sz w:val="18"/>
                      <w:szCs w:val="18"/>
                      <w:u w:val="single"/>
                      <w:lang w:eastAsia="tr-TR"/>
                    </w:rPr>
                    <w:t>Dicle Üniversitesinden:</w:t>
                  </w:r>
                </w:p>
                <w:p w:rsidR="005752D2" w:rsidRPr="005752D2" w:rsidRDefault="005752D2" w:rsidP="005752D2">
                  <w:pPr>
                    <w:spacing w:before="56" w:after="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DİCLE ÜNİVERSİTESİ ÖN LİSANS VE LİSANS</w:t>
                  </w:r>
                </w:p>
                <w:p w:rsidR="005752D2" w:rsidRPr="005752D2" w:rsidRDefault="005752D2" w:rsidP="005752D2">
                  <w:pPr>
                    <w:spacing w:after="170" w:line="240" w:lineRule="atLeast"/>
                    <w:jc w:val="center"/>
                    <w:rPr>
                      <w:rFonts w:ascii="Times New Roman" w:eastAsia="Times New Roman" w:hAnsi="Times New Roman" w:cs="Times New Roman"/>
                      <w:b/>
                      <w:bCs/>
                      <w:sz w:val="19"/>
                      <w:szCs w:val="19"/>
                      <w:lang w:eastAsia="tr-TR"/>
                    </w:rPr>
                  </w:pPr>
                  <w:r w:rsidRPr="005752D2">
                    <w:rPr>
                      <w:rFonts w:ascii="Times New Roman" w:eastAsia="Times New Roman" w:hAnsi="Times New Roman" w:cs="Times New Roman"/>
                      <w:b/>
                      <w:bCs/>
                      <w:sz w:val="18"/>
                      <w:szCs w:val="18"/>
                      <w:lang w:eastAsia="tr-TR"/>
                    </w:rPr>
                    <w:t>EĞİTİM-ÖĞRETİM VE SINAV YÖNETMELİĞİ</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Ders başarı notu ve sınavların değerlendirilmesi</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38 – </w:t>
                  </w:r>
                  <w:r w:rsidRPr="005752D2">
                    <w:rPr>
                      <w:rFonts w:ascii="Times New Roman" w:eastAsia="Times New Roman" w:hAnsi="Times New Roman" w:cs="Times New Roman"/>
                      <w:sz w:val="18"/>
                      <w:szCs w:val="18"/>
                      <w:lang w:eastAsia="tr-TR"/>
                    </w:rPr>
                    <w:t>(1) Öğrencinin bir dersteki başarısı, dönem içi notları ile dönem sonu veya bütünleme sınavlarının birlikte değerlendirilmesiyle belirlenir.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proofErr w:type="gramStart"/>
                  <w:r w:rsidRPr="005752D2">
                    <w:rPr>
                      <w:rFonts w:ascii="Times New Roman" w:eastAsia="Times New Roman" w:hAnsi="Times New Roman" w:cs="Times New Roman"/>
                      <w:sz w:val="18"/>
                      <w:szCs w:val="18"/>
                      <w:lang w:eastAsia="tr-TR"/>
                    </w:rPr>
                    <w:t>(2) Teorik ve uygulaması birlikte olan derslerde dönem içi notları; en az biri ara sınav notu olmak üzere, kısa sınavlar, ödevler, projeler, klinik çalışması, arazi çalışması, laboratuvar çalışmaları, raporlar ve benzeri çalışmalara verilen notlardan oluşup bu notların dersin başarı notuna etkisi %40, dönem sonu sınavı ya da bütünleme sınavı sonuçlarının ders başarı notuna etkisi ise bu sınavlardan en az 60 puan almak koşulu ile % 60’tır.</w:t>
                  </w:r>
                  <w:proofErr w:type="gramEnd"/>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Öğrencinin bir bağımsız laboratuvar çalışması, uygulama ve benzerlerinden başarılı sayılabilmesi için ara sınav ve o faaliyete ilişkin puanının % 60’ı ile dönem sonu veya bütünleme sınavından en az 60 puan almak koşulu ile % 40’ının toplamının en az 60 olması gerekir. Öğrencinin girmediği sınavın puanı sıfır (0)’</w:t>
                  </w:r>
                  <w:proofErr w:type="spellStart"/>
                  <w:r w:rsidRPr="005752D2">
                    <w:rPr>
                      <w:rFonts w:ascii="Times New Roman" w:eastAsia="Times New Roman" w:hAnsi="Times New Roman" w:cs="Times New Roman"/>
                      <w:sz w:val="18"/>
                      <w:szCs w:val="18"/>
                      <w:lang w:eastAsia="tr-TR"/>
                    </w:rPr>
                    <w:t>dır</w:t>
                  </w:r>
                  <w:proofErr w:type="spellEnd"/>
                  <w:r w:rsidRPr="005752D2">
                    <w:rPr>
                      <w:rFonts w:ascii="Times New Roman" w:eastAsia="Times New Roman" w:hAnsi="Times New Roman" w:cs="Times New Roman"/>
                      <w:sz w:val="18"/>
                      <w:szCs w:val="18"/>
                      <w:lang w:eastAsia="tr-TR"/>
                    </w:rPr>
                    <w:t>.</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(4) Öğrencinin bir dersi başarmış sayılabilmesi için dersin notunun 100’lük not sistemine göre en az 60 olması gerekir.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(5) Uzaktan eğitim yoluyla öğretim yapan akademik birimlerde değerlendirme oranları ve ders geçme notu Senato tarafından kabul edilen yönerge hükümlerine göre yapılır.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proofErr w:type="gramStart"/>
                  <w:r w:rsidRPr="005752D2">
                    <w:rPr>
                      <w:rFonts w:ascii="Times New Roman" w:eastAsia="Times New Roman" w:hAnsi="Times New Roman" w:cs="Times New Roman"/>
                      <w:sz w:val="18"/>
                      <w:szCs w:val="18"/>
                      <w:lang w:eastAsia="tr-TR"/>
                    </w:rPr>
                    <w:t>(6) Dönem içi değerlendirmelerde; ara sınav dışında gerçekleştirilecek diğer etkinliklerden kısa sınav, inceleme, ödev, proje, dönem ödevi, laboratuvar, rapor, arazi çalışması ve benzeri etkinliklerin not hesaplamasına katılma yüzdeleri, ilgili öğretim elemanlarınca ders bilgi paketlerinde belirtildiği şekliyle akademik birimlerin ilgili kurullarının onayına sunulur ve kabul edilmesi durumunda dönem başında otomasyon aracılığıyla öğrencilere duyurulur.</w:t>
                  </w:r>
                  <w:proofErr w:type="gramEnd"/>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(7) Notların 4’lük sistemdeki karşılığı, Yükseköğretim Kurulu Başkanlığınca belirlenen not dönüşüm tablosuna göre düzenlenir.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(8) Başarı notları ve dereceleri:</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Başarı Notu (Sayıyla)</w:t>
                  </w: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Başarı Notu (Harfle)</w:t>
                  </w: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Katsayı</w:t>
                  </w:r>
                  <w:r w:rsidRPr="005752D2">
                    <w:rPr>
                      <w:rFonts w:ascii="Times New Roman" w:eastAsia="Times New Roman" w:hAnsi="Times New Roman" w:cs="Times New Roman"/>
                      <w:sz w:val="18"/>
                      <w:szCs w:val="18"/>
                      <w:lang w:eastAsia="tr-TR"/>
                    </w:rPr>
                    <w:t>           </w:t>
                  </w:r>
                  <w:r w:rsidRPr="005752D2">
                    <w:rPr>
                      <w:rFonts w:ascii="Times New Roman" w:eastAsia="Times New Roman" w:hAnsi="Times New Roman" w:cs="Times New Roman"/>
                      <w:sz w:val="18"/>
                      <w:szCs w:val="18"/>
                      <w:u w:val="single"/>
                      <w:lang w:eastAsia="tr-TR"/>
                    </w:rPr>
                    <w:t>Anlamı</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90-100                                     AA                             4.00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85-89                                      BA                             3.50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75-84                                      BB                             3.00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70-74                                      CB                             2.50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60-69                                      CC                             2.00              Geçer</w:t>
                  </w:r>
                </w:p>
                <w:p w:rsidR="005752D2" w:rsidRPr="005752D2" w:rsidRDefault="005752D2" w:rsidP="005752D2">
                  <w:pPr>
                    <w:spacing w:after="0" w:line="240" w:lineRule="atLeast"/>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                            0-59                                       DC                             1.50            Geçmez</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Ağırlıklı not ve ağırlıklı not ortalaması</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b/>
                      <w:bCs/>
                      <w:sz w:val="18"/>
                      <w:szCs w:val="18"/>
                      <w:lang w:eastAsia="tr-TR"/>
                    </w:rPr>
                    <w:t>MADDE 39 – </w:t>
                  </w:r>
                  <w:r w:rsidRPr="005752D2">
                    <w:rPr>
                      <w:rFonts w:ascii="Times New Roman" w:eastAsia="Times New Roman" w:hAnsi="Times New Roman" w:cs="Times New Roman"/>
                      <w:sz w:val="18"/>
                      <w:szCs w:val="18"/>
                      <w:lang w:eastAsia="tr-TR"/>
                    </w:rPr>
                    <w:t>(1) Ağırlıklı not: Bir dersten alınan notun o dersin kredisi ile çarpımı o dersin ağırlıklı notudur.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(2) Dönem/yıl ağırlıklı not ortalaması: Öğrencinin o dönem kaydolduğu tüm derslerden aldığı notlar ile o derslerin kredi değerlerinin çarpımından oluşan ağırlıklı notlarının toplamının aynı derslerin kredi toplamına bölünmesi ile elde edilir. Bölme işlemi virgülden sonra iki basamak yürütülür. Sonuçlarda virgülden sonraki üçüncü hane beşten küçükse sıfıra, beş veya daha büyükse artırılmış şekilde yuvarlanarak iki hane olarak tespit edilir.</w:t>
                  </w:r>
                </w:p>
                <w:p w:rsidR="005752D2" w:rsidRPr="005752D2" w:rsidRDefault="005752D2" w:rsidP="005752D2">
                  <w:pPr>
                    <w:spacing w:after="0" w:line="240" w:lineRule="atLeast"/>
                    <w:ind w:firstLine="566"/>
                    <w:jc w:val="both"/>
                    <w:rPr>
                      <w:rFonts w:ascii="Times New Roman" w:eastAsia="Times New Roman" w:hAnsi="Times New Roman" w:cs="Times New Roman"/>
                      <w:sz w:val="19"/>
                      <w:szCs w:val="19"/>
                      <w:lang w:eastAsia="tr-TR"/>
                    </w:rPr>
                  </w:pPr>
                  <w:r w:rsidRPr="005752D2">
                    <w:rPr>
                      <w:rFonts w:ascii="Times New Roman" w:eastAsia="Times New Roman" w:hAnsi="Times New Roman" w:cs="Times New Roman"/>
                      <w:sz w:val="18"/>
                      <w:szCs w:val="18"/>
                      <w:lang w:eastAsia="tr-TR"/>
                    </w:rPr>
                    <w:t>(3) Genel ağırlıklı not ortalaması: Öğrencinin fakülte veya yüksekokula kaydolmasından itibaren aldığı tüm derslerin ağırlıklı notlarının toplamının aynı derslerin kredi toplamına bölünmesi ile elde edilir. Genel ağırlıklı not ortalaması hesaplamasında öğrencinin tekrar ettiği derslerden aldığı son not dikkate alınır.</w:t>
                  </w:r>
                </w:p>
                <w:p w:rsidR="005752D2" w:rsidRPr="005752D2" w:rsidRDefault="005752D2" w:rsidP="005752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52D2">
                    <w:rPr>
                      <w:rFonts w:ascii="Arial" w:eastAsia="Times New Roman" w:hAnsi="Arial" w:cs="Arial"/>
                      <w:b/>
                      <w:bCs/>
                      <w:color w:val="000080"/>
                      <w:sz w:val="18"/>
                      <w:szCs w:val="18"/>
                      <w:lang w:eastAsia="tr-TR"/>
                    </w:rPr>
                    <w:t> </w:t>
                  </w:r>
                </w:p>
              </w:tc>
            </w:tr>
          </w:tbl>
          <w:p w:rsidR="005752D2" w:rsidRPr="005752D2" w:rsidRDefault="005752D2" w:rsidP="005752D2">
            <w:pPr>
              <w:spacing w:after="0" w:line="240" w:lineRule="auto"/>
              <w:rPr>
                <w:rFonts w:ascii="Times New Roman" w:eastAsia="Times New Roman" w:hAnsi="Times New Roman" w:cs="Times New Roman"/>
                <w:sz w:val="24"/>
                <w:szCs w:val="24"/>
                <w:lang w:eastAsia="tr-TR"/>
              </w:rPr>
            </w:pPr>
          </w:p>
        </w:tc>
      </w:tr>
    </w:tbl>
    <w:p w:rsidR="00C12166" w:rsidRPr="00FC7CDE" w:rsidRDefault="005752D2" w:rsidP="00FC7CDE">
      <w:pPr>
        <w:spacing w:after="0" w:line="240" w:lineRule="auto"/>
        <w:jc w:val="center"/>
        <w:rPr>
          <w:rFonts w:ascii="Times New Roman" w:eastAsia="Times New Roman" w:hAnsi="Times New Roman" w:cs="Times New Roman"/>
          <w:color w:val="000000"/>
          <w:sz w:val="27"/>
          <w:szCs w:val="27"/>
          <w:lang w:eastAsia="tr-TR"/>
        </w:rPr>
      </w:pPr>
      <w:r w:rsidRPr="005752D2">
        <w:rPr>
          <w:rFonts w:ascii="Times New Roman" w:eastAsia="Times New Roman" w:hAnsi="Times New Roman" w:cs="Times New Roman"/>
          <w:color w:val="000000"/>
          <w:sz w:val="27"/>
          <w:szCs w:val="27"/>
          <w:lang w:eastAsia="tr-TR"/>
        </w:rPr>
        <w:t> </w:t>
      </w:r>
      <w:bookmarkStart w:id="1" w:name="1"/>
      <w:bookmarkEnd w:id="1"/>
    </w:p>
    <w:sectPr w:rsidR="00C12166" w:rsidRPr="00FC7CDE" w:rsidSect="00F7344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D2"/>
    <w:rsid w:val="003637C3"/>
    <w:rsid w:val="00562102"/>
    <w:rsid w:val="005752D2"/>
    <w:rsid w:val="00C12166"/>
    <w:rsid w:val="00F73442"/>
    <w:rsid w:val="00FC7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079AE-216C-4966-81F6-8A8DAABA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752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752D2"/>
  </w:style>
  <w:style w:type="character" w:customStyle="1" w:styleId="spelle">
    <w:name w:val="spelle"/>
    <w:basedOn w:val="VarsaylanParagrafYazTipi"/>
    <w:rsid w:val="0057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5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2</cp:revision>
  <dcterms:created xsi:type="dcterms:W3CDTF">2021-09-16T07:03:00Z</dcterms:created>
  <dcterms:modified xsi:type="dcterms:W3CDTF">2021-09-16T07:03:00Z</dcterms:modified>
</cp:coreProperties>
</file>