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5725" w14:textId="5A88284D" w:rsidR="00DF0DFE" w:rsidRPr="0080371A" w:rsidRDefault="00DF0DFE" w:rsidP="0080371A">
      <w:pPr>
        <w:pStyle w:val="NormalWeb"/>
        <w:tabs>
          <w:tab w:val="left" w:pos="4851"/>
        </w:tabs>
        <w:spacing w:after="0" w:afterAutospacing="0"/>
      </w:pPr>
      <w:r w:rsidRPr="0080371A">
        <w:t xml:space="preserve">A. </w:t>
      </w:r>
      <w:r w:rsidR="00E47D9B" w:rsidRPr="0080371A">
        <w:t>Uygulamalı</w:t>
      </w:r>
      <w:r w:rsidRPr="0080371A">
        <w:t xml:space="preserve"> </w:t>
      </w:r>
      <w:proofErr w:type="spellStart"/>
      <w:r w:rsidR="003D5562">
        <w:t>Havacılık</w:t>
      </w:r>
      <w:r w:rsidR="00225679">
        <w:t>k</w:t>
      </w:r>
      <w:proofErr w:type="spellEnd"/>
      <w:r w:rsidR="00225679">
        <w:t xml:space="preserve"> Eğitimi kapsamındaki öğrencilerin Y</w:t>
      </w:r>
      <w:r w:rsidRPr="0080371A">
        <w:t xml:space="preserve">ükümlülükleri </w:t>
      </w:r>
    </w:p>
    <w:p w14:paraId="694C1914" w14:textId="427E0FB1" w:rsidR="00E47D9B" w:rsidRPr="0080371A" w:rsidRDefault="00DF0DFE" w:rsidP="0080371A">
      <w:pPr>
        <w:pStyle w:val="NormalWeb"/>
        <w:spacing w:after="0" w:afterAutospacing="0"/>
        <w:ind w:left="720"/>
        <w:jc w:val="both"/>
      </w:pPr>
      <w:r w:rsidRPr="0080371A">
        <w:t xml:space="preserve">a) D.Ü. </w:t>
      </w:r>
      <w:r w:rsidR="003D5562">
        <w:t>Sivil Havacılık Yüksekokulu</w:t>
      </w:r>
      <w:r w:rsidRPr="0080371A">
        <w:t xml:space="preserve">, </w:t>
      </w:r>
      <w:r w:rsidR="009544CD" w:rsidRPr="0080371A">
        <w:t>L</w:t>
      </w:r>
      <w:r w:rsidRPr="0080371A">
        <w:t xml:space="preserve">isans programlarında öğrenim gören ve </w:t>
      </w:r>
      <w:r w:rsidR="00E47D9B" w:rsidRPr="0080371A">
        <w:t>uygulamalı</w:t>
      </w:r>
      <w:r w:rsidRPr="0080371A">
        <w:t xml:space="preserve"> </w:t>
      </w:r>
      <w:r w:rsidR="003D5562">
        <w:t>havacılık</w:t>
      </w:r>
      <w:r w:rsidRPr="0080371A">
        <w:t xml:space="preserve"> koşullarını sağlayan son sınıf öğrencileri öğrenimlerinin son yarıyılında Uygulamalı </w:t>
      </w:r>
      <w:r w:rsidR="003D5562">
        <w:t>Havacılık</w:t>
      </w:r>
      <w:r w:rsidRPr="0080371A">
        <w:t xml:space="preserve"> Eğitimi</w:t>
      </w:r>
      <w:r w:rsidR="00D24D96">
        <w:t xml:space="preserve"> (U</w:t>
      </w:r>
      <w:r w:rsidR="003D5562">
        <w:t>H</w:t>
      </w:r>
      <w:r w:rsidR="00D24D96">
        <w:t>E)</w:t>
      </w:r>
      <w:r w:rsidRPr="0080371A">
        <w:t xml:space="preserve"> adı altında aldıkları derslerini, protokol imzalanan akredite kurum ve kuruluşlarda </w:t>
      </w:r>
      <w:r w:rsidR="00E47D9B" w:rsidRPr="0080371A">
        <w:t>uygulamalı</w:t>
      </w:r>
      <w:r w:rsidRPr="0080371A">
        <w:t xml:space="preserve"> </w:t>
      </w:r>
      <w:r w:rsidR="0080371A" w:rsidRPr="0080371A">
        <w:t xml:space="preserve">yaparak tamamlarlar. </w:t>
      </w:r>
      <w:r w:rsidR="00E47D9B" w:rsidRPr="0080371A">
        <w:t xml:space="preserve"> </w:t>
      </w:r>
      <w:r w:rsidR="00D24D96">
        <w:t>U</w:t>
      </w:r>
      <w:r w:rsidR="003D5562">
        <w:t>H</w:t>
      </w:r>
      <w:r w:rsidR="00D24D96">
        <w:t>E</w:t>
      </w:r>
      <w:r w:rsidR="00E47D9B" w:rsidRPr="0080371A">
        <w:t xml:space="preserve"> </w:t>
      </w:r>
      <w:r w:rsidRPr="0080371A">
        <w:t xml:space="preserve">dönemi, final süresi </w:t>
      </w:r>
      <w:r w:rsidR="0080371A" w:rsidRPr="0080371A">
        <w:t>dâhil</w:t>
      </w:r>
      <w:r w:rsidRPr="0080371A">
        <w:t xml:space="preserve"> olmak üzere bir yarıyılı kapsar. </w:t>
      </w:r>
    </w:p>
    <w:p w14:paraId="276B1106" w14:textId="127AFD1E" w:rsidR="00DF0DFE" w:rsidRPr="0080371A" w:rsidRDefault="00DF0DFE" w:rsidP="0080371A">
      <w:pPr>
        <w:pStyle w:val="NormalWeb"/>
        <w:spacing w:after="0" w:afterAutospacing="0"/>
        <w:ind w:left="720"/>
        <w:jc w:val="both"/>
      </w:pPr>
      <w:r w:rsidRPr="0080371A">
        <w:t xml:space="preserve">b) </w:t>
      </w:r>
      <w:r w:rsidR="00225679">
        <w:t>U</w:t>
      </w:r>
      <w:r w:rsidR="003D5562">
        <w:t>H</w:t>
      </w:r>
      <w:r w:rsidR="00225679">
        <w:t>E kapsamındaki öğrenciler</w:t>
      </w:r>
      <w:r w:rsidRPr="0080371A">
        <w:t xml:space="preserve">, </w:t>
      </w:r>
      <w:r w:rsidR="003D5562">
        <w:t>Sivil Havacılık Yüksekokulu</w:t>
      </w:r>
      <w:r w:rsidRPr="0080371A">
        <w:t xml:space="preserve">, Uygulamalı </w:t>
      </w:r>
      <w:r w:rsidR="003D5562">
        <w:t>Havacılık</w:t>
      </w:r>
      <w:r w:rsidRPr="0080371A">
        <w:t xml:space="preserve"> Eğitimi Yönergesi ve Protokolü esaslarına göre belirlenen işyerinde gerekli uygulama çalışmalarını yaparlar. </w:t>
      </w:r>
    </w:p>
    <w:p w14:paraId="5178D737" w14:textId="77777777" w:rsidR="00DF0DFE" w:rsidRPr="0080371A" w:rsidRDefault="00DF0DFE" w:rsidP="0080371A">
      <w:pPr>
        <w:pStyle w:val="NormalWeb"/>
        <w:spacing w:after="0" w:afterAutospacing="0"/>
        <w:ind w:left="720"/>
        <w:jc w:val="both"/>
      </w:pPr>
      <w:r w:rsidRPr="0080371A">
        <w:t xml:space="preserve">c) Uygulama dönemi süresince iş ve çalışma mevzuatı ve işyerinin belirlediği tüm kural ve esaslara uyarlar. </w:t>
      </w:r>
    </w:p>
    <w:p w14:paraId="23E53020" w14:textId="10E93A7F" w:rsidR="00DF0DFE" w:rsidRPr="0080371A" w:rsidRDefault="00DF0DFE" w:rsidP="0080371A">
      <w:pPr>
        <w:pStyle w:val="NormalWeb"/>
        <w:spacing w:after="0" w:afterAutospacing="0"/>
        <w:ind w:left="720"/>
        <w:jc w:val="both"/>
      </w:pPr>
      <w:proofErr w:type="gramStart"/>
      <w:r w:rsidRPr="0080371A">
        <w:t>ç</w:t>
      </w:r>
      <w:proofErr w:type="gramEnd"/>
      <w:r w:rsidRPr="0080371A">
        <w:t>) U</w:t>
      </w:r>
      <w:r w:rsidR="003D5562">
        <w:t>H</w:t>
      </w:r>
      <w:r w:rsidRPr="0080371A">
        <w:t xml:space="preserve">E süresince yaptığı tüm etkinlikleri ve öğrenimle pekiştirilen bilgi ve becerileri özetleyen bir rapor hazırlar ve sunarlar. </w:t>
      </w:r>
    </w:p>
    <w:p w14:paraId="2A73F89E" w14:textId="3F45BECA" w:rsidR="00DF0DFE" w:rsidRPr="0080371A" w:rsidRDefault="00DF0DFE" w:rsidP="0080371A">
      <w:pPr>
        <w:pStyle w:val="NormalWeb"/>
        <w:spacing w:after="0" w:afterAutospacing="0"/>
        <w:ind w:left="720"/>
        <w:jc w:val="both"/>
      </w:pPr>
      <w:r w:rsidRPr="0080371A">
        <w:t>d) U</w:t>
      </w:r>
      <w:r w:rsidR="003D5562">
        <w:t>H</w:t>
      </w:r>
      <w:r w:rsidRPr="0080371A">
        <w:t>E çalışmaları sırasında ve bu uygulamanın sona ermesinden sonra 5 yıl süreyle yapılan U</w:t>
      </w:r>
      <w:r w:rsidR="003D5562">
        <w:t>H</w:t>
      </w:r>
      <w:r w:rsidRPr="0080371A">
        <w:t>E çalışmalarıyla ilgili tüm ticari sırları ve gizli belgeleri koruyacaklarını kabul ve beyan ederler. Söz konusu koruma kapsamında, U</w:t>
      </w:r>
      <w:r w:rsidR="003D5562">
        <w:t>H</w:t>
      </w:r>
      <w:r w:rsidRPr="0080371A">
        <w:t xml:space="preserve">E sırasında çalışma, araştırma-geliştirme ve endüstriyel uygulamalar sürecinde herhangi bir aşamada yer almış olan </w:t>
      </w:r>
      <w:r w:rsidR="00E47D9B" w:rsidRPr="0080371A">
        <w:t xml:space="preserve">uygulamalı </w:t>
      </w:r>
      <w:r w:rsidRPr="0080371A">
        <w:t xml:space="preserve">mühendisler; </w:t>
      </w:r>
    </w:p>
    <w:p w14:paraId="3E1599B1" w14:textId="77777777" w:rsidR="00DF0DFE" w:rsidRPr="0080371A" w:rsidRDefault="00DF0DFE" w:rsidP="0080371A">
      <w:pPr>
        <w:pStyle w:val="NormalWeb"/>
        <w:numPr>
          <w:ilvl w:val="0"/>
          <w:numId w:val="2"/>
        </w:numPr>
        <w:spacing w:before="120" w:beforeAutospacing="0" w:after="0" w:afterAutospacing="0"/>
        <w:ind w:left="1066" w:hanging="357"/>
        <w:jc w:val="both"/>
      </w:pPr>
      <w:r w:rsidRPr="0080371A">
        <w:t xml:space="preserve">Bu çalışmalar kapsamında hiçbir bilgiyi ifşa etmeyeceğini, </w:t>
      </w:r>
    </w:p>
    <w:p w14:paraId="5DB60267" w14:textId="4CE07333" w:rsidR="00DF0DFE" w:rsidRPr="0080371A" w:rsidRDefault="00DF0DFE" w:rsidP="0080371A">
      <w:pPr>
        <w:pStyle w:val="NormalWeb"/>
        <w:numPr>
          <w:ilvl w:val="0"/>
          <w:numId w:val="2"/>
        </w:numPr>
        <w:spacing w:before="120" w:beforeAutospacing="0" w:after="0" w:afterAutospacing="0"/>
        <w:ind w:left="1066" w:hanging="357"/>
        <w:jc w:val="both"/>
      </w:pPr>
      <w:r w:rsidRPr="0080371A">
        <w:t>U</w:t>
      </w:r>
      <w:r w:rsidR="003D5562">
        <w:t>H</w:t>
      </w:r>
      <w:r w:rsidRPr="0080371A">
        <w:t>E ile ilgili olarak, kendisi tarafından düşünülmüş olsun olmasın, kurum veya işyeri için ticari sır niteliği taşıyan veya sır niteliği taşımayan hiçbir bilgiyi üçüncü şahıs veya firma/kurum/kuruluşlara beyan etmeyeceğini,</w:t>
      </w:r>
    </w:p>
    <w:p w14:paraId="2A8700DC" w14:textId="595F4475" w:rsidR="00DF0DFE" w:rsidRPr="0080371A" w:rsidRDefault="00DF0DFE" w:rsidP="0080371A">
      <w:pPr>
        <w:pStyle w:val="NormalWeb"/>
        <w:numPr>
          <w:ilvl w:val="0"/>
          <w:numId w:val="2"/>
        </w:numPr>
        <w:spacing w:before="120" w:beforeAutospacing="0" w:after="0" w:afterAutospacing="0"/>
        <w:ind w:left="1066" w:hanging="357"/>
        <w:jc w:val="both"/>
      </w:pPr>
      <w:r w:rsidRPr="0080371A">
        <w:t xml:space="preserve"> U</w:t>
      </w:r>
      <w:r w:rsidR="003D5562">
        <w:t>H</w:t>
      </w:r>
      <w:r w:rsidRPr="0080371A">
        <w:t xml:space="preserve">E sırasında kendisi tarafından kullanılan, üretilen, kontrol edilen tüm not, kayıt (bant, disk, disket, bellek vb.) ve belgeleri istendiği </w:t>
      </w:r>
      <w:r w:rsidR="0080371A" w:rsidRPr="0080371A">
        <w:t>takdirde</w:t>
      </w:r>
      <w:r w:rsidRPr="0080371A">
        <w:t xml:space="preserve"> kuruma teslim etmeyi,</w:t>
      </w:r>
    </w:p>
    <w:p w14:paraId="1838D0CA" w14:textId="686DAF72" w:rsidR="00DF0DFE" w:rsidRPr="0080371A" w:rsidRDefault="00DF0DFE" w:rsidP="00225679">
      <w:pPr>
        <w:pStyle w:val="NormalWeb"/>
        <w:numPr>
          <w:ilvl w:val="0"/>
          <w:numId w:val="2"/>
        </w:numPr>
        <w:spacing w:before="120" w:beforeAutospacing="0" w:after="0" w:afterAutospacing="0"/>
        <w:ind w:left="1066" w:hanging="357"/>
        <w:jc w:val="both"/>
      </w:pPr>
      <w:r w:rsidRPr="0080371A">
        <w:t>U</w:t>
      </w:r>
      <w:r w:rsidR="003D5562">
        <w:t>H</w:t>
      </w:r>
      <w:r w:rsidRPr="0080371A">
        <w:t xml:space="preserve">E sonrasında veya bitiminden önce </w:t>
      </w:r>
      <w:proofErr w:type="spellStart"/>
      <w:r w:rsidRPr="0080371A">
        <w:t>U</w:t>
      </w:r>
      <w:r w:rsidR="003D5562">
        <w:t>H</w:t>
      </w:r>
      <w:r w:rsidRPr="0080371A">
        <w:t>E’den</w:t>
      </w:r>
      <w:proofErr w:type="spellEnd"/>
      <w:r w:rsidRPr="0080371A">
        <w:t xml:space="preserve"> ayrılmaları durumda da geçerli olmak üzere, kurum veya işyeri ile rekabet içinde olan kuruluşlarla aynı konularda araştırma-geliştirme ve her türlü haksız rekabet ortamı yaratacak çalışmalarda bulunmamayı, kabul ve beyan ederler. </w:t>
      </w:r>
    </w:p>
    <w:p w14:paraId="56AE9931" w14:textId="77777777" w:rsidR="00225679" w:rsidRDefault="00DF0DFE" w:rsidP="00225679">
      <w:pPr>
        <w:pStyle w:val="NormalWeb"/>
        <w:spacing w:before="0" w:beforeAutospacing="0" w:after="0" w:afterAutospacing="0"/>
      </w:pPr>
      <w:r w:rsidRPr="0080371A">
        <w:t>B. İ</w:t>
      </w:r>
      <w:r w:rsidR="0072552C" w:rsidRPr="0080371A">
        <w:t>ş</w:t>
      </w:r>
      <w:r w:rsidRPr="0080371A">
        <w:t>yeri Firma/Kurum/Kuruluş Yetkilisinin Yükümlülükleri</w:t>
      </w:r>
      <w:r w:rsidRPr="0080371A">
        <w:br/>
      </w:r>
    </w:p>
    <w:p w14:paraId="0337D568" w14:textId="744B1509" w:rsidR="00225679" w:rsidRDefault="00DF0DFE" w:rsidP="00225679">
      <w:pPr>
        <w:pStyle w:val="NormalWeb"/>
        <w:spacing w:before="0" w:beforeAutospacing="0" w:after="0" w:afterAutospacing="0"/>
        <w:ind w:left="708"/>
      </w:pPr>
      <w:r w:rsidRPr="0080371A">
        <w:t xml:space="preserve">a) </w:t>
      </w:r>
      <w:r w:rsidR="0072552C" w:rsidRPr="0080371A">
        <w:t>İ</w:t>
      </w:r>
      <w:r w:rsidRPr="0080371A">
        <w:t>şyerindeki sorumluluğu altında U</w:t>
      </w:r>
      <w:r w:rsidR="003D5562">
        <w:t>H</w:t>
      </w:r>
      <w:r w:rsidRPr="0080371A">
        <w:t>E</w:t>
      </w:r>
      <w:r w:rsidR="00225679">
        <w:t xml:space="preserve"> kapsamındaki </w:t>
      </w:r>
      <w:r w:rsidRPr="0080371A">
        <w:t xml:space="preserve">öğrencilerin bilgi ve becerilerinin uygulama ile gelişmesi ve pekişmesi için gerekli uygun ortamı ve şartları hazırlar. </w:t>
      </w:r>
    </w:p>
    <w:p w14:paraId="100299C7" w14:textId="77777777" w:rsidR="00225679" w:rsidRDefault="00DF0DFE" w:rsidP="00225679">
      <w:pPr>
        <w:pStyle w:val="NormalWeb"/>
        <w:spacing w:before="0" w:beforeAutospacing="0" w:after="0" w:afterAutospacing="0"/>
        <w:ind w:left="708"/>
      </w:pPr>
      <w:r w:rsidRPr="0080371A">
        <w:t xml:space="preserve">b) </w:t>
      </w:r>
      <w:r w:rsidR="0072552C" w:rsidRPr="0080371A">
        <w:t>İ</w:t>
      </w:r>
      <w:r w:rsidRPr="0080371A">
        <w:t xml:space="preserve">ş disiplinine uygun çalışmasına yardımcı olur. </w:t>
      </w:r>
    </w:p>
    <w:p w14:paraId="4ED2141A" w14:textId="77777777" w:rsidR="00225679" w:rsidRDefault="00DF0DFE" w:rsidP="00225679">
      <w:pPr>
        <w:pStyle w:val="NormalWeb"/>
        <w:spacing w:before="0" w:beforeAutospacing="0" w:after="0" w:afterAutospacing="0"/>
        <w:ind w:left="708"/>
      </w:pPr>
      <w:r w:rsidRPr="0080371A">
        <w:t xml:space="preserve">c)  Etkinliklerini izler. </w:t>
      </w:r>
    </w:p>
    <w:p w14:paraId="6C5A0BC0" w14:textId="76A420DC" w:rsidR="00DF0DFE" w:rsidRDefault="00DF0DFE" w:rsidP="00225679">
      <w:pPr>
        <w:pStyle w:val="NormalWeb"/>
        <w:spacing w:before="0" w:beforeAutospacing="0" w:after="0" w:afterAutospacing="0"/>
        <w:ind w:left="708"/>
      </w:pPr>
      <w:proofErr w:type="gramStart"/>
      <w:r w:rsidRPr="00876202">
        <w:t>ç</w:t>
      </w:r>
      <w:proofErr w:type="gramEnd"/>
      <w:r w:rsidR="0072552C" w:rsidRPr="00876202">
        <w:t>)</w:t>
      </w:r>
      <w:r w:rsidR="0072552C" w:rsidRPr="0080371A">
        <w:t xml:space="preserve"> </w:t>
      </w:r>
      <w:r w:rsidR="00D24D96">
        <w:t>U</w:t>
      </w:r>
      <w:r w:rsidR="003D5562">
        <w:t>H</w:t>
      </w:r>
      <w:r w:rsidR="00D24D96">
        <w:t>E kapsamındaki öğrencinin</w:t>
      </w:r>
      <w:r w:rsidRPr="0080371A">
        <w:t xml:space="preserve"> performansını</w:t>
      </w:r>
      <w:r w:rsidR="00D24D96">
        <w:t xml:space="preserve"> denetleyip, d</w:t>
      </w:r>
      <w:r w:rsidRPr="0080371A">
        <w:t xml:space="preserve">eğerlendirme formlarını imzalar ve </w:t>
      </w:r>
      <w:r w:rsidR="0080371A" w:rsidRPr="0080371A">
        <w:t>kapalı zarfla</w:t>
      </w:r>
      <w:r w:rsidRPr="0080371A">
        <w:t xml:space="preserve"> Bölüm Başkanlığına gönderir. </w:t>
      </w:r>
    </w:p>
    <w:p w14:paraId="5581AA94" w14:textId="77777777" w:rsidR="00225679" w:rsidRPr="0080371A" w:rsidRDefault="00225679" w:rsidP="00225679">
      <w:pPr>
        <w:pStyle w:val="NormalWeb"/>
        <w:spacing w:before="0" w:beforeAutospacing="0" w:after="0" w:afterAutospacing="0"/>
        <w:ind w:left="708"/>
      </w:pPr>
    </w:p>
    <w:p w14:paraId="6A79C3E8" w14:textId="7E852737" w:rsidR="00DF0DFE" w:rsidRPr="0080371A" w:rsidRDefault="00DF0DFE" w:rsidP="0080371A">
      <w:pPr>
        <w:pStyle w:val="NormalWeb"/>
        <w:spacing w:after="0" w:afterAutospacing="0"/>
      </w:pPr>
      <w:r w:rsidRPr="0080371A">
        <w:lastRenderedPageBreak/>
        <w:t xml:space="preserve">C. </w:t>
      </w:r>
      <w:r w:rsidR="000E49C6">
        <w:t xml:space="preserve"> U</w:t>
      </w:r>
      <w:r w:rsidR="003D5562">
        <w:t>H</w:t>
      </w:r>
      <w:r w:rsidR="000E49C6">
        <w:t xml:space="preserve">E İzleyicisinin Sorumlulukları </w:t>
      </w:r>
      <w:r w:rsidRPr="0080371A">
        <w:t xml:space="preserve"> </w:t>
      </w:r>
    </w:p>
    <w:p w14:paraId="5C5D9ACF" w14:textId="564D6222" w:rsidR="00DF0DFE" w:rsidRPr="0080371A" w:rsidRDefault="00DF0DFE" w:rsidP="0080371A">
      <w:pPr>
        <w:pStyle w:val="NormalWeb"/>
        <w:spacing w:after="0" w:afterAutospacing="0"/>
        <w:ind w:left="720"/>
      </w:pPr>
      <w:r w:rsidRPr="0080371A">
        <w:t xml:space="preserve">a) </w:t>
      </w:r>
      <w:r w:rsidR="00D24D96">
        <w:t>U</w:t>
      </w:r>
      <w:r w:rsidR="003D5562">
        <w:t>H</w:t>
      </w:r>
      <w:r w:rsidR="00D24D96">
        <w:t>E kapsamındaki öğrencileri</w:t>
      </w:r>
      <w:r w:rsidRPr="0080371A">
        <w:t xml:space="preserve"> izleyerek işyerinde geçirilen sürenin amaca uygun şekilde değerlendirilmesini sağlar. </w:t>
      </w:r>
    </w:p>
    <w:p w14:paraId="0E08D6E3" w14:textId="77777777" w:rsidR="00DF0DFE" w:rsidRPr="0080371A" w:rsidRDefault="00DF0DFE" w:rsidP="0080371A">
      <w:pPr>
        <w:pStyle w:val="NormalWeb"/>
        <w:spacing w:after="0" w:afterAutospacing="0"/>
        <w:ind w:left="720"/>
      </w:pPr>
      <w:r w:rsidRPr="0080371A">
        <w:t>b) Bu</w:t>
      </w:r>
      <w:r w:rsidR="0072552C" w:rsidRPr="0080371A">
        <w:t xml:space="preserve"> </w:t>
      </w:r>
      <w:r w:rsidRPr="0080371A">
        <w:t>konuda</w:t>
      </w:r>
      <w:r w:rsidR="0072552C" w:rsidRPr="0080371A">
        <w:t xml:space="preserve"> </w:t>
      </w:r>
      <w:r w:rsidRPr="0080371A">
        <w:t>firma/kurum/kuruluş</w:t>
      </w:r>
      <w:r w:rsidR="0072552C" w:rsidRPr="0080371A">
        <w:t xml:space="preserve"> </w:t>
      </w:r>
      <w:r w:rsidRPr="0080371A">
        <w:t>yetkilisi</w:t>
      </w:r>
      <w:r w:rsidR="0072552C" w:rsidRPr="0080371A">
        <w:t xml:space="preserve"> </w:t>
      </w:r>
      <w:r w:rsidRPr="0080371A">
        <w:t>ile</w:t>
      </w:r>
      <w:r w:rsidR="0072552C" w:rsidRPr="0080371A">
        <w:t xml:space="preserve"> </w:t>
      </w:r>
      <w:proofErr w:type="gramStart"/>
      <w:r w:rsidRPr="0080371A">
        <w:t>işbirliği</w:t>
      </w:r>
      <w:proofErr w:type="gramEnd"/>
      <w:r w:rsidR="0072552C" w:rsidRPr="0080371A">
        <w:t xml:space="preserve"> </w:t>
      </w:r>
      <w:r w:rsidRPr="0080371A">
        <w:t>yapar,</w:t>
      </w:r>
      <w:r w:rsidR="0072552C" w:rsidRPr="0080371A">
        <w:t xml:space="preserve"> </w:t>
      </w:r>
      <w:r w:rsidRPr="0080371A">
        <w:t>sorunların</w:t>
      </w:r>
      <w:r w:rsidR="0072552C" w:rsidRPr="0080371A">
        <w:t xml:space="preserve"> </w:t>
      </w:r>
      <w:r w:rsidRPr="0080371A">
        <w:t>çözümüne</w:t>
      </w:r>
      <w:r w:rsidR="0072552C" w:rsidRPr="0080371A">
        <w:t xml:space="preserve"> </w:t>
      </w:r>
      <w:r w:rsidRPr="0080371A">
        <w:t xml:space="preserve">yardımcı olur. </w:t>
      </w:r>
    </w:p>
    <w:p w14:paraId="04287439" w14:textId="1E6A10EA" w:rsidR="0072552C" w:rsidRPr="0080371A" w:rsidRDefault="00DF0DFE" w:rsidP="0072552C">
      <w:pPr>
        <w:pStyle w:val="NormalWeb"/>
        <w:ind w:left="720"/>
      </w:pPr>
      <w:r w:rsidRPr="0080371A">
        <w:t>c) U</w:t>
      </w:r>
      <w:r w:rsidR="003D5562">
        <w:t>H</w:t>
      </w:r>
      <w:r w:rsidRPr="0080371A">
        <w:t xml:space="preserve">E raporunun sunulması için gerekli şartları hazırlar. Sunum ve değerlendirmelerde öğrenciye rehberlik eder. </w:t>
      </w:r>
    </w:p>
    <w:p w14:paraId="1EFF5333" w14:textId="70A0B75A" w:rsidR="00DF0DFE" w:rsidRPr="0080371A" w:rsidRDefault="00E47D9B" w:rsidP="0080371A">
      <w:pPr>
        <w:pStyle w:val="NormalWeb"/>
        <w:spacing w:before="0" w:beforeAutospacing="0" w:after="0" w:afterAutospacing="0"/>
        <w:ind w:left="720"/>
      </w:pPr>
      <w:proofErr w:type="gramStart"/>
      <w:r w:rsidRPr="0080371A">
        <w:t>ç</w:t>
      </w:r>
      <w:proofErr w:type="gramEnd"/>
      <w:r w:rsidRPr="0080371A">
        <w:t>) “</w:t>
      </w:r>
      <w:r w:rsidR="0080371A" w:rsidRPr="0080371A">
        <w:t xml:space="preserve">Uygulamalı </w:t>
      </w:r>
      <w:r w:rsidR="003D5562">
        <w:t>Havacılık</w:t>
      </w:r>
      <w:r w:rsidR="00DF0DFE" w:rsidRPr="0080371A">
        <w:t xml:space="preserve"> Değerlendirme Formlarını” Bölüm Başkanlığına iletir. </w:t>
      </w:r>
    </w:p>
    <w:p w14:paraId="4427909C" w14:textId="6133DF09" w:rsidR="00DF0DFE" w:rsidRPr="0080371A" w:rsidRDefault="00F23AF9" w:rsidP="00D24D96">
      <w:pPr>
        <w:pStyle w:val="NormalWeb"/>
        <w:spacing w:before="0" w:beforeAutospacing="0" w:after="0" w:afterAutospacing="0"/>
        <w:jc w:val="both"/>
      </w:pPr>
      <w:r w:rsidRPr="0080371A">
        <w:t>İşbu</w:t>
      </w:r>
      <w:r w:rsidR="00DF0DFE" w:rsidRPr="0080371A">
        <w:t xml:space="preserve"> Sözleşme </w:t>
      </w:r>
      <w:r w:rsidR="0072552C" w:rsidRPr="0080371A">
        <w:t xml:space="preserve">DÜ </w:t>
      </w:r>
      <w:r w:rsidR="003D5562">
        <w:t>Sivil Havacılık Yüksekokulu</w:t>
      </w:r>
      <w:r w:rsidR="003D5562" w:rsidRPr="0080371A">
        <w:t xml:space="preserve"> </w:t>
      </w:r>
      <w:r w:rsidR="00DF0DFE" w:rsidRPr="0080371A">
        <w:t>U</w:t>
      </w:r>
      <w:r w:rsidR="003D5562">
        <w:t>H</w:t>
      </w:r>
      <w:r w:rsidR="00DF0DFE" w:rsidRPr="0080371A">
        <w:t>E Yönergesi hükümlerine göre ve U</w:t>
      </w:r>
      <w:r w:rsidR="003D5562">
        <w:t>H</w:t>
      </w:r>
      <w:r w:rsidR="00DF0DFE" w:rsidRPr="0080371A">
        <w:t xml:space="preserve">E Protokolü eki olarak düzenlenmiş ve taraflarca okunarak kabul ve imza edilmiştir. </w:t>
      </w:r>
    </w:p>
    <w:p w14:paraId="3CE39CA5" w14:textId="77777777" w:rsidR="00DF0DFE" w:rsidRPr="0080371A" w:rsidRDefault="00DF0DFE" w:rsidP="0080371A">
      <w:pPr>
        <w:pStyle w:val="NormalWeb"/>
        <w:spacing w:before="0" w:beforeAutospacing="0" w:after="0" w:afterAutospacing="0"/>
      </w:pPr>
      <w:r w:rsidRPr="0080371A">
        <w:t xml:space="preserve">Tarih: ......../......./........ </w:t>
      </w:r>
    </w:p>
    <w:p w14:paraId="02FD35F8" w14:textId="77777777" w:rsidR="0072552C" w:rsidRPr="0080371A" w:rsidRDefault="0072552C" w:rsidP="0080371A">
      <w:pPr>
        <w:pStyle w:val="NormalWeb"/>
        <w:spacing w:before="0" w:beforeAutospacing="0" w:after="0" w:afterAutospacing="0"/>
      </w:pPr>
    </w:p>
    <w:p w14:paraId="470C1E45" w14:textId="77777777" w:rsidR="0072552C" w:rsidRPr="0080371A" w:rsidRDefault="0072552C" w:rsidP="0080371A">
      <w:pPr>
        <w:pStyle w:val="NormalWeb"/>
        <w:spacing w:before="0" w:beforeAutospacing="0" w:after="0" w:afterAutospacing="0"/>
      </w:pPr>
    </w:p>
    <w:p w14:paraId="36F2193B" w14:textId="0D33734A" w:rsidR="00E33E43" w:rsidRPr="007514C2" w:rsidRDefault="00E47D9B" w:rsidP="0080371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514C2">
        <w:rPr>
          <w:sz w:val="22"/>
          <w:szCs w:val="22"/>
        </w:rPr>
        <w:t>U</w:t>
      </w:r>
      <w:r w:rsidR="003D5562">
        <w:rPr>
          <w:sz w:val="22"/>
          <w:szCs w:val="22"/>
        </w:rPr>
        <w:t>H</w:t>
      </w:r>
      <w:r w:rsidRPr="007514C2">
        <w:rPr>
          <w:sz w:val="22"/>
          <w:szCs w:val="22"/>
        </w:rPr>
        <w:t>E</w:t>
      </w:r>
      <w:r w:rsidR="00DF0DFE" w:rsidRPr="007514C2">
        <w:rPr>
          <w:sz w:val="22"/>
          <w:szCs w:val="22"/>
        </w:rPr>
        <w:t xml:space="preserve"> İzleme Kurulu Üyesi</w:t>
      </w:r>
      <w:r w:rsidR="00DF0DFE" w:rsidRPr="007514C2">
        <w:rPr>
          <w:sz w:val="22"/>
          <w:szCs w:val="22"/>
        </w:rPr>
        <w:tab/>
      </w:r>
      <w:r w:rsidR="00E33E43" w:rsidRPr="007514C2">
        <w:rPr>
          <w:sz w:val="22"/>
          <w:szCs w:val="22"/>
        </w:rPr>
        <w:tab/>
      </w:r>
      <w:r w:rsidR="00D24D96">
        <w:rPr>
          <w:sz w:val="22"/>
          <w:szCs w:val="22"/>
        </w:rPr>
        <w:t xml:space="preserve">     </w:t>
      </w:r>
      <w:r w:rsidR="00DF0DFE" w:rsidRPr="007514C2">
        <w:rPr>
          <w:sz w:val="22"/>
          <w:szCs w:val="22"/>
        </w:rPr>
        <w:t xml:space="preserve"> </w:t>
      </w:r>
      <w:r w:rsidR="00D24D96">
        <w:rPr>
          <w:sz w:val="22"/>
          <w:szCs w:val="22"/>
        </w:rPr>
        <w:t>Öğrenci</w:t>
      </w:r>
      <w:r w:rsidR="00DF0DFE" w:rsidRPr="007514C2">
        <w:rPr>
          <w:sz w:val="22"/>
          <w:szCs w:val="22"/>
        </w:rPr>
        <w:tab/>
      </w:r>
      <w:r w:rsidR="00D24D96">
        <w:rPr>
          <w:sz w:val="22"/>
          <w:szCs w:val="22"/>
        </w:rPr>
        <w:t xml:space="preserve">  </w:t>
      </w:r>
      <w:r w:rsidR="007514C2">
        <w:rPr>
          <w:sz w:val="22"/>
          <w:szCs w:val="22"/>
        </w:rPr>
        <w:t xml:space="preserve"> </w:t>
      </w:r>
      <w:r w:rsidR="00D24D96">
        <w:rPr>
          <w:sz w:val="22"/>
          <w:szCs w:val="22"/>
        </w:rPr>
        <w:t xml:space="preserve">          </w:t>
      </w:r>
      <w:r w:rsidRPr="007514C2">
        <w:rPr>
          <w:sz w:val="22"/>
          <w:szCs w:val="22"/>
        </w:rPr>
        <w:t xml:space="preserve"> </w:t>
      </w:r>
      <w:r w:rsidR="00DF0DFE" w:rsidRPr="007514C2">
        <w:rPr>
          <w:sz w:val="22"/>
          <w:szCs w:val="22"/>
        </w:rPr>
        <w:t xml:space="preserve">Firma/Kurum/Kuruluş Yetkilisi İmza </w:t>
      </w:r>
    </w:p>
    <w:p w14:paraId="00BEC6F3" w14:textId="77777777" w:rsidR="00DF0DFE" w:rsidRPr="007514C2" w:rsidRDefault="00E33E43" w:rsidP="0080371A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7514C2">
        <w:rPr>
          <w:sz w:val="22"/>
          <w:szCs w:val="22"/>
        </w:rPr>
        <w:t>İmza</w:t>
      </w:r>
      <w:r w:rsidR="00DF0DFE" w:rsidRPr="007514C2">
        <w:rPr>
          <w:sz w:val="22"/>
          <w:szCs w:val="22"/>
        </w:rPr>
        <w:tab/>
      </w:r>
      <w:r w:rsidR="00DF0DFE" w:rsidRPr="007514C2">
        <w:rPr>
          <w:sz w:val="22"/>
          <w:szCs w:val="22"/>
        </w:rPr>
        <w:tab/>
      </w:r>
      <w:r w:rsidR="00DF0DFE" w:rsidRPr="007514C2">
        <w:rPr>
          <w:sz w:val="22"/>
          <w:szCs w:val="22"/>
        </w:rPr>
        <w:tab/>
      </w:r>
      <w:r w:rsidRPr="007514C2">
        <w:rPr>
          <w:sz w:val="22"/>
          <w:szCs w:val="22"/>
        </w:rPr>
        <w:tab/>
        <w:t xml:space="preserve">       </w:t>
      </w:r>
      <w:r w:rsidR="007514C2">
        <w:rPr>
          <w:sz w:val="22"/>
          <w:szCs w:val="22"/>
        </w:rPr>
        <w:t xml:space="preserve">  </w:t>
      </w:r>
      <w:proofErr w:type="spellStart"/>
      <w:r w:rsidR="00DF0DFE" w:rsidRPr="007514C2">
        <w:rPr>
          <w:sz w:val="22"/>
          <w:szCs w:val="22"/>
        </w:rPr>
        <w:t>İmza</w:t>
      </w:r>
      <w:proofErr w:type="spellEnd"/>
      <w:r w:rsidR="00DF0DFE" w:rsidRPr="007514C2">
        <w:rPr>
          <w:sz w:val="22"/>
          <w:szCs w:val="22"/>
        </w:rPr>
        <w:t xml:space="preserve"> </w:t>
      </w:r>
      <w:r w:rsidR="00DF0DFE" w:rsidRPr="007514C2">
        <w:rPr>
          <w:sz w:val="22"/>
          <w:szCs w:val="22"/>
        </w:rPr>
        <w:tab/>
      </w:r>
      <w:r w:rsidR="00DF0DFE" w:rsidRPr="007514C2">
        <w:rPr>
          <w:sz w:val="22"/>
          <w:szCs w:val="22"/>
        </w:rPr>
        <w:tab/>
      </w:r>
      <w:proofErr w:type="gramStart"/>
      <w:r w:rsidR="00DF0DFE" w:rsidRPr="007514C2">
        <w:rPr>
          <w:sz w:val="22"/>
          <w:szCs w:val="22"/>
        </w:rPr>
        <w:tab/>
      </w:r>
      <w:r w:rsidR="00E47D9B" w:rsidRPr="007514C2">
        <w:rPr>
          <w:sz w:val="22"/>
          <w:szCs w:val="22"/>
        </w:rPr>
        <w:t xml:space="preserve">  </w:t>
      </w:r>
      <w:r w:rsidR="00DF0DFE" w:rsidRPr="007514C2">
        <w:rPr>
          <w:sz w:val="22"/>
          <w:szCs w:val="22"/>
        </w:rPr>
        <w:t>İmza</w:t>
      </w:r>
      <w:proofErr w:type="gramEnd"/>
      <w:r w:rsidR="00DF0DFE" w:rsidRPr="007514C2">
        <w:rPr>
          <w:sz w:val="22"/>
          <w:szCs w:val="22"/>
        </w:rPr>
        <w:t xml:space="preserve">-Kaşe </w:t>
      </w:r>
    </w:p>
    <w:p w14:paraId="31E31BF0" w14:textId="77777777" w:rsidR="00DF0DFE" w:rsidRPr="007514C2" w:rsidRDefault="00DF0DFE" w:rsidP="0080371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0B3A0D9" w14:textId="77777777" w:rsidR="00A63D63" w:rsidRPr="007514C2" w:rsidRDefault="00A63D63">
      <w:pPr>
        <w:rPr>
          <w:rFonts w:ascii="Times New Roman" w:hAnsi="Times New Roman" w:cs="Times New Roman"/>
          <w:sz w:val="22"/>
          <w:szCs w:val="22"/>
        </w:rPr>
      </w:pPr>
    </w:p>
    <w:sectPr w:rsidR="00A63D63" w:rsidRPr="007514C2" w:rsidSect="00FE643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D9C0" w14:textId="77777777" w:rsidR="005E1A8C" w:rsidRDefault="005E1A8C" w:rsidP="00F65518">
      <w:r>
        <w:separator/>
      </w:r>
    </w:p>
  </w:endnote>
  <w:endnote w:type="continuationSeparator" w:id="0">
    <w:p w14:paraId="59757C7E" w14:textId="77777777" w:rsidR="005E1A8C" w:rsidRDefault="005E1A8C" w:rsidP="00F6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39843356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E8FFC1" w14:textId="20111590" w:rsidR="00377C20" w:rsidRDefault="00377C20" w:rsidP="00377C20">
            <w:pPr>
              <w:pStyle w:val="AltBilgi"/>
              <w:rPr>
                <w:sz w:val="16"/>
                <w:szCs w:val="16"/>
              </w:rPr>
            </w:pPr>
          </w:p>
          <w:p w14:paraId="7CA88246" w14:textId="77777777" w:rsidR="008702EF" w:rsidRPr="009614C5" w:rsidRDefault="008702EF">
            <w:pPr>
              <w:pStyle w:val="AltBilgi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4C5">
              <w:rPr>
                <w:rFonts w:ascii="Times New Roman" w:hAnsi="Times New Roman" w:cs="Times New Roman"/>
                <w:sz w:val="18"/>
                <w:szCs w:val="18"/>
              </w:rPr>
              <w:t xml:space="preserve">Sayfa </w:t>
            </w:r>
            <w:r w:rsidR="00E447C5" w:rsidRPr="009614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614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="00E447C5" w:rsidRPr="009614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D5C6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="00E447C5" w:rsidRPr="009614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9614C5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="00E447C5" w:rsidRPr="009614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614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="00E447C5" w:rsidRPr="009614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D5C6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E447C5" w:rsidRPr="009614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9ABE99" w14:textId="77777777" w:rsidR="008702EF" w:rsidRPr="009614C5" w:rsidRDefault="008702EF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4B27" w14:textId="77777777" w:rsidR="005E1A8C" w:rsidRDefault="005E1A8C" w:rsidP="00F65518">
      <w:r>
        <w:separator/>
      </w:r>
    </w:p>
  </w:footnote>
  <w:footnote w:type="continuationSeparator" w:id="0">
    <w:p w14:paraId="7F8698A9" w14:textId="77777777" w:rsidR="005E1A8C" w:rsidRDefault="005E1A8C" w:rsidP="00F6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2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7050"/>
    </w:tblGrid>
    <w:tr w:rsidR="00F65518" w:rsidRPr="00211120" w14:paraId="519B202D" w14:textId="77777777" w:rsidTr="005D5C6F">
      <w:trPr>
        <w:cantSplit/>
        <w:trHeight w:val="1437"/>
      </w:trPr>
      <w:tc>
        <w:tcPr>
          <w:tcW w:w="1099" w:type="pct"/>
          <w:vAlign w:val="center"/>
        </w:tcPr>
        <w:p w14:paraId="78DCFF75" w14:textId="77777777" w:rsidR="00F65518" w:rsidRPr="00BD403F" w:rsidRDefault="00F65518" w:rsidP="00583A83">
          <w:pPr>
            <w:jc w:val="center"/>
            <w:rPr>
              <w:b/>
              <w:sz w:val="22"/>
              <w:szCs w:val="22"/>
            </w:rPr>
          </w:pPr>
          <w:r>
            <w:rPr>
              <w:noProof/>
              <w:lang w:eastAsia="tr-TR"/>
            </w:rPr>
            <w:drawing>
              <wp:inline distT="0" distB="0" distL="0" distR="0" wp14:anchorId="1FFE0D8C" wp14:editId="705A6C81">
                <wp:extent cx="942975" cy="975946"/>
                <wp:effectExtent l="0" t="0" r="0" b="0"/>
                <wp:docPr id="1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787" cy="978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1" w:type="pct"/>
          <w:vAlign w:val="center"/>
        </w:tcPr>
        <w:p w14:paraId="5141349F" w14:textId="77777777" w:rsidR="00077FA2" w:rsidRPr="005D5C6F" w:rsidRDefault="001E52F0" w:rsidP="00420276">
          <w:pPr>
            <w:pStyle w:val="NormalWeb"/>
            <w:spacing w:before="0" w:beforeAutospacing="0" w:after="0" w:afterAutospacing="0"/>
            <w:jc w:val="center"/>
            <w:rPr>
              <w:rFonts w:ascii="Times New Roman,Bold" w:hAnsi="Times New Roman,Bold"/>
              <w:b/>
              <w:sz w:val="26"/>
            </w:rPr>
          </w:pPr>
          <w:r w:rsidRPr="005D5C6F">
            <w:rPr>
              <w:rFonts w:ascii="Times New Roman,Bold" w:hAnsi="Times New Roman,Bold"/>
              <w:b/>
              <w:sz w:val="26"/>
            </w:rPr>
            <w:t>D</w:t>
          </w:r>
          <w:r w:rsidR="00077FA2" w:rsidRPr="005D5C6F">
            <w:rPr>
              <w:rFonts w:ascii="Times New Roman,Bold" w:hAnsi="Times New Roman,Bold"/>
              <w:b/>
              <w:sz w:val="26"/>
            </w:rPr>
            <w:t>İCLE ÜNİVERSİTESİ</w:t>
          </w:r>
          <w:r w:rsidRPr="005D5C6F">
            <w:rPr>
              <w:rFonts w:ascii="Times New Roman,Bold" w:hAnsi="Times New Roman,Bold"/>
              <w:b/>
              <w:sz w:val="26"/>
            </w:rPr>
            <w:t xml:space="preserve"> </w:t>
          </w:r>
        </w:p>
        <w:p w14:paraId="4D8CA12F" w14:textId="26A5B171" w:rsidR="00447C5C" w:rsidRPr="005D5C6F" w:rsidRDefault="003D5562" w:rsidP="00420276">
          <w:pPr>
            <w:pStyle w:val="NormalWeb"/>
            <w:spacing w:before="0" w:beforeAutospacing="0" w:after="0" w:afterAutospacing="0"/>
            <w:jc w:val="center"/>
            <w:rPr>
              <w:rFonts w:ascii="Times New Roman,Bold" w:hAnsi="Times New Roman,Bold"/>
              <w:b/>
              <w:sz w:val="26"/>
            </w:rPr>
          </w:pPr>
          <w:r>
            <w:rPr>
              <w:rFonts w:ascii="Times New Roman,Bold" w:hAnsi="Times New Roman,Bold"/>
              <w:b/>
              <w:sz w:val="26"/>
            </w:rPr>
            <w:t>SİVİL HAVACILIK YÜKSEKOKULU</w:t>
          </w:r>
        </w:p>
        <w:p w14:paraId="271077B8" w14:textId="4C2FEE2C" w:rsidR="00F65518" w:rsidRPr="005D5C6F" w:rsidRDefault="001E52F0" w:rsidP="00420276">
          <w:pPr>
            <w:pStyle w:val="NormalWeb"/>
            <w:spacing w:before="0" w:beforeAutospacing="0" w:after="0" w:afterAutospacing="0"/>
            <w:jc w:val="center"/>
            <w:rPr>
              <w:rFonts w:ascii="Times New Roman,Bold" w:hAnsi="Times New Roman,Bold"/>
              <w:b/>
              <w:sz w:val="26"/>
            </w:rPr>
          </w:pPr>
          <w:r w:rsidRPr="005D5C6F">
            <w:rPr>
              <w:rFonts w:ascii="Times New Roman,Bold" w:hAnsi="Times New Roman,Bold"/>
              <w:b/>
              <w:sz w:val="26"/>
            </w:rPr>
            <w:t xml:space="preserve">UYGULAMALI </w:t>
          </w:r>
          <w:r w:rsidR="003D5562">
            <w:rPr>
              <w:rFonts w:ascii="Times New Roman,Bold" w:hAnsi="Times New Roman,Bold"/>
              <w:b/>
              <w:sz w:val="26"/>
            </w:rPr>
            <w:t>HAVACILIK</w:t>
          </w:r>
          <w:r w:rsidRPr="005D5C6F">
            <w:rPr>
              <w:rFonts w:ascii="Times New Roman,Bold" w:hAnsi="Times New Roman,Bold"/>
              <w:b/>
              <w:sz w:val="26"/>
            </w:rPr>
            <w:t xml:space="preserve"> EĞİTİMİ (U</w:t>
          </w:r>
          <w:r w:rsidR="003D5562">
            <w:rPr>
              <w:rFonts w:ascii="Times New Roman,Bold" w:hAnsi="Times New Roman,Bold"/>
              <w:b/>
              <w:sz w:val="26"/>
            </w:rPr>
            <w:t>H</w:t>
          </w:r>
          <w:r w:rsidRPr="005D5C6F">
            <w:rPr>
              <w:rFonts w:ascii="Times New Roman,Bold" w:hAnsi="Times New Roman,Bold"/>
              <w:b/>
              <w:sz w:val="26"/>
            </w:rPr>
            <w:t xml:space="preserve">E) </w:t>
          </w:r>
        </w:p>
        <w:p w14:paraId="3DCD9A0C" w14:textId="77777777" w:rsidR="00420276" w:rsidRPr="005D5C6F" w:rsidRDefault="00420276" w:rsidP="00420276">
          <w:pPr>
            <w:pStyle w:val="NormalWeb"/>
            <w:spacing w:before="0" w:beforeAutospacing="0" w:after="0" w:afterAutospacing="0"/>
            <w:jc w:val="center"/>
            <w:rPr>
              <w:b/>
              <w:sz w:val="28"/>
            </w:rPr>
          </w:pPr>
          <w:r w:rsidRPr="005D5C6F">
            <w:rPr>
              <w:b/>
              <w:sz w:val="28"/>
            </w:rPr>
            <w:t>ESASLARI VE TARAFLARIN YÜKÜMLÜLÜKLERİNE İLİŞKİN</w:t>
          </w:r>
        </w:p>
        <w:p w14:paraId="139B8DC9" w14:textId="77777777" w:rsidR="00420276" w:rsidRPr="001E52F0" w:rsidRDefault="00420276" w:rsidP="00420276">
          <w:pPr>
            <w:pStyle w:val="NormalWeb"/>
            <w:spacing w:before="0" w:beforeAutospacing="0" w:after="0" w:afterAutospacing="0"/>
            <w:jc w:val="center"/>
            <w:rPr>
              <w:b/>
            </w:rPr>
          </w:pPr>
          <w:r w:rsidRPr="005D5C6F">
            <w:rPr>
              <w:b/>
              <w:sz w:val="28"/>
            </w:rPr>
            <w:t>SÖZLEŞME</w:t>
          </w:r>
        </w:p>
      </w:tc>
    </w:tr>
  </w:tbl>
  <w:p w14:paraId="472E351D" w14:textId="77777777" w:rsidR="00F65518" w:rsidRDefault="00F655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E1C"/>
    <w:multiLevelType w:val="multilevel"/>
    <w:tmpl w:val="2040829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25EC111D"/>
    <w:multiLevelType w:val="multilevel"/>
    <w:tmpl w:val="7574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A1CDC"/>
    <w:multiLevelType w:val="multilevel"/>
    <w:tmpl w:val="BD9E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66728"/>
    <w:multiLevelType w:val="multilevel"/>
    <w:tmpl w:val="64B4B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618542">
    <w:abstractNumId w:val="1"/>
  </w:num>
  <w:num w:numId="2" w16cid:durableId="841236021">
    <w:abstractNumId w:val="0"/>
  </w:num>
  <w:num w:numId="3" w16cid:durableId="1072042809">
    <w:abstractNumId w:val="3"/>
  </w:num>
  <w:num w:numId="4" w16cid:durableId="160664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FE"/>
    <w:rsid w:val="00075A9C"/>
    <w:rsid w:val="00077FA2"/>
    <w:rsid w:val="000B6E22"/>
    <w:rsid w:val="000E49C6"/>
    <w:rsid w:val="000F01B9"/>
    <w:rsid w:val="001B2131"/>
    <w:rsid w:val="001B65FC"/>
    <w:rsid w:val="001E4D8D"/>
    <w:rsid w:val="001E52F0"/>
    <w:rsid w:val="00225679"/>
    <w:rsid w:val="002324F1"/>
    <w:rsid w:val="00287377"/>
    <w:rsid w:val="00295BC5"/>
    <w:rsid w:val="002B0BCC"/>
    <w:rsid w:val="002C555F"/>
    <w:rsid w:val="00326F16"/>
    <w:rsid w:val="00377C20"/>
    <w:rsid w:val="003D5562"/>
    <w:rsid w:val="003F34C6"/>
    <w:rsid w:val="00420276"/>
    <w:rsid w:val="0043315B"/>
    <w:rsid w:val="00447C5C"/>
    <w:rsid w:val="004A6191"/>
    <w:rsid w:val="005147B1"/>
    <w:rsid w:val="00544AB6"/>
    <w:rsid w:val="005D5C6F"/>
    <w:rsid w:val="005E1A8C"/>
    <w:rsid w:val="00612FE3"/>
    <w:rsid w:val="00693672"/>
    <w:rsid w:val="006A020F"/>
    <w:rsid w:val="00723D2B"/>
    <w:rsid w:val="0072552C"/>
    <w:rsid w:val="00734388"/>
    <w:rsid w:val="007514C2"/>
    <w:rsid w:val="007B188D"/>
    <w:rsid w:val="0080371A"/>
    <w:rsid w:val="008702EF"/>
    <w:rsid w:val="00876202"/>
    <w:rsid w:val="008C6E43"/>
    <w:rsid w:val="009544CD"/>
    <w:rsid w:val="009614C5"/>
    <w:rsid w:val="00970DE9"/>
    <w:rsid w:val="009E5453"/>
    <w:rsid w:val="00A63D63"/>
    <w:rsid w:val="00AB1EAF"/>
    <w:rsid w:val="00AD1812"/>
    <w:rsid w:val="00AD6E62"/>
    <w:rsid w:val="00AE27D7"/>
    <w:rsid w:val="00B30FF9"/>
    <w:rsid w:val="00B56172"/>
    <w:rsid w:val="00C1235F"/>
    <w:rsid w:val="00C76F36"/>
    <w:rsid w:val="00C933C9"/>
    <w:rsid w:val="00CB3D80"/>
    <w:rsid w:val="00CB5A89"/>
    <w:rsid w:val="00CE30A4"/>
    <w:rsid w:val="00D24D96"/>
    <w:rsid w:val="00DF0DFE"/>
    <w:rsid w:val="00E131CB"/>
    <w:rsid w:val="00E33E43"/>
    <w:rsid w:val="00E35073"/>
    <w:rsid w:val="00E40F39"/>
    <w:rsid w:val="00E447C5"/>
    <w:rsid w:val="00E47D9B"/>
    <w:rsid w:val="00E67308"/>
    <w:rsid w:val="00EF7491"/>
    <w:rsid w:val="00F23AF9"/>
    <w:rsid w:val="00F65518"/>
    <w:rsid w:val="00FA41DF"/>
    <w:rsid w:val="00FB3B56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EB7ED"/>
  <w15:docId w15:val="{085429F4-8603-43D8-8AE1-9B4D5C70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1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0D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stBilgi">
    <w:name w:val="header"/>
    <w:basedOn w:val="Normal"/>
    <w:link w:val="stBilgiChar"/>
    <w:unhideWhenUsed/>
    <w:rsid w:val="00F655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65518"/>
  </w:style>
  <w:style w:type="paragraph" w:styleId="AltBilgi">
    <w:name w:val="footer"/>
    <w:basedOn w:val="Normal"/>
    <w:link w:val="AltBilgiChar"/>
    <w:uiPriority w:val="99"/>
    <w:unhideWhenUsed/>
    <w:rsid w:val="00F655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5518"/>
  </w:style>
  <w:style w:type="paragraph" w:styleId="BalonMetni">
    <w:name w:val="Balloon Text"/>
    <w:basedOn w:val="Normal"/>
    <w:link w:val="BalonMetniChar"/>
    <w:uiPriority w:val="99"/>
    <w:semiHidden/>
    <w:unhideWhenUsed/>
    <w:rsid w:val="00F655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SHYO</cp:lastModifiedBy>
  <cp:revision>9</cp:revision>
  <dcterms:created xsi:type="dcterms:W3CDTF">2022-02-15T10:07:00Z</dcterms:created>
  <dcterms:modified xsi:type="dcterms:W3CDTF">2026-02-02T07:55:00Z</dcterms:modified>
</cp:coreProperties>
</file>