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5"/>
        <w:gridCol w:w="6613"/>
        <w:gridCol w:w="1971"/>
      </w:tblGrid>
      <w:tr w:rsidR="0038013F" w:rsidTr="007A2E7B">
        <w:trPr>
          <w:jc w:val="center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3F" w:rsidRDefault="00DB5CFC" w:rsidP="00353850">
            <w:pPr>
              <w:jc w:val="center"/>
            </w:pPr>
            <w:r>
              <w:rPr>
                <w:rFonts w:ascii="Times New Roman" w:hAnsi="Times New Roman"/>
                <w:i/>
                <w:noProof/>
                <w:lang w:eastAsia="tr-TR"/>
              </w:rPr>
              <w:drawing>
                <wp:inline distT="0" distB="0" distL="0" distR="0">
                  <wp:extent cx="864870" cy="864870"/>
                  <wp:effectExtent l="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13F" w:rsidRPr="00344662" w:rsidRDefault="0038013F" w:rsidP="00353850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662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38013F" w:rsidRPr="00344662" w:rsidRDefault="0038013F" w:rsidP="00353850">
            <w:pPr>
              <w:pStyle w:val="KonuB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662">
              <w:rPr>
                <w:rFonts w:ascii="Times New Roman" w:hAnsi="Times New Roman"/>
                <w:sz w:val="24"/>
                <w:szCs w:val="24"/>
              </w:rPr>
              <w:t xml:space="preserve"> DİCLE ÜNİVERSİTESİ</w:t>
            </w:r>
          </w:p>
          <w:p w:rsidR="0038013F" w:rsidRPr="00075150" w:rsidRDefault="0038013F" w:rsidP="0035385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344662">
              <w:rPr>
                <w:rFonts w:ascii="Times New Roman" w:hAnsi="Times New Roman"/>
                <w:b/>
                <w:bCs/>
                <w:sz w:val="24"/>
                <w:szCs w:val="24"/>
              </w:rPr>
              <w:t>SAĞLIK BİLİMLERİ ENSTİTÜSÜ</w:t>
            </w:r>
            <w:r w:rsidRPr="007859A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F" w:rsidRDefault="00DB5CFC" w:rsidP="00353850">
            <w:pPr>
              <w:jc w:val="center"/>
              <w:rPr>
                <w:rFonts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13F" w:rsidRPr="007A2E7B" w:rsidRDefault="0038013F" w:rsidP="009F672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013F" w:rsidRPr="007A2E7B" w:rsidRDefault="0038013F" w:rsidP="009F6726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013F" w:rsidRDefault="0038013F" w:rsidP="009F6726">
      <w:pPr>
        <w:jc w:val="center"/>
        <w:rPr>
          <w:rFonts w:ascii="Times New Roman" w:hAnsi="Times New Roman"/>
          <w:b/>
          <w:sz w:val="28"/>
          <w:szCs w:val="28"/>
        </w:rPr>
      </w:pPr>
      <w:r w:rsidRPr="00AB60A7">
        <w:rPr>
          <w:rFonts w:ascii="Times New Roman" w:hAnsi="Times New Roman"/>
          <w:b/>
          <w:sz w:val="28"/>
          <w:szCs w:val="28"/>
        </w:rPr>
        <w:t>HİZMET STANDARTLARI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31"/>
        <w:gridCol w:w="4609"/>
        <w:gridCol w:w="1440"/>
        <w:gridCol w:w="1620"/>
      </w:tblGrid>
      <w:tr w:rsidR="0038013F" w:rsidRPr="00355748" w:rsidTr="007A2E7B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38013F" w:rsidRPr="00355748" w:rsidRDefault="0038013F" w:rsidP="003557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SUNULAN HİZMET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ind w:left="-181" w:right="-18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YAPILAN İŞLEMLER/İSTENİLEN BELGELER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HİZMETİN TAMAMLANMA SÜRESİ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KONUYLA İLGİLİ FORMLAR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65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Lisansüstü Programlara Kayıt için Kontenjanların Belirlenmesi, Ön Koşullar ve Duyurular </w:t>
            </w:r>
          </w:p>
        </w:tc>
        <w:tc>
          <w:tcPr>
            <w:tcW w:w="4609" w:type="dxa"/>
            <w:vAlign w:val="center"/>
          </w:tcPr>
          <w:p w:rsidR="0038013F" w:rsidRPr="00636567" w:rsidRDefault="0038013F" w:rsidP="00355748">
            <w:pPr>
              <w:spacing w:after="0" w:line="240" w:lineRule="auto"/>
              <w:rPr>
                <w:rFonts w:ascii="Times New Roman" w:hAnsi="Times New Roman"/>
                <w:color w:val="3366FF"/>
                <w:sz w:val="20"/>
                <w:szCs w:val="20"/>
              </w:rPr>
            </w:pPr>
            <w:bookmarkStart w:id="0" w:name="OLE_LINK1"/>
            <w:r w:rsidRPr="0063656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3366FF"/>
                <w:sz w:val="20"/>
                <w:szCs w:val="20"/>
              </w:rPr>
              <w:t xml:space="preserve"> </w:t>
            </w:r>
            <w:r w:rsidRPr="00636567">
              <w:rPr>
                <w:rFonts w:ascii="Times New Roman" w:hAnsi="Times New Roman"/>
                <w:color w:val="3366FF"/>
                <w:sz w:val="20"/>
                <w:szCs w:val="20"/>
              </w:rPr>
              <w:t>http://www.dicle.edu.tr/saglik-bilimleri-enstitusu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Öğretim üyesi ve Anabilim Dalı teklifleri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Enstitü Yönetim Kurulu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Senato onayı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Kontenjan sayılarının otomasyona girilmesi</w:t>
            </w:r>
            <w:bookmarkEnd w:id="0"/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AY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Lisansüstü öğrenci alımı Değerlendirme Sınav Jürilerinin Belirlenmesi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6365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Sınav jürisi g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örevlendirme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için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Anabilim Dalı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Akademik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kurul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Enstitü Yönetim Kurulu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3. Görevlendirme yazılarının Anabilim Dallarına ve jüri üyelerine bildirilmesi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4. Değerlendirme sınavının gün ve saatinin otomasyona girilmesi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15 GÜN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Lisansüstü programlara internet üzerinden başvuru işlemi</w:t>
            </w:r>
          </w:p>
        </w:tc>
        <w:tc>
          <w:tcPr>
            <w:tcW w:w="4609" w:type="dxa"/>
            <w:vAlign w:val="center"/>
          </w:tcPr>
          <w:p w:rsidR="0038013F" w:rsidRDefault="0038013F" w:rsidP="00E84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Aday Kimlik, Adres ve İletişim Bilgilerini</w:t>
            </w:r>
          </w:p>
          <w:p w:rsidR="0038013F" w:rsidRPr="00355748" w:rsidRDefault="0038013F" w:rsidP="00E84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ALES notu ve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Sonuç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YDS, YÖKDİL, TOEFL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v.b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Kabul Gören Yabancı Dil Notu ve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Sonuç Belgesi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Mezuniyet Belgesi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  </w:t>
            </w:r>
          </w:p>
          <w:p w:rsidR="0038013F" w:rsidRDefault="0038013F" w:rsidP="00E848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. Lisans ve/veya Yüksek lisans Not Döküm Belgesi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 Başarı Not Ortalamasını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 Başvuracağı Anabilim Dalı Tercihini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5. Erkek Adaylar İçin Askerlik Belgesi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*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A32943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38013F" w:rsidRPr="00355748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>http://obs.dicle.edu.tr/oibs/enstitubasvuru/login.aspx</w:t>
              </w:r>
            </w:hyperlink>
            <w:r w:rsidR="0038013F"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adresinden otomasyona yükleyerek başvuru yapılması.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(*Başvuru Döneminde Senato Kararı ile istenilen belgelerde değişiklik yapılabilir.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Belgelerin ilgili kurum ya da noter onaylı sureti alınır)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20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Lisansüstü Programlara Kabul İçin Değerlendirme Sınavının Yapılması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Başvurusu kabul edilen adayların listesinin Enstitü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web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sayfasından ilan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Değerlendirme sınavının yapılması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3. Sınav sonuçlarının otomasyona girilmesi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 GÜN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ı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 ve Yedek Listelerinin İlanı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Başarı Notlarının Enstitü web sayfasında ilan edilmesi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Kesin Kayıt İşlemleri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ind w:right="-46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Mezuniyet Belgesi Aslı/ Onaylı Fotokopisi*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Not Durum Belgesi Aslı/Onaylı fotokopisi</w:t>
            </w:r>
            <w:r w:rsidRPr="00355748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*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  <w:p w:rsidR="0038013F" w:rsidRPr="00355748" w:rsidRDefault="0038013F" w:rsidP="005F4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ALES Sonuç belgesi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 xml:space="preserve">4. Yabancı Dil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Sonuç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Belgesi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5. Askerlik Durum Belgesi (Erkek öğrenciler için)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6. </w:t>
            </w:r>
            <w:r w:rsidR="006636FC" w:rsidRPr="006636FC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Adet Vesikalık Fotoğraf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7. Nüfus Cüzdan Fotokopisi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8. Kesin Kayıt Formu</w:t>
            </w:r>
          </w:p>
          <w:p w:rsidR="0038013F" w:rsidRPr="006636FC" w:rsidRDefault="0038013F" w:rsidP="00355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636FC">
              <w:rPr>
                <w:rFonts w:ascii="Times New Roman" w:hAnsi="Times New Roman"/>
                <w:sz w:val="20"/>
                <w:szCs w:val="20"/>
                <w:lang w:eastAsia="tr-TR"/>
              </w:rPr>
              <w:t>9. Eğitim gideri ve Harç Dekontları</w:t>
            </w:r>
            <w:r w:rsidR="006636FC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(Tezsiz Yüksek Lisans)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(*Aslının İbraz Edilmesi Halinde Fotokopisi Enstitü Tarafından Onaylanır)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10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-FRM-349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-FRM-350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-FRM-351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-FRM-352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Tez/Proje Danışmanı Belirleme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İlgili formun doldurularak Anabilim Dalı Başkanlığına teslim edilmesi.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Anabilim Dalı Başkanlığının Danışman öneri formunu Enstitüye göndermesi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-FRM-365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-FRM-332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Muafiyet Başvurusu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1. Ders Muafiyet Formunun Doldurulması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Not Durum Belgesi ve Ders İçeriklerinin Enstitüye teslim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 Muafiyet Talebinin Anabilim Dalına gönderilmesi</w:t>
            </w:r>
          </w:p>
          <w:p w:rsidR="0038013F" w:rsidRPr="00355748" w:rsidRDefault="0038013F" w:rsidP="00355748">
            <w:pPr>
              <w:spacing w:after="0" w:line="240" w:lineRule="auto"/>
              <w:ind w:right="-188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4. Anabilim Dalı Eğitim-Öğretim Komisyonunun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5.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-FRM-044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Kaydı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ind w:right="-46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Varsa Öğrenci Katkı Payı ve Öğrenim Ücretinin Yatırılması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 Öğrenci Kullanıcı Adı ve Şifresi alınması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3. Otomasyon Üzerinden Ders kaydı yapılması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4. Danışman Onayı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Sınav 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Sonuçlarının İlanı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sınav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sonuçlarının öğretim üyelerince otomasyona girilmesi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Mazeret Ara Sınav Açılması İsteği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Öğrencinin mazeretini üç gün içinde belgeleyerek Enstitüye başvurması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-FRM-036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Sınav 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Sonuçlarına İtiraz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Başarı notlarının ilan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İlandan itibaren 3 gün içinde öğrencinin Enstitüye başvurması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Gerekirse komisyon kurulması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Sonucun öğrenciye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Öğrenime Ara Verme Başvurusu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(Kayıt Dondurma)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  Öğrenime Ara verme Formunun Doldurulması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 Mazereti gösterir belgenin ibraz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 Danışmanın onayı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4.  Anabilim Dalı Başkanlığının onayı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-FRM-045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Farklı Üniversiteden/Enstitüden Ders Alma Başvurusu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1- Farklı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Üniversiteden/Enstitüden ders alma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talebi ile ilgili dilekçenin danışmana teslimi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2.Danışmanın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3- İlgili Anabilim Dalı Başkanlığının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4-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Tez/Proje Danışmanı Değişikliği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Danışman Değişiklik Formunun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Doldurulması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Mevcut Danışmanın ve yeni danışmanın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 İlgili Anabilim Dalı Başkanlığının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Enstitü Yönetim Kurul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Enstitünün kararının ilgili Anabilim Dalına bildirilmesi.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-FRM-333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İkinci Tez Danışmanı Atama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1- İkinci Tez Danışmanı Öneri Formu Doldurulması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2- Mevcut Danışmanın ve ikinci tez danışmanının onaylaması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 xml:space="preserve">3- İlgili Anabilim Dalı </w:t>
            </w:r>
            <w:r w:rsidRPr="00BF676D">
              <w:rPr>
                <w:rFonts w:ascii="Times New Roman" w:hAnsi="Times New Roman"/>
                <w:color w:val="262626" w:themeColor="text1" w:themeTint="D9"/>
                <w:sz w:val="20"/>
                <w:szCs w:val="20"/>
                <w:lang w:eastAsia="tr-TR"/>
              </w:rPr>
              <w:t xml:space="preserve">Akademik Kurulu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Başkanlığı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nın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onaylaması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-FRM-334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Tez/Proje Konusu Belirleme, Değiştirme</w:t>
            </w:r>
          </w:p>
        </w:tc>
        <w:tc>
          <w:tcPr>
            <w:tcW w:w="4609" w:type="dxa"/>
            <w:vAlign w:val="center"/>
          </w:tcPr>
          <w:p w:rsidR="0038013F" w:rsidRPr="004B73FA" w:rsidRDefault="004B73FA" w:rsidP="004B73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A3294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Tezli </w:t>
            </w:r>
            <w:bookmarkStart w:id="1" w:name="_GoBack"/>
            <w:bookmarkEnd w:id="1"/>
            <w:r w:rsidR="0038013F" w:rsidRPr="004B7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Yüksek Lisans</w:t>
            </w:r>
            <w:r w:rsidR="00BF676D" w:rsidRPr="004B7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/Doktora</w:t>
            </w:r>
            <w:r w:rsidR="0038013F" w:rsidRPr="004B73F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8013F" w:rsidRPr="004B73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Tez Konusu Önerisi Formu</w:t>
            </w:r>
            <w:r w:rsidR="0038013F" w:rsidRPr="004B73F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Doldurulması</w:t>
            </w:r>
            <w:r w:rsidR="00684926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, Tezsiz Yüksek Lisans Proje Öneri Formu Doldurulması</w:t>
            </w:r>
            <w:r w:rsidR="0038013F" w:rsidRPr="004B73F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2. Danışman Onayı</w:t>
            </w:r>
            <w:r w:rsidR="0038013F" w:rsidRPr="004B73FA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3. İlgili Anabilim Dalı Başkanlığı Onayı</w:t>
            </w:r>
          </w:p>
          <w:p w:rsidR="0038013F" w:rsidRPr="00355748" w:rsidRDefault="00684926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 w:rsidR="0038013F"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38013F"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684926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38013F"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4B73FA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73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 -FRM-335</w:t>
            </w:r>
          </w:p>
          <w:p w:rsidR="0038013F" w:rsidRPr="004B73FA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73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 -FRM-099</w:t>
            </w:r>
          </w:p>
          <w:p w:rsidR="0038013F" w:rsidRPr="004B73FA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73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 -FRM-336</w:t>
            </w:r>
          </w:p>
          <w:p w:rsidR="0038013F" w:rsidRPr="004B73FA" w:rsidRDefault="0038013F" w:rsidP="00A1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73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 -FRM-344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Doktora Yeterlik Komitesinin Belirlenmesi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İlgili akademik yıl için doktora yeterlik komitesinin Anabilim Dallarından istenmesi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Doktora Yeterlik Sınavına Başvuru Kabulü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Derslerin bir önceki dönemde başarı ile tamamlanmış olması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2.  Doktora Yeterlik Sınavına Başvuru Dilekçesinin Doldurulması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 Danışman Onayı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Doktora Yeterlik Komitesinin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Doktora Yeterlik Sınav Jürisi Öneri Formunu doldurarak Anabilim Dalı Başkanlığına teslim etmesi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-FRM-355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Doktora Yeterlik Sınav Sonucunun Onayı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 Doktora Yeterlik Sınav Sonucu Formun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un 3 işgünü içinde Enstitüye gönderilmesi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Enstitü Yönetim Kurulu kararı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Sonucun otomasyona işlenmesi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-FRM-356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Tez İzle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 Komitesi Oluşturulması/ Üye D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eğişikliği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ind w:right="-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 Yeterlik Sınavından sonra en geç bir ay içinde Anabilim Dalı Başkanlığı tarafından ilgili formun doldurularak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Enstitüye gönderilmesi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Enstitünün kararının ilgili Anabilim Dalına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-FRM-357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-FRM-364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 K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onusu Önerisi Savunma Sınavına B</w:t>
            </w: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aşvuru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1-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İlgili Formun doldurularak Anabilim Dalı Başkanlığına teslim edilmesi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(Yeterlik sınavı tarihinden itibaren en geç altı ay içinde)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Anabilim Dalı Başkanının onayının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Enstitüye gönderilmesi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ve Tez İzleme Komitesi üyelerine bildirilmesi.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-FRM-358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38013F" w:rsidP="00E86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E86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 Ko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nusu Önerisi Savunma Sınavının S</w:t>
            </w: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onuçlanması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Tez önerisi ile ilgili yazılı bir raporun sözlü savunmadan en az on beş gün önce komite üyelerine teslim edilmesi</w:t>
            </w:r>
          </w:p>
          <w:p w:rsidR="0038013F" w:rsidRPr="00360373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Sınav sonrası ilgili formun doldurularak Anabilim Dalı Başkanlığına teslim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Anabilim Dalı Başkanının onayının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Enstitüye gönderilmesi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Kurulu onayı 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360373" w:rsidRDefault="000C2E71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 -FRM-359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Doktora Tez İzleme Komitesi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(TİK) </w:t>
            </w: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Toplantısının Yapılması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Toplantı tarihinden bir ay önce tez izleme raporunun yazılı olarak TİK üyelerine sunulması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Toplantı tutanaklarının Enstitüye gönderilmesi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bildirilmesi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-FRM-360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Tez Savunma Sınavına Başvuru İşlemleri</w:t>
            </w:r>
          </w:p>
        </w:tc>
        <w:tc>
          <w:tcPr>
            <w:tcW w:w="4609" w:type="dxa"/>
            <w:vAlign w:val="center"/>
          </w:tcPr>
          <w:p w:rsidR="0038013F" w:rsidRDefault="0038013F" w:rsidP="00C725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Tez yazım kurallarına göre hazırlanan </w:t>
            </w: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tezin spiralli ve </w:t>
            </w:r>
            <w:proofErr w:type="spellStart"/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word</w:t>
            </w:r>
            <w:proofErr w:type="spellEnd"/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dosyası şeklinde CD’ye yüklenmiş hali ile imzalanmış olan Tez Teslimi İlk Kontrol Formunun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 görevlisi tarafından kontrol edilmesi</w:t>
            </w:r>
          </w:p>
          <w:p w:rsidR="0038013F" w:rsidRPr="00355748" w:rsidRDefault="0038013F" w:rsidP="00A10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Danışmanın </w:t>
            </w:r>
            <w:r w:rsidRPr="00355748">
              <w:rPr>
                <w:rFonts w:ascii="Times New Roman" w:hAnsi="Times New Roman"/>
                <w:sz w:val="20"/>
                <w:szCs w:val="20"/>
              </w:rPr>
              <w:t xml:space="preserve">tez savunma sınavı başvuru evraklarını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Tez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Savunabilirlik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</w:t>
            </w:r>
            <w:r w:rsidRPr="004E2E2C">
              <w:rPr>
                <w:rFonts w:ascii="Times New Roman" w:hAnsi="Times New Roman"/>
                <w:color w:val="000000"/>
                <w:sz w:val="20"/>
                <w:szCs w:val="20"/>
              </w:rPr>
              <w:t>e Orijinallik Beyan Formu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 </w:t>
            </w: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Tez Teslimi İlk Kontrol Formu) </w:t>
            </w:r>
            <w:r w:rsidRPr="00355748">
              <w:rPr>
                <w:rFonts w:ascii="Times New Roman" w:hAnsi="Times New Roman"/>
                <w:sz w:val="20"/>
                <w:szCs w:val="20"/>
              </w:rPr>
              <w:t>Anabilim Dalı Başkanlığına teslimi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sz w:val="20"/>
                <w:szCs w:val="20"/>
              </w:rPr>
              <w:t>3. Anabilim Dalı Başkanlığının jüri önerisini Enstitüye göndermesi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sz w:val="20"/>
                <w:szCs w:val="20"/>
              </w:rPr>
              <w:t>3.</w:t>
            </w: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Enstitü Yönetim Kurul kararı 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Enstitünün kararının ilgili Anabilim Dalına ve jüri üyelerine bildirilmesi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-FRM-341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-FRM-342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-FRM-343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-FRM-344 </w:t>
            </w: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-FRM-361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Tez Savunma Sınavı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Tez savunma sınavının tarihinin belirlenerek Enstitüye bildirilmesi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Tez savunma sınavının tarihinin ve yerinin ilan edilmesi</w:t>
            </w:r>
          </w:p>
          <w:p w:rsidR="0038013F" w:rsidRPr="00355748" w:rsidRDefault="0038013F" w:rsidP="00A104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Sınav sonrası sınav tutanaklarının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ve </w:t>
            </w:r>
            <w:r w:rsidRPr="00614038">
              <w:rPr>
                <w:rFonts w:ascii="Times New Roman" w:hAnsi="Times New Roman"/>
                <w:color w:val="000000"/>
                <w:sz w:val="20"/>
                <w:szCs w:val="20"/>
              </w:rPr>
              <w:t>Jüri Tez Değerlendirme Formu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nun</w:t>
            </w:r>
            <w:r w:rsidRPr="006140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doldurularak Anabilim Dalı Başkanlığına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teslim edilmesi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Anabilim Dalı Başkanının tutanakları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iş günü içerisinde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Enstitüye göndermesi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-FRM-345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-FRM-346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-FRM-347 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-FRM-362</w:t>
            </w:r>
          </w:p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-FRM-363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color w:val="003399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-FRM-339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Mezuniyet İşlemleri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Tez savunma sınavına girildiği tarihten itibaren bir ay içerisinde: 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Ciltlenmiş tezler (2 adet)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YÖK Tez veri giriş formu (3 adet)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Kütüphane ve Dokümantasyon Daire Başkanlığı Tez yayınlama izin formu (1 adet)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CD (2 adet) 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Jüri Üyelerine Tez Teslim Tutanağı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Mezuniyet-İlişik Kesme formu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Yeni Mezun Anket Formunun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Enstitüye teslim edilmesi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AY</w:t>
            </w:r>
          </w:p>
        </w:tc>
        <w:tc>
          <w:tcPr>
            <w:tcW w:w="1620" w:type="dxa"/>
            <w:vAlign w:val="center"/>
          </w:tcPr>
          <w:p w:rsidR="0038013F" w:rsidRPr="0061403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-FRM-348</w:t>
            </w:r>
          </w:p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Open Sans" w:hAnsi="Open Sans"/>
                <w:color w:val="003399"/>
                <w:sz w:val="20"/>
                <w:szCs w:val="20"/>
                <w:shd w:val="clear" w:color="auto" w:fill="FFFFFF"/>
              </w:rPr>
            </w:pPr>
            <w:r w:rsidRPr="006140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KGK</w:t>
            </w:r>
            <w:r w:rsidRPr="00614038">
              <w:rPr>
                <w:rFonts w:ascii="Open Sans" w:hAnsi="Open Sans"/>
                <w:sz w:val="20"/>
                <w:szCs w:val="20"/>
                <w:shd w:val="clear" w:color="auto" w:fill="FFFFFF"/>
              </w:rPr>
              <w:t xml:space="preserve"> -FRM-340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Bilimsel Araştırma Projelerine Başvuru Formu Onayı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Proje Formundaki tez başlığının öğrenci işleri biriminde kontrolünün yapılması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Proje Formunun Enstitü Müdürüne imzalatılması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10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Belge İstekleri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İlgili öğrenci talebi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Öğrencilik haklarından yararlanabiliyor durumda olması (Harç borcu, kayıt dondurma vb. olmaması)</w:t>
            </w:r>
          </w:p>
          <w:p w:rsidR="0038013F" w:rsidRPr="00BF676D" w:rsidRDefault="0038013F" w:rsidP="00355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Başkasının Teslim Alması Durumunda vekalet</w:t>
            </w:r>
          </w:p>
          <w:p w:rsidR="0038013F" w:rsidRPr="00A104E9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10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Askerlik İşlemleri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Askerlik İşlemleri </w:t>
            </w:r>
            <w:hyperlink r:id="rId8" w:history="1">
              <w:r w:rsidRPr="00355748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  <w:lang w:eastAsia="tr-TR"/>
                </w:rPr>
                <w:t>http://www.obs.dicle.edu.tr</w:t>
              </w:r>
            </w:hyperlink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 üzerinden Online olarak gerçekleştirilmektedir.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Ek Ders Ücreti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Enstitü Yönetim Kurulu Kararı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Yolluk Ödemeleri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Ödeme emri belgesi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Yolluk Bildirimi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Kurum Dışı Görevli Jüri Üyesi F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ormu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4. Bilet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CD0641" w:rsidRDefault="000C2E71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 -FRM-347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Malzeme İstekleri</w:t>
            </w:r>
          </w:p>
        </w:tc>
        <w:tc>
          <w:tcPr>
            <w:tcW w:w="4609" w:type="dxa"/>
            <w:vAlign w:val="center"/>
          </w:tcPr>
          <w:p w:rsidR="0038013F" w:rsidRDefault="0038013F" w:rsidP="0035574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1. İhtiyaç Duyulan Malzeme İçin Malzeme İstek Formu Düzenlenmesi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2- Malzemenin stok kontrolünün yapılması</w:t>
            </w:r>
          </w:p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DE35B6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İŞ GÜNÜ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-FRM-159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Stok Kontrol İşlemleri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1.Harcama birimi taşınır yönetim hesabı cetveli</w:t>
            </w:r>
          </w:p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Sayım tutanağı</w:t>
            </w:r>
          </w:p>
          <w:p w:rsidR="0038013F" w:rsidRPr="00355748" w:rsidRDefault="0038013F" w:rsidP="003557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55748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Satın Alma İşlemleri</w:t>
            </w:r>
          </w:p>
        </w:tc>
        <w:tc>
          <w:tcPr>
            <w:tcW w:w="4609" w:type="dxa"/>
            <w:vAlign w:val="center"/>
          </w:tcPr>
          <w:p w:rsidR="0038013F" w:rsidRPr="00355748" w:rsidRDefault="0038013F" w:rsidP="00355748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1. İhtiyaç Duyulan Malzeme için </w:t>
            </w:r>
            <w:r w:rsidR="000D137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İstek </w:t>
            </w:r>
            <w:r w:rsidR="000D13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Formu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düzenlenmesi</w:t>
            </w:r>
          </w:p>
          <w:p w:rsidR="0038013F" w:rsidRDefault="0038013F" w:rsidP="00355748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2- Satın Alma İçin Malzeme Listesinin Hazırlanması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3- Malzemeler İçin Piyasa Tespitinin Yapılması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4- Malzemeler İçin Teklif Alınması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5- Yaklaşık Maliyet Çıkartılması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6- Alınacak Malzeme İçin Onay İstenmesi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br/>
              <w:t>7- Malzemenin Alınması</w:t>
            </w:r>
          </w:p>
          <w:p w:rsidR="0038013F" w:rsidRPr="00355748" w:rsidRDefault="0038013F" w:rsidP="00355748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F6122" w:rsidP="0035574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İŞ GÜNÜ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-FRM-017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63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363B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Aile Yardım Bildirimi</w:t>
            </w:r>
          </w:p>
        </w:tc>
        <w:tc>
          <w:tcPr>
            <w:tcW w:w="4609" w:type="dxa"/>
            <w:vAlign w:val="center"/>
          </w:tcPr>
          <w:p w:rsidR="0038013F" w:rsidRDefault="0038013F" w:rsidP="0036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Default="0038013F" w:rsidP="0036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Aile Yardımı Bildirim Formu</w:t>
            </w:r>
          </w:p>
          <w:p w:rsidR="0038013F" w:rsidRPr="00355748" w:rsidRDefault="0038013F" w:rsidP="0036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36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3F6122">
              <w:rPr>
                <w:rFonts w:ascii="Times New Roman" w:hAnsi="Times New Roman"/>
                <w:color w:val="000000"/>
                <w:sz w:val="20"/>
                <w:szCs w:val="20"/>
              </w:rPr>
              <w:t>İŞ GÜNÜ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6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-FRM-320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D348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Görev Süresi Uzatma</w:t>
            </w:r>
          </w:p>
        </w:tc>
        <w:tc>
          <w:tcPr>
            <w:tcW w:w="4609" w:type="dxa"/>
            <w:vAlign w:val="center"/>
          </w:tcPr>
          <w:p w:rsidR="0038013F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Faaliyet Raporunun hazırlanması</w:t>
            </w:r>
          </w:p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İlgili Formun Enstitüye teslim edilmesi</w:t>
            </w:r>
          </w:p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3. Enstitü Yönetim Kurulu Kararı</w:t>
            </w:r>
          </w:p>
          <w:p w:rsidR="0038013F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Rektörlük oluru</w:t>
            </w:r>
          </w:p>
          <w:p w:rsidR="0038013F" w:rsidRPr="00355748" w:rsidRDefault="0038013F" w:rsidP="00D348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D34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HAFTA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D34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</w:t>
            </w:r>
            <w:r w:rsidRPr="003557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-FRM-170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ED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31" w:type="dxa"/>
            <w:vAlign w:val="center"/>
          </w:tcPr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35. Madde ile gelen Araştırma Görevlisi İşlemleri</w:t>
            </w:r>
          </w:p>
        </w:tc>
        <w:tc>
          <w:tcPr>
            <w:tcW w:w="4609" w:type="dxa"/>
            <w:vAlign w:val="center"/>
          </w:tcPr>
          <w:p w:rsidR="0038013F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1. YÖK kararı</w:t>
            </w:r>
          </w:p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2. Rektörlük atama yazısı</w:t>
            </w:r>
          </w:p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Hizmet cetveli, </w:t>
            </w:r>
          </w:p>
          <w:p w:rsidR="0038013F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4. Göreve başlama yazısı</w:t>
            </w:r>
          </w:p>
          <w:p w:rsidR="0038013F" w:rsidRPr="00355748" w:rsidRDefault="0038013F" w:rsidP="00ED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8013F" w:rsidRPr="00355748" w:rsidRDefault="0038013F" w:rsidP="00ED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748">
              <w:rPr>
                <w:rFonts w:ascii="Times New Roman" w:hAnsi="Times New Roman"/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ED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7F3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31" w:type="dxa"/>
            <w:vAlign w:val="center"/>
          </w:tcPr>
          <w:p w:rsidR="0038013F" w:rsidRDefault="0038013F" w:rsidP="007F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8013F" w:rsidRDefault="0038013F" w:rsidP="007F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Web Sayfası İşlemleri</w:t>
            </w:r>
          </w:p>
          <w:p w:rsidR="0038013F" w:rsidRPr="00355748" w:rsidRDefault="0038013F" w:rsidP="007F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8013F" w:rsidRPr="0074708B" w:rsidRDefault="0038013F" w:rsidP="007F3D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8B">
              <w:rPr>
                <w:rFonts w:ascii="Times New Roman" w:hAnsi="Times New Roman"/>
                <w:color w:val="000000"/>
                <w:sz w:val="20"/>
                <w:szCs w:val="20"/>
              </w:rPr>
              <w:t>Güncelleme ve Gelen Duyuruların Yayınlanması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7F3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SAAT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7F3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31" w:type="dxa"/>
            <w:vAlign w:val="center"/>
          </w:tcPr>
          <w:p w:rsidR="0038013F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1F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Gelen – Giden Evrak Kayıt İşlemleri</w:t>
            </w:r>
          </w:p>
          <w:p w:rsidR="0038013F" w:rsidRPr="00411FCA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8013F" w:rsidRPr="00CF74DA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Enstitü Evrak Kayıt Görevlisince gerçekleştirilir</w:t>
            </w:r>
            <w:r w:rsidRPr="00CF74DA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38013F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DAKİKA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4453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31" w:type="dxa"/>
            <w:vAlign w:val="center"/>
          </w:tcPr>
          <w:p w:rsidR="0038013F" w:rsidRDefault="0038013F" w:rsidP="004453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8013F" w:rsidRDefault="0038013F" w:rsidP="004453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1F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Gündem Hazırlanması</w:t>
            </w:r>
          </w:p>
          <w:p w:rsidR="0038013F" w:rsidRPr="00411FCA" w:rsidRDefault="0038013F" w:rsidP="004453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9" w:type="dxa"/>
            <w:vAlign w:val="center"/>
          </w:tcPr>
          <w:p w:rsidR="0038013F" w:rsidRPr="00CF74DA" w:rsidRDefault="0038013F" w:rsidP="004453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Enstitü Sekreteri tarafından gerçekleştirilir.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44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SAAT</w:t>
            </w:r>
          </w:p>
        </w:tc>
        <w:tc>
          <w:tcPr>
            <w:tcW w:w="1620" w:type="dxa"/>
            <w:vAlign w:val="center"/>
          </w:tcPr>
          <w:p w:rsidR="0038013F" w:rsidRPr="00355748" w:rsidRDefault="0038013F" w:rsidP="0044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1FCA">
              <w:rPr>
                <w:rFonts w:ascii="Times New Roman" w:hAnsi="Times New Roman"/>
                <w:color w:val="000000"/>
                <w:sz w:val="20"/>
                <w:szCs w:val="20"/>
              </w:rPr>
              <w:t>KGK-FRM-263</w:t>
            </w:r>
          </w:p>
        </w:tc>
      </w:tr>
      <w:tr w:rsidR="0038013F" w:rsidRPr="00355748" w:rsidTr="007A2E7B">
        <w:tc>
          <w:tcPr>
            <w:tcW w:w="540" w:type="dxa"/>
            <w:vAlign w:val="center"/>
          </w:tcPr>
          <w:p w:rsidR="0038013F" w:rsidRPr="00355748" w:rsidRDefault="00E86C80" w:rsidP="00355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31" w:type="dxa"/>
            <w:vAlign w:val="center"/>
          </w:tcPr>
          <w:p w:rsidR="0038013F" w:rsidRPr="00411FCA" w:rsidRDefault="0038013F" w:rsidP="003557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1F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Enstitü Yönetim Kurulu Kararlarının Dağıtımı</w:t>
            </w:r>
          </w:p>
        </w:tc>
        <w:tc>
          <w:tcPr>
            <w:tcW w:w="4609" w:type="dxa"/>
            <w:vAlign w:val="center"/>
          </w:tcPr>
          <w:p w:rsidR="0038013F" w:rsidRPr="00CF74DA" w:rsidRDefault="0038013F" w:rsidP="003557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Enstitü Sekreteri tarafından gerçekleştirilir.</w:t>
            </w:r>
          </w:p>
        </w:tc>
        <w:tc>
          <w:tcPr>
            <w:tcW w:w="1440" w:type="dxa"/>
            <w:vAlign w:val="center"/>
          </w:tcPr>
          <w:p w:rsidR="0038013F" w:rsidRPr="00355748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İŞ GÜNÜ</w:t>
            </w:r>
          </w:p>
        </w:tc>
        <w:tc>
          <w:tcPr>
            <w:tcW w:w="1620" w:type="dxa"/>
            <w:vAlign w:val="center"/>
          </w:tcPr>
          <w:p w:rsidR="0038013F" w:rsidRPr="00411FCA" w:rsidRDefault="0038013F" w:rsidP="00355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11F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KGK-FRM-260</w:t>
            </w:r>
          </w:p>
        </w:tc>
      </w:tr>
    </w:tbl>
    <w:p w:rsidR="0038013F" w:rsidRDefault="0038013F" w:rsidP="009F6726">
      <w:pPr>
        <w:jc w:val="center"/>
      </w:pPr>
    </w:p>
    <w:sectPr w:rsidR="0038013F" w:rsidSect="007A2E7B">
      <w:pgSz w:w="11906" w:h="16838"/>
      <w:pgMar w:top="1078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FE5"/>
    <w:multiLevelType w:val="hybridMultilevel"/>
    <w:tmpl w:val="A784DE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1370A"/>
    <w:multiLevelType w:val="hybridMultilevel"/>
    <w:tmpl w:val="A5A09CEC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88469B"/>
    <w:multiLevelType w:val="hybridMultilevel"/>
    <w:tmpl w:val="ED604538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0B2"/>
    <w:multiLevelType w:val="hybridMultilevel"/>
    <w:tmpl w:val="8020E1A8"/>
    <w:lvl w:ilvl="0" w:tplc="F8B6F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4B5208"/>
    <w:multiLevelType w:val="hybridMultilevel"/>
    <w:tmpl w:val="90D6F7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B66E3D"/>
    <w:multiLevelType w:val="hybridMultilevel"/>
    <w:tmpl w:val="7304F2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736038"/>
    <w:multiLevelType w:val="hybridMultilevel"/>
    <w:tmpl w:val="3C7E3472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DF4259"/>
    <w:multiLevelType w:val="hybridMultilevel"/>
    <w:tmpl w:val="C332ED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F41AA4"/>
    <w:multiLevelType w:val="hybridMultilevel"/>
    <w:tmpl w:val="7B9A623A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B91C9A"/>
    <w:multiLevelType w:val="hybridMultilevel"/>
    <w:tmpl w:val="FA7AB948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E81657"/>
    <w:multiLevelType w:val="hybridMultilevel"/>
    <w:tmpl w:val="957639B6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2C6654"/>
    <w:multiLevelType w:val="hybridMultilevel"/>
    <w:tmpl w:val="951CE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408D"/>
    <w:multiLevelType w:val="hybridMultilevel"/>
    <w:tmpl w:val="31668A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384931"/>
    <w:multiLevelType w:val="hybridMultilevel"/>
    <w:tmpl w:val="42BC93C6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B34DDC"/>
    <w:multiLevelType w:val="hybridMultilevel"/>
    <w:tmpl w:val="4AEA4F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1E623E"/>
    <w:multiLevelType w:val="hybridMultilevel"/>
    <w:tmpl w:val="7F22DB42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C02D67"/>
    <w:multiLevelType w:val="hybridMultilevel"/>
    <w:tmpl w:val="108E83B4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E43FA8"/>
    <w:multiLevelType w:val="hybridMultilevel"/>
    <w:tmpl w:val="ADDA303E"/>
    <w:lvl w:ilvl="0" w:tplc="82C66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5B"/>
    <w:rsid w:val="00023F30"/>
    <w:rsid w:val="00034D76"/>
    <w:rsid w:val="00045698"/>
    <w:rsid w:val="000475C1"/>
    <w:rsid w:val="00066C7A"/>
    <w:rsid w:val="00075150"/>
    <w:rsid w:val="0008617D"/>
    <w:rsid w:val="000B5D5C"/>
    <w:rsid w:val="000C2E71"/>
    <w:rsid w:val="000D1378"/>
    <w:rsid w:val="0014466A"/>
    <w:rsid w:val="00151DC0"/>
    <w:rsid w:val="001553B0"/>
    <w:rsid w:val="0015773B"/>
    <w:rsid w:val="00194D86"/>
    <w:rsid w:val="001F4E6B"/>
    <w:rsid w:val="00233FAB"/>
    <w:rsid w:val="002B126A"/>
    <w:rsid w:val="00312F51"/>
    <w:rsid w:val="00340641"/>
    <w:rsid w:val="00344662"/>
    <w:rsid w:val="00353850"/>
    <w:rsid w:val="00355748"/>
    <w:rsid w:val="00355AAF"/>
    <w:rsid w:val="00360373"/>
    <w:rsid w:val="00363BE6"/>
    <w:rsid w:val="00375131"/>
    <w:rsid w:val="0038013F"/>
    <w:rsid w:val="0039087E"/>
    <w:rsid w:val="003E3318"/>
    <w:rsid w:val="003F6122"/>
    <w:rsid w:val="00411FCA"/>
    <w:rsid w:val="0041455A"/>
    <w:rsid w:val="004453C1"/>
    <w:rsid w:val="00487B96"/>
    <w:rsid w:val="004A3B98"/>
    <w:rsid w:val="004B73FA"/>
    <w:rsid w:val="004E22FE"/>
    <w:rsid w:val="004E2E2C"/>
    <w:rsid w:val="00557B62"/>
    <w:rsid w:val="00576AE7"/>
    <w:rsid w:val="005C0D98"/>
    <w:rsid w:val="005D0BE9"/>
    <w:rsid w:val="005F4047"/>
    <w:rsid w:val="006064A3"/>
    <w:rsid w:val="006134BC"/>
    <w:rsid w:val="00614038"/>
    <w:rsid w:val="00636567"/>
    <w:rsid w:val="00662C83"/>
    <w:rsid w:val="006636FC"/>
    <w:rsid w:val="006811B1"/>
    <w:rsid w:val="00684926"/>
    <w:rsid w:val="006866AA"/>
    <w:rsid w:val="00686985"/>
    <w:rsid w:val="006C69D2"/>
    <w:rsid w:val="00707A6C"/>
    <w:rsid w:val="0073494B"/>
    <w:rsid w:val="007461BD"/>
    <w:rsid w:val="0074708B"/>
    <w:rsid w:val="00770B07"/>
    <w:rsid w:val="007859A7"/>
    <w:rsid w:val="007926B2"/>
    <w:rsid w:val="007943AF"/>
    <w:rsid w:val="007A2E7B"/>
    <w:rsid w:val="007A4F74"/>
    <w:rsid w:val="007D4E0F"/>
    <w:rsid w:val="007E5F99"/>
    <w:rsid w:val="007F3DDF"/>
    <w:rsid w:val="00843D4D"/>
    <w:rsid w:val="0085788E"/>
    <w:rsid w:val="00863555"/>
    <w:rsid w:val="008665CF"/>
    <w:rsid w:val="00887E41"/>
    <w:rsid w:val="008B1302"/>
    <w:rsid w:val="008F16FA"/>
    <w:rsid w:val="008F77F6"/>
    <w:rsid w:val="009271A8"/>
    <w:rsid w:val="00964EE4"/>
    <w:rsid w:val="009E6604"/>
    <w:rsid w:val="009F6382"/>
    <w:rsid w:val="009F6726"/>
    <w:rsid w:val="00A104E9"/>
    <w:rsid w:val="00A1254C"/>
    <w:rsid w:val="00A32943"/>
    <w:rsid w:val="00A600B1"/>
    <w:rsid w:val="00A9755B"/>
    <w:rsid w:val="00AB60A7"/>
    <w:rsid w:val="00AD2D6F"/>
    <w:rsid w:val="00AD416F"/>
    <w:rsid w:val="00AD7ADC"/>
    <w:rsid w:val="00AF2F0F"/>
    <w:rsid w:val="00B0703A"/>
    <w:rsid w:val="00B3074E"/>
    <w:rsid w:val="00B46A27"/>
    <w:rsid w:val="00B52B53"/>
    <w:rsid w:val="00B6148F"/>
    <w:rsid w:val="00B72630"/>
    <w:rsid w:val="00B93681"/>
    <w:rsid w:val="00BF2C69"/>
    <w:rsid w:val="00BF676D"/>
    <w:rsid w:val="00C15CEF"/>
    <w:rsid w:val="00C36385"/>
    <w:rsid w:val="00C7259F"/>
    <w:rsid w:val="00CD0641"/>
    <w:rsid w:val="00CF74DA"/>
    <w:rsid w:val="00D34855"/>
    <w:rsid w:val="00DB5CFC"/>
    <w:rsid w:val="00DC1DE6"/>
    <w:rsid w:val="00DE35B6"/>
    <w:rsid w:val="00E40FA6"/>
    <w:rsid w:val="00E84812"/>
    <w:rsid w:val="00E86C80"/>
    <w:rsid w:val="00EB57FA"/>
    <w:rsid w:val="00EB5EA6"/>
    <w:rsid w:val="00ED19E0"/>
    <w:rsid w:val="00EF48BF"/>
    <w:rsid w:val="00F12536"/>
    <w:rsid w:val="00F12B52"/>
    <w:rsid w:val="00F1508E"/>
    <w:rsid w:val="00F503FC"/>
    <w:rsid w:val="00F724C7"/>
    <w:rsid w:val="00F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946CA"/>
  <w15:docId w15:val="{28B7CDEF-C5C3-452A-99CA-4D702651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F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F67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6064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locked/>
    <w:rsid w:val="00344662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344662"/>
    <w:rPr>
      <w:rFonts w:ascii="Arial" w:eastAsia="MS Mincho" w:hAnsi="Arial" w:cs="Times New Roman"/>
      <w:b/>
      <w:bCs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76D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4B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.dicle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s.dicle.edu.tr/oibs/enstitubasvuru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</vt:lpstr>
    </vt:vector>
  </TitlesOfParts>
  <Company>-=[By NeC]=-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</dc:title>
  <dc:creator>Asus</dc:creator>
  <cp:lastModifiedBy>Windows Kullanıcısı</cp:lastModifiedBy>
  <cp:revision>9</cp:revision>
  <dcterms:created xsi:type="dcterms:W3CDTF">2019-04-05T08:43:00Z</dcterms:created>
  <dcterms:modified xsi:type="dcterms:W3CDTF">2019-12-04T06:44:00Z</dcterms:modified>
</cp:coreProperties>
</file>