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1119ED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960B47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960B47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804FD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E804FD">
              <w:rPr>
                <w:rFonts w:ascii="Times New Roman" w:hAnsi="Times New Roman" w:cs="Times New Roman"/>
              </w:rPr>
              <w:t>Sözleşmeli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227152" w:rsidRPr="003036EF" w:rsidRDefault="00227152" w:rsidP="005B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  <w:r w:rsidR="00960B47">
              <w:rPr>
                <w:rFonts w:ascii="Times New Roman" w:hAnsi="Times New Roman" w:cs="Times New Roman"/>
              </w:rPr>
              <w:t xml:space="preserve">, Teknisyen, Teknisyen Yardımcısı, Yardımcı Hizmetli, 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3036EF" w:rsidRPr="003036EF" w:rsidRDefault="00397C41" w:rsidP="0022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Isıtma Soğutma</w:t>
            </w:r>
            <w:r w:rsidR="00227152">
              <w:rPr>
                <w:rFonts w:ascii="Times New Roman" w:hAnsi="Times New Roman" w:cs="Times New Roman"/>
              </w:rPr>
              <w:t xml:space="preserve"> (İklimlendirme)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960B47" w:rsidRPr="00B84DE9" w:rsidRDefault="00E804FD" w:rsidP="00D0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1119ED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D40B3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D40B34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 w:rsidP="006D52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4742D" w:rsidRPr="0004742D" w:rsidRDefault="0004742D" w:rsidP="00FE4B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Görev alanındaki binaların araç, gereç ve ekipmanlarını etkin bir şekilde kullanarak </w:t>
            </w:r>
            <w:r w:rsidR="002D117A">
              <w:rPr>
                <w:rFonts w:ascii="Times New Roman" w:hAnsi="Times New Roman" w:cs="Times New Roman"/>
              </w:rPr>
              <w:t xml:space="preserve">iklimlendirme </w:t>
            </w:r>
          </w:p>
          <w:p w:rsidR="00D4376A" w:rsidRPr="006716C3" w:rsidRDefault="0004742D" w:rsidP="00FE4BFB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hizmetlerinin etkin </w:t>
            </w:r>
            <w:r w:rsidR="003D3DFC">
              <w:rPr>
                <w:rFonts w:ascii="Times New Roman" w:hAnsi="Times New Roman" w:cs="Times New Roman"/>
              </w:rPr>
              <w:t>bir şekilde yerine getirilmesi.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9185D" w:rsidRDefault="0069185D" w:rsidP="006918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9185D" w:rsidRPr="00FE4BFB" w:rsidRDefault="0069185D" w:rsidP="0069185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E4BF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GÖREV, YETKİ VE SORUMLULUKLARI:</w:t>
            </w:r>
          </w:p>
          <w:p w:rsidR="00617B0E" w:rsidRPr="00D02E69" w:rsidRDefault="002D117A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Mevsimine göre tüm b</w:t>
            </w:r>
            <w:r w:rsidR="00617B0E" w:rsidRPr="00D02E69">
              <w:rPr>
                <w:rFonts w:ascii="Times New Roman" w:eastAsia="Times New Roman" w:hAnsi="Times New Roman" w:cs="Times New Roman"/>
                <w:lang w:eastAsia="tr-TR"/>
              </w:rPr>
              <w:t>inanın ısıtmasını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/soğutmasını gün içerisinde sürekli kontrol etmek.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Görev alanındaki binaların kalorifer hizmetleri ve ısıtmaya ilişkin işlemlerini etkin bir şekilde</w:t>
            </w:r>
          </w:p>
          <w:p w:rsidR="006D7890" w:rsidRPr="00D02E69" w:rsidRDefault="006D7890" w:rsidP="006D7890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yapmak.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Kazanın ısı ayarını yapmak.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 suyunu, sirkülasyon pompasını, arızalı pozisyonda ise gidermek ve kontrollerini</w:t>
            </w:r>
          </w:p>
          <w:p w:rsidR="006D7890" w:rsidRPr="00D02E69" w:rsidRDefault="006D7890" w:rsidP="006D7890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sağlamak.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Tesisatta meydana gelen arızaları (patlak, su kaçağı, ısınma güçlüğü vb.) tespit ederek bu arızaları giderilmek üzere ilgili yerlere bildirmek.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Meslekle ilgili yayınları, teknolojik gelişmeleri izlemek.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Meslekle ilgili hizmet içi eğitim, işbaşı eğitim, seminer vb. faaliyetlere katılmak.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Kalorifer dairesinin temizlik ve düzenini sağlamak.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Bütün donanım görevleri, çalışma özellikleri, çalışma basınç ve sıcaklığı ile akış miktarları</w:t>
            </w:r>
          </w:p>
          <w:p w:rsidR="006D7890" w:rsidRPr="00D02E69" w:rsidRDefault="006D7890" w:rsidP="006D7890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hakkında tam bilgi sahibi olmak, sistemde bulunan bütün kontrol devreleri ve ölçü aletleri ile</w:t>
            </w:r>
          </w:p>
          <w:p w:rsidR="006D7890" w:rsidRDefault="006D7890" w:rsidP="006D789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02E69">
              <w:rPr>
                <w:rFonts w:ascii="Times New Roman" w:hAnsi="Times New Roman" w:cs="Times New Roman"/>
              </w:rPr>
              <w:t>elektrikli koruma donanımının görev ve çalışmasını iyi bilmek.</w:t>
            </w:r>
          </w:p>
          <w:p w:rsidR="003B7227" w:rsidRPr="003B7227" w:rsidRDefault="003B7227" w:rsidP="003B722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3B7227">
              <w:rPr>
                <w:rFonts w:ascii="Times New Roman" w:eastAsia="Times New Roman" w:hAnsi="Times New Roman" w:cs="Times New Roman"/>
                <w:lang w:eastAsia="tr-TR"/>
              </w:rPr>
              <w:t>İklimlendirme görevlisi, Daire Başkanlığınca sorumluluğuna verilen işlerin zamanında yapılmamasından veya eksik yapılmasından kaynaklı oluşacak olan kamu zararında sorumlu olacaktır.</w:t>
            </w:r>
          </w:p>
          <w:p w:rsidR="006D7890" w:rsidRPr="00D02E69" w:rsidRDefault="00D417D5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İklimlendirme g</w:t>
            </w:r>
            <w:r w:rsidR="006D7890" w:rsidRPr="00D02E69">
              <w:rPr>
                <w:rFonts w:ascii="Times New Roman" w:hAnsi="Times New Roman" w:cs="Times New Roman"/>
              </w:rPr>
              <w:t>örevli</w:t>
            </w:r>
            <w:r w:rsidRPr="00D02E69">
              <w:rPr>
                <w:rFonts w:ascii="Times New Roman" w:hAnsi="Times New Roman" w:cs="Times New Roman"/>
              </w:rPr>
              <w:t>si</w:t>
            </w:r>
            <w:r w:rsidR="006D7890" w:rsidRPr="00D02E69">
              <w:rPr>
                <w:rFonts w:ascii="Times New Roman" w:hAnsi="Times New Roman" w:cs="Times New Roman"/>
              </w:rPr>
              <w:t>, alanı ile ilgili aniden ortaya çıkabilecek her duruma müdahaleden sorumludur.</w:t>
            </w:r>
          </w:p>
          <w:p w:rsidR="00D417D5" w:rsidRPr="00D02E69" w:rsidRDefault="00D417D5" w:rsidP="00D417D5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 xml:space="preserve">İklimlendirme görevlisi, aşağıda başlık ve alt başlık halinde a,b ve c </w:t>
            </w:r>
            <w:r w:rsidRPr="00D02E69">
              <w:rPr>
                <w:rFonts w:ascii="Times New Roman" w:hAnsi="Times New Roman" w:cs="Times New Roman"/>
                <w:b/>
              </w:rPr>
              <w:t>“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a.Aspiratör ve Klima Santrallerinin Bakımı, b.Her Bir Aspiratör ve Klima Santrallerinin Bakımı ve İç Yüzeylerinin Temizliği, Kayış ve Filtre değişimi ve c.Trane Marka Rtac230 Model Chiller Grubunun Bakımı” </w:t>
            </w:r>
            <w:r w:rsidRPr="00D02E69">
              <w:rPr>
                <w:rFonts w:ascii="Times New Roman" w:hAnsi="Times New Roman" w:cs="Times New Roman"/>
              </w:rPr>
              <w:t xml:space="preserve">maddelerinde 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belirtilen işlemlerin takibi ve/veya  yerine getirilmesini sağlamak.</w:t>
            </w:r>
          </w:p>
          <w:p w:rsidR="00D417D5" w:rsidRPr="00D02E69" w:rsidRDefault="00D417D5" w:rsidP="00D417D5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a.Aspiratör ve Klima Santrallerinin Bakımı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durdurulması Elektrik şartellerinin kapatılması.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kapaklarının açılıp fitillerin çıkarılması.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Filtrelerin kontrolü, temizliğinin yapılması ve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bağlantıları kasnak ve kayışların kontrolü, gerekirse kayış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Kasnak burçlarının kontrolü gerekirse ayarlarının yapılması işleminin sözleşme yapılan firma 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Sıcak soğuk bataryaların (Serpantin) kontrolü.( kaçak, sızıntı testi )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Serpantinlerin kimyasal ile temizlenmesi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Santral hücresinin kimyasal ile yıkama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Buharlı nemlendiricilerin kontrolünün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Buharlı nemlendiricinin su tankı ve boruların kontrolü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Süzgeçlerin ve sprey nozullarının temizlenmesi.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Kontrol vanası buhar beslemesindeki süzgecin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Damla tutucuların yerinde, iyi durumda olup olmadığının kontrolü ve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damperlerinin kontrolü ve ayarlanması  işleminin sözleşme yapılan firma tarafından yapılması işleminin yapılmasının sağlanması.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kızak ve pay pas saclarının kontrolü.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yerine takılması ve sızdırmazlıklarının ayarlanması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akım ve voltaj değerlendirilmesi alınması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Genel çalışma ve performans değerlerinin alınması.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debilerinin ölçümlerinin ve basınç değerlerin ölçümleri  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Cihazın alkolle temizlenip, hijyeninin sağlanması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sırasında tüm güvenlik önlemleri ilgili firma tarafından alınacaktır.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esnasında start-stop panolarının   "BAKIM VAR" levhası asılacaktır.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Start-stop panolarında bulunan arıza bildirim lambalarının testi yapılacaktır,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rulmanlarının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bağlantı takozları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Üfleme ve egzost kanallarının kontrolü yapılarak kayak ve izolasyonda sorun varsa giderilecektir.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Kanallardaki varsa aşırı gürültü kontrol edilecektir.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Anemostat ve menfezler temizlenecek ve bakımları yapılacaktır.</w:t>
            </w: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b.Her Bir Aspiratör ve Klima Santrallerinin Bakımı ve İç Yüzeylerinin Temizliği, Kayış ve Filtre değişimi; </w:t>
            </w:r>
          </w:p>
          <w:p w:rsidR="00617B0E" w:rsidRPr="00D02E69" w:rsidRDefault="00617B0E" w:rsidP="00617B0E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Aspiratör&amp;Vantilatör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Kayış değişimi- Kasnak Kontrol ve ayarlar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Fan Bakımı ve Temizliği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Rotor Bakımı ve Temizliği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Bakımı ve Temizliği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Akım Kontrol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Debisi Ölçümü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Filtre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Temizlik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Değişim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 xml:space="preserve">Isıtıcı &amp; Soğutucu Batarya  Hücresi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Batarya Bakım ve Temizliği                                             </w:t>
            </w:r>
          </w:p>
          <w:p w:rsidR="00617B0E" w:rsidRPr="00FE4BFB" w:rsidRDefault="00617B0E" w:rsidP="00FE4BFB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Kapasite Kontrol                         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17B0E" w:rsidRPr="00FE4BFB" w:rsidRDefault="00617B0E" w:rsidP="00FE4BFB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c.Trane Marka Rtac230 Model Chiller Grubu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nun 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Bakım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ı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Sistemdeki tüm su hatlarındaki hava alınmalı.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Su basıncı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Titreşim yutucular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Pislik tutucular temizlenecek.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Termometre ve manometrelerin düzgün çalışıp, çalışmadığı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Panel üzerinde evaporatör, kondenser yağ basıncı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Gözetleme camından, soğutucu gaz akışı kontrol edilecek, kabarcıklar varsa nedenleri araştırılacaktır.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Yağ seviyesi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Mahal temizliği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izolasyonu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 fanlarının üfleme yönleri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Elektrik RST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Bağlantı sigortalarının kontrolü yapılacak,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Pano üzerindeki ekran ve tüm bağlantılar kontrol edilecek arızalı, kopuk ve yanık olan parçalar orijinali ile değiştirilecek.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Gaz, yağ ve su hatlarındaki kaçakların giderilmesi.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Mikroprosessor kumanda ünitesinin işlevsel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Kondenserlerin dış temizliği araç yıkama makinesi ile basınçlı sabunlu su ile yıkanacak.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Pompaların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devreye alınması için ihtiyaç duyulan tüm işlemlerin yerine getirilmesi.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 kış konumuna alınması için ihtiyaç duyulan tüm işlerin yerine getirilmesi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Kışın donmaya karşı gerekli önlemlerin alınması.</w:t>
            </w:r>
          </w:p>
          <w:p w:rsidR="003B7227" w:rsidRPr="003B7227" w:rsidRDefault="003B7227" w:rsidP="003B722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Kütüphanede Üniversitenin akademik takvim döneminde uygulanan fazla mesai nöbetlerine</w:t>
            </w:r>
          </w:p>
          <w:p w:rsidR="003B7227" w:rsidRPr="003B7227" w:rsidRDefault="003B7227" w:rsidP="003B7227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uymak.</w:t>
            </w:r>
          </w:p>
          <w:p w:rsidR="003B7227" w:rsidRPr="003B7227" w:rsidRDefault="003B7227" w:rsidP="003B722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 sorumluluğunda olan bütün büro makineleri ve demirbaşların her türlü hasara karşı</w:t>
            </w:r>
          </w:p>
          <w:p w:rsidR="003B7227" w:rsidRPr="003B7227" w:rsidRDefault="003B7227" w:rsidP="003B7227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korunması için gerekli tedbirleri almak.</w:t>
            </w:r>
          </w:p>
          <w:p w:rsidR="003B7227" w:rsidRPr="003B7227" w:rsidRDefault="003B7227" w:rsidP="003B722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Bağlı olduğu proses ile üst yönetici/yöneticileri tarafından verilen diğer işleri ve işlemleri yapmak.</w:t>
            </w:r>
          </w:p>
          <w:p w:rsidR="003B7227" w:rsidRPr="003B7227" w:rsidRDefault="003B7227" w:rsidP="003B7227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İklimlendirme görevlisi, yaptığı iş ve işlemlerden dolayı İdari Hizmetler Birimi Şefine, İdari Hizmetler Birimi</w:t>
            </w:r>
          </w:p>
          <w:p w:rsidR="00665935" w:rsidRPr="00FE4BFB" w:rsidRDefault="003B7227" w:rsidP="00FE4BFB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B722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Şube Müdürüne, Daire Başkanına, Genel Sekretere ve Rektöre karşı sorumludur.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65935" w:rsidRPr="00FE4BFB" w:rsidRDefault="00FE4BFB" w:rsidP="00FE4BF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4BFB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8C7002" w:rsidRDefault="00A0008C" w:rsidP="00A0008C">
            <w:pPr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Kapalı</w:t>
            </w:r>
            <w:r w:rsidR="00617B0E">
              <w:rPr>
                <w:rFonts w:ascii="Times New Roman" w:hAnsi="Times New Roman" w:cs="Times New Roman"/>
              </w:rPr>
              <w:t xml:space="preserve">/Açık </w:t>
            </w:r>
            <w:r w:rsidRPr="008C7002">
              <w:rPr>
                <w:rFonts w:ascii="Times New Roman" w:hAnsi="Times New Roman" w:cs="Times New Roman"/>
              </w:rPr>
              <w:t xml:space="preserve"> alan.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8C7002" w:rsidRDefault="00617B0E" w:rsidP="005A758A">
            <w:p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Var (Doğalgaz, yanıcı, patlayıcı madde)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D4376A" w:rsidRPr="008C700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C7002" w:rsidRDefault="00017C48" w:rsidP="00EE0D8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8C7002">
              <w:rPr>
                <w:rFonts w:ascii="Times New Roman" w:hAnsi="Times New Roman" w:cs="Times New Roman"/>
              </w:rPr>
              <w:t>X</w:t>
            </w:r>
            <w:r w:rsidRPr="008C7002">
              <w:rPr>
                <w:rFonts w:ascii="Times New Roman" w:hAnsi="Times New Roman" w:cs="Times New Roman"/>
              </w:rPr>
              <w:t xml:space="preserve"> ] Her İkisi</w:t>
            </w:r>
            <w:r w:rsidR="00AA5255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de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C7002" w:rsidRDefault="005A758A" w:rsidP="00A80B79">
            <w:pPr>
              <w:ind w:left="360" w:firstLine="406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En az </w:t>
            </w:r>
            <w:r w:rsidR="00A80B79">
              <w:rPr>
                <w:rFonts w:ascii="Times New Roman" w:hAnsi="Times New Roman" w:cs="Times New Roman"/>
              </w:rPr>
              <w:t>Ortaöğretim</w:t>
            </w:r>
            <w:r w:rsidR="00D40B34">
              <w:rPr>
                <w:rFonts w:ascii="Times New Roman" w:hAnsi="Times New Roman" w:cs="Times New Roman"/>
              </w:rPr>
              <w:t xml:space="preserve"> mezunu </w:t>
            </w:r>
            <w:r w:rsidRPr="008C7002">
              <w:rPr>
                <w:rFonts w:ascii="Times New Roman" w:hAnsi="Times New Roman" w:cs="Times New Roman"/>
              </w:rPr>
              <w:t>olmak.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C7002" w:rsidRDefault="00617B0E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Halk Eğitim Merkezi Uygulama Kursu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Gerekmiyor.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C7002" w:rsidRDefault="00017C48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ÖZ NİTELİKLER</w:t>
            </w:r>
          </w:p>
          <w:p w:rsidR="00617B0E" w:rsidRPr="00617B0E" w:rsidRDefault="00617B0E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Temiz, titiz, düzenli.</w:t>
            </w:r>
            <w:r w:rsidR="002103F0">
              <w:rPr>
                <w:rFonts w:ascii="Times New Roman" w:hAnsi="Times New Roman" w:cs="Times New Roman"/>
              </w:rPr>
              <w:t>Özverili</w:t>
            </w:r>
          </w:p>
          <w:p w:rsidR="00017C48" w:rsidRPr="008C7002" w:rsidRDefault="00617B0E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Dikkatli.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C7002" w:rsidRDefault="00EE0D86" w:rsidP="00EE0D8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8C7002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8C700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E0D86" w:rsidRDefault="00EE0D86" w:rsidP="00EE0D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C7002" w:rsidRDefault="00EE0D86" w:rsidP="00EE0D8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8C7002" w:rsidRDefault="00BE560F">
      <w:pPr>
        <w:rPr>
          <w:rFonts w:ascii="Times New Roman" w:hAnsi="Times New Roman" w:cs="Times New Roman"/>
        </w:rPr>
      </w:pPr>
    </w:p>
    <w:sectPr w:rsidR="00BE560F" w:rsidRPr="008C7002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32" w:rsidRDefault="009E7532" w:rsidP="00D4376A">
      <w:pPr>
        <w:spacing w:after="0" w:line="240" w:lineRule="auto"/>
      </w:pPr>
      <w:r>
        <w:separator/>
      </w:r>
    </w:p>
  </w:endnote>
  <w:endnote w:type="continuationSeparator" w:id="0">
    <w:p w:rsidR="009E7532" w:rsidRDefault="009E753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3212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3212D" w:rsidRPr="000C30AB">
      <w:rPr>
        <w:rStyle w:val="SayfaNumaras"/>
        <w:rFonts w:ascii="Times New Roman" w:hAnsi="Times New Roman" w:cs="Times New Roman"/>
      </w:rPr>
      <w:fldChar w:fldCharType="separate"/>
    </w:r>
    <w:r w:rsidR="00EE0D86">
      <w:rPr>
        <w:rStyle w:val="SayfaNumaras"/>
        <w:rFonts w:ascii="Times New Roman" w:hAnsi="Times New Roman" w:cs="Times New Roman"/>
        <w:noProof/>
      </w:rPr>
      <w:t>3</w:t>
    </w:r>
    <w:r w:rsidR="00A3212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3212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3212D" w:rsidRPr="000C30AB">
      <w:rPr>
        <w:rStyle w:val="SayfaNumaras"/>
        <w:rFonts w:ascii="Times New Roman" w:hAnsi="Times New Roman" w:cs="Times New Roman"/>
      </w:rPr>
      <w:fldChar w:fldCharType="separate"/>
    </w:r>
    <w:r w:rsidR="00EE0D86">
      <w:rPr>
        <w:rStyle w:val="SayfaNumaras"/>
        <w:rFonts w:ascii="Times New Roman" w:hAnsi="Times New Roman" w:cs="Times New Roman"/>
        <w:noProof/>
      </w:rPr>
      <w:t>4</w:t>
    </w:r>
    <w:r w:rsidR="00A3212D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32" w:rsidRDefault="009E7532" w:rsidP="00D4376A">
      <w:pPr>
        <w:spacing w:after="0" w:line="240" w:lineRule="auto"/>
      </w:pPr>
      <w:r>
        <w:separator/>
      </w:r>
    </w:p>
  </w:footnote>
  <w:footnote w:type="continuationSeparator" w:id="0">
    <w:p w:rsidR="009E7532" w:rsidRDefault="009E753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438"/>
      <w:gridCol w:w="1628"/>
      <w:gridCol w:w="1524"/>
    </w:tblGrid>
    <w:tr w:rsidR="00D4376A" w:rsidTr="00246E44">
      <w:trPr>
        <w:cantSplit/>
        <w:trHeight w:val="300"/>
      </w:trPr>
      <w:tc>
        <w:tcPr>
          <w:tcW w:w="727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  <w:hideMark/>
        </w:tcPr>
        <w:p w:rsidR="00D4376A" w:rsidRPr="00246E4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102E7" w:rsidRPr="00246E44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102E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DAİRE BAŞKANLIĞI </w:t>
          </w:r>
        </w:p>
        <w:p w:rsidR="001119ED" w:rsidRDefault="00256D5B" w:rsidP="00397C4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İDARİ HİZMETLER BİRİMİ ŞUBE MÜDÜRLÜĞÜ</w:t>
          </w:r>
        </w:p>
        <w:p w:rsidR="00256D5B" w:rsidRDefault="00397C41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ISITMA SOĞUTMA 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>(İKLİMLENDİRME)</w:t>
          </w:r>
        </w:p>
        <w:p w:rsidR="00D4376A" w:rsidRPr="002102E7" w:rsidRDefault="00E804FD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SÖZLEŞMELİ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46E4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56D5B" w:rsidP="00E804F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804FD">
            <w:rPr>
              <w:rFonts w:ascii="Times New Roman" w:hAnsi="Times New Roman" w:cs="Times New Roman"/>
              <w:b/>
              <w:bCs/>
              <w:sz w:val="18"/>
              <w:szCs w:val="18"/>
            </w:rPr>
            <w:t>20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A5762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8A0"/>
    <w:multiLevelType w:val="hybridMultilevel"/>
    <w:tmpl w:val="43C66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04F8"/>
    <w:multiLevelType w:val="hybridMultilevel"/>
    <w:tmpl w:val="91EEB9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  <w:color w:val="33343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2AA5"/>
    <w:multiLevelType w:val="hybridMultilevel"/>
    <w:tmpl w:val="D22C7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03AC4"/>
    <w:multiLevelType w:val="hybridMultilevel"/>
    <w:tmpl w:val="81AAF8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21"/>
  </w:num>
  <w:num w:numId="17">
    <w:abstractNumId w:val="16"/>
  </w:num>
  <w:num w:numId="18">
    <w:abstractNumId w:val="11"/>
  </w:num>
  <w:num w:numId="19">
    <w:abstractNumId w:val="20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0D31"/>
    <w:rsid w:val="00017C48"/>
    <w:rsid w:val="000251AF"/>
    <w:rsid w:val="0004742D"/>
    <w:rsid w:val="000628D2"/>
    <w:rsid w:val="000A7456"/>
    <w:rsid w:val="000C30AB"/>
    <w:rsid w:val="000D0621"/>
    <w:rsid w:val="000E58F2"/>
    <w:rsid w:val="000F0C4A"/>
    <w:rsid w:val="001119ED"/>
    <w:rsid w:val="001808C6"/>
    <w:rsid w:val="00187A69"/>
    <w:rsid w:val="001A1B0B"/>
    <w:rsid w:val="001A5762"/>
    <w:rsid w:val="002102E7"/>
    <w:rsid w:val="002103F0"/>
    <w:rsid w:val="00227152"/>
    <w:rsid w:val="002305DB"/>
    <w:rsid w:val="00246E44"/>
    <w:rsid w:val="00256D5B"/>
    <w:rsid w:val="002B13D1"/>
    <w:rsid w:val="002D117A"/>
    <w:rsid w:val="002F01DE"/>
    <w:rsid w:val="002F2A17"/>
    <w:rsid w:val="003036EF"/>
    <w:rsid w:val="00306749"/>
    <w:rsid w:val="00314433"/>
    <w:rsid w:val="0035303F"/>
    <w:rsid w:val="00364921"/>
    <w:rsid w:val="00376976"/>
    <w:rsid w:val="00397C41"/>
    <w:rsid w:val="003B7227"/>
    <w:rsid w:val="003C40E6"/>
    <w:rsid w:val="003D3231"/>
    <w:rsid w:val="003D3DFC"/>
    <w:rsid w:val="004002AC"/>
    <w:rsid w:val="004423D5"/>
    <w:rsid w:val="00455A8D"/>
    <w:rsid w:val="00474DFB"/>
    <w:rsid w:val="00483D2B"/>
    <w:rsid w:val="00484680"/>
    <w:rsid w:val="00492085"/>
    <w:rsid w:val="004B5AE8"/>
    <w:rsid w:val="004C5513"/>
    <w:rsid w:val="00526A0F"/>
    <w:rsid w:val="0054061F"/>
    <w:rsid w:val="005A1651"/>
    <w:rsid w:val="005A758A"/>
    <w:rsid w:val="005B047B"/>
    <w:rsid w:val="005F644E"/>
    <w:rsid w:val="00617B0E"/>
    <w:rsid w:val="00622CBF"/>
    <w:rsid w:val="006572AD"/>
    <w:rsid w:val="00665935"/>
    <w:rsid w:val="006716C3"/>
    <w:rsid w:val="00674B81"/>
    <w:rsid w:val="00686C05"/>
    <w:rsid w:val="0069185D"/>
    <w:rsid w:val="006A126C"/>
    <w:rsid w:val="006D52C0"/>
    <w:rsid w:val="006D7890"/>
    <w:rsid w:val="006E7186"/>
    <w:rsid w:val="007463D6"/>
    <w:rsid w:val="00762837"/>
    <w:rsid w:val="007642FE"/>
    <w:rsid w:val="007E6F0A"/>
    <w:rsid w:val="00834D02"/>
    <w:rsid w:val="008A54F3"/>
    <w:rsid w:val="008C449B"/>
    <w:rsid w:val="008C7002"/>
    <w:rsid w:val="008C71D0"/>
    <w:rsid w:val="00960B47"/>
    <w:rsid w:val="009D04C2"/>
    <w:rsid w:val="009E7532"/>
    <w:rsid w:val="00A0008C"/>
    <w:rsid w:val="00A3212D"/>
    <w:rsid w:val="00A55745"/>
    <w:rsid w:val="00A64ED7"/>
    <w:rsid w:val="00A80B79"/>
    <w:rsid w:val="00AA5255"/>
    <w:rsid w:val="00B02924"/>
    <w:rsid w:val="00B84DE9"/>
    <w:rsid w:val="00BB5968"/>
    <w:rsid w:val="00BD5281"/>
    <w:rsid w:val="00BD60BE"/>
    <w:rsid w:val="00BE14A8"/>
    <w:rsid w:val="00BE560F"/>
    <w:rsid w:val="00C43779"/>
    <w:rsid w:val="00CC157F"/>
    <w:rsid w:val="00CD2315"/>
    <w:rsid w:val="00CE540D"/>
    <w:rsid w:val="00D02E69"/>
    <w:rsid w:val="00D04C9B"/>
    <w:rsid w:val="00D40B34"/>
    <w:rsid w:val="00D417D5"/>
    <w:rsid w:val="00D4376A"/>
    <w:rsid w:val="00D47365"/>
    <w:rsid w:val="00D56B4F"/>
    <w:rsid w:val="00DB7094"/>
    <w:rsid w:val="00DC3A6E"/>
    <w:rsid w:val="00DD324C"/>
    <w:rsid w:val="00DE05A0"/>
    <w:rsid w:val="00E00464"/>
    <w:rsid w:val="00E2748B"/>
    <w:rsid w:val="00E67A00"/>
    <w:rsid w:val="00E804FD"/>
    <w:rsid w:val="00EC06FE"/>
    <w:rsid w:val="00EE0D86"/>
    <w:rsid w:val="00EF1E06"/>
    <w:rsid w:val="00F66B54"/>
    <w:rsid w:val="00F77CF1"/>
    <w:rsid w:val="00FE4BFB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1CF00-3083-40F0-A0EB-BB7631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2C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2C0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dcterms:created xsi:type="dcterms:W3CDTF">2018-11-27T08:10:00Z</dcterms:created>
  <dcterms:modified xsi:type="dcterms:W3CDTF">2019-01-03T09:43:00Z</dcterms:modified>
</cp:coreProperties>
</file>