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02"/>
      </w:tblGrid>
      <w:tr w:rsidR="00D4376A" w:rsidRPr="00C23377" w14:paraId="524D7067" w14:textId="77777777" w:rsidTr="005222B3">
        <w:trPr>
          <w:trHeight w:val="1489"/>
        </w:trPr>
        <w:tc>
          <w:tcPr>
            <w:tcW w:w="10002" w:type="dxa"/>
            <w:shd w:val="clear" w:color="auto" w:fill="D9D9D9" w:themeFill="background1" w:themeFillShade="D9"/>
            <w:vAlign w:val="center"/>
          </w:tcPr>
          <w:p w14:paraId="19B54B17" w14:textId="77777777" w:rsidR="005222B3" w:rsidRDefault="005222B3" w:rsidP="0084147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22B3">
              <w:rPr>
                <w:b/>
                <w:bCs/>
                <w:sz w:val="32"/>
                <w:szCs w:val="32"/>
              </w:rPr>
              <w:t xml:space="preserve">YÜKSEKOKUL KURULU  </w:t>
            </w:r>
          </w:p>
          <w:p w14:paraId="5B0E6534" w14:textId="77777777" w:rsidR="00D4376A" w:rsidRPr="00021CEA" w:rsidRDefault="005222B3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5222B3">
              <w:rPr>
                <w:b/>
                <w:bCs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14:paraId="4556DEB2" w14:textId="77777777" w:rsidTr="006C4D3F">
        <w:trPr>
          <w:trHeight w:val="2182"/>
        </w:trPr>
        <w:tc>
          <w:tcPr>
            <w:tcW w:w="10002" w:type="dxa"/>
            <w:shd w:val="clear" w:color="auto" w:fill="auto"/>
          </w:tcPr>
          <w:p w14:paraId="7FDE0A90" w14:textId="77777777" w:rsidR="00021CEA" w:rsidRPr="006C4D3F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4482CC7" w14:textId="77777777"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ÜYELER VE GENEL BİLGİLER</w:t>
            </w:r>
          </w:p>
          <w:p w14:paraId="39EE37FE" w14:textId="77777777" w:rsidR="006C4D3F" w:rsidRPr="006C4D3F" w:rsidRDefault="006C4D3F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FEA8883" w14:textId="77777777" w:rsidR="00021CEA" w:rsidRPr="006C4D3F" w:rsidRDefault="00694D52" w:rsidP="005222B3">
            <w:pPr>
              <w:pStyle w:val="ListeParagraf"/>
              <w:numPr>
                <w:ilvl w:val="1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i/>
                <w:sz w:val="24"/>
                <w:szCs w:val="24"/>
              </w:rPr>
              <w:t>Yüksekokul Kurulu, Müdürün başkanlığında, Müdür Y</w:t>
            </w:r>
            <w:r w:rsidR="005222B3" w:rsidRPr="006C4D3F">
              <w:rPr>
                <w:rFonts w:ascii="Times New Roman" w:hAnsi="Times New Roman" w:cs="Times New Roman"/>
                <w:i/>
                <w:sz w:val="24"/>
                <w:szCs w:val="24"/>
              </w:rPr>
              <w:t>ardımcıları</w:t>
            </w:r>
            <w:r w:rsidRPr="006C4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 okulu oluşturan bölüm veya Ana Bilim D</w:t>
            </w:r>
            <w:r w:rsidR="005222B3" w:rsidRPr="006C4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alı </w:t>
            </w:r>
            <w:r w:rsidRPr="006C4D3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5222B3" w:rsidRPr="006C4D3F">
              <w:rPr>
                <w:rFonts w:ascii="Times New Roman" w:hAnsi="Times New Roman" w:cs="Times New Roman"/>
                <w:i/>
                <w:sz w:val="24"/>
                <w:szCs w:val="24"/>
              </w:rPr>
              <w:t>aşkanlarından oluşur.</w:t>
            </w:r>
          </w:p>
          <w:p w14:paraId="4383E899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Yüksekokul Kurulu olağan toplantılarını her yarıyıl başında ve sonunda yapar. </w:t>
            </w:r>
          </w:p>
          <w:p w14:paraId="40317143" w14:textId="7AF6DDAC" w:rsidR="00841472" w:rsidRPr="006C4D3F" w:rsidRDefault="005222B3" w:rsidP="006C4D3F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i/>
                <w:sz w:val="24"/>
                <w:szCs w:val="24"/>
              </w:rPr>
              <w:t>Müdür gerekli gördüğü hallerde Yüksekokul Kurulunu toplantıya çağırır.</w:t>
            </w:r>
          </w:p>
        </w:tc>
      </w:tr>
      <w:tr w:rsidR="00D4376A" w:rsidRPr="004F66A5" w14:paraId="51C53468" w14:textId="77777777" w:rsidTr="006C4D3F">
        <w:trPr>
          <w:trHeight w:val="5331"/>
        </w:trPr>
        <w:tc>
          <w:tcPr>
            <w:tcW w:w="10002" w:type="dxa"/>
            <w:shd w:val="clear" w:color="auto" w:fill="auto"/>
          </w:tcPr>
          <w:p w14:paraId="30AA3ABE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belirtilen görevleri yapmak. </w:t>
            </w:r>
          </w:p>
          <w:p w14:paraId="0D9C49F7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sz w:val="24"/>
                <w:szCs w:val="24"/>
              </w:rPr>
              <w:t>Yüksekokulun eğitim-öğretim, bilimsel araştırma, yayım faaliyetleriyle ilgili esasların belirlenmesi, programlanması, planlanması ile ilgili kararlar almak.</w:t>
            </w:r>
          </w:p>
          <w:p w14:paraId="3FCE5263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sz w:val="24"/>
                <w:szCs w:val="24"/>
              </w:rPr>
              <w:t xml:space="preserve">Yüksekokul Yönetim Kuruluna üye seçmek. </w:t>
            </w:r>
          </w:p>
          <w:p w14:paraId="693B68A5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sz w:val="24"/>
                <w:szCs w:val="24"/>
              </w:rPr>
              <w:t xml:space="preserve">Yüksekokul işleyişine ilişkin taslak çalışmaları ve yönergeleri görüşüp Rektörlüğe sunulmak üzere karara bağlamak. </w:t>
            </w:r>
          </w:p>
          <w:p w14:paraId="272A6320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sz w:val="24"/>
                <w:szCs w:val="24"/>
              </w:rPr>
              <w:t xml:space="preserve">Yüksekokul bölümlerine ait eğitim-öğretim planlarını görüşmek, Senatoya sunulmak üzere karara bağlamak.  </w:t>
            </w:r>
          </w:p>
          <w:p w14:paraId="20298CA8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sz w:val="24"/>
                <w:szCs w:val="24"/>
              </w:rPr>
              <w:t xml:space="preserve">Her dönem okutulacak derslerin belirlenmesi ve ders dağılımlarını yapmak. </w:t>
            </w:r>
          </w:p>
          <w:p w14:paraId="7505CE30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sz w:val="24"/>
                <w:szCs w:val="24"/>
              </w:rPr>
              <w:t xml:space="preserve">ÖSYM Başkanlığı tarafından alınacak öğrencilerle ilgili yurt içi ve yurt dışı kontenjanları belirlemek. </w:t>
            </w:r>
          </w:p>
          <w:p w14:paraId="7AC3FA60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3F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6C4D3F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Programı/İkili Anlaşmalar kapsamında yurt dışına giden öğrencilerin alacakları derslerin eşleştirilmelerini, başarı notlarını görüşmek ve karara bağlamak. </w:t>
            </w:r>
          </w:p>
          <w:p w14:paraId="4B69274A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sz w:val="24"/>
                <w:szCs w:val="24"/>
              </w:rPr>
              <w:t xml:space="preserve">Bölüm açma/kapatma tekliflerini görüşmek ve Senatoya sunulmak üzere karara bağlamak. </w:t>
            </w:r>
          </w:p>
          <w:p w14:paraId="1C1529D0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sz w:val="24"/>
                <w:szCs w:val="24"/>
              </w:rPr>
              <w:t xml:space="preserve">Seçmeli derslerin açılma önerilerin değerlendirerek, kontenjanları ve üst limitleri belirlenmek.  </w:t>
            </w:r>
          </w:p>
          <w:p w14:paraId="72F1C190" w14:textId="77777777" w:rsidR="005222B3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sz w:val="24"/>
                <w:szCs w:val="24"/>
              </w:rPr>
              <w:t xml:space="preserve">Kanun ve yönetmeliklerle verilen diğer görevleri yapmak.  </w:t>
            </w:r>
          </w:p>
          <w:p w14:paraId="3F9BA993" w14:textId="77777777" w:rsidR="00021CEA" w:rsidRPr="006C4D3F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3F">
              <w:rPr>
                <w:rFonts w:ascii="Times New Roman" w:hAnsi="Times New Roman" w:cs="Times New Roman"/>
                <w:sz w:val="24"/>
                <w:szCs w:val="24"/>
              </w:rPr>
              <w:t>Derslerin Şubelere bölünmesine veya derslerin birleştirilmesine ilişkin kararlar almak.</w:t>
            </w:r>
          </w:p>
        </w:tc>
      </w:tr>
    </w:tbl>
    <w:p w14:paraId="157868FA" w14:textId="77777777"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8F617" w14:textId="77777777" w:rsidR="001E4616" w:rsidRDefault="001E4616" w:rsidP="00D4376A">
      <w:pPr>
        <w:spacing w:after="0" w:line="240" w:lineRule="auto"/>
      </w:pPr>
      <w:r>
        <w:separator/>
      </w:r>
    </w:p>
  </w:endnote>
  <w:endnote w:type="continuationSeparator" w:id="0">
    <w:p w14:paraId="77D9DF06" w14:textId="77777777" w:rsidR="001E4616" w:rsidRDefault="001E461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12DE" w14:textId="77777777" w:rsidR="00CD3F5B" w:rsidRDefault="00CD3F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D1AA" w14:textId="719A62E2" w:rsidR="00D4376A" w:rsidRDefault="0084351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4A843FFF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D61CD" w14:textId="77777777" w:rsidR="00CD3F5B" w:rsidRDefault="00CD3F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B7CE" w14:textId="77777777" w:rsidR="001E4616" w:rsidRDefault="001E4616" w:rsidP="00D4376A">
      <w:pPr>
        <w:spacing w:after="0" w:line="240" w:lineRule="auto"/>
      </w:pPr>
      <w:r>
        <w:separator/>
      </w:r>
    </w:p>
  </w:footnote>
  <w:footnote w:type="continuationSeparator" w:id="0">
    <w:p w14:paraId="1306B87A" w14:textId="77777777" w:rsidR="001E4616" w:rsidRDefault="001E461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D086" w14:textId="77777777" w:rsidR="00CD3F5B" w:rsidRDefault="00CD3F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14:paraId="2F67CAB6" w14:textId="77777777" w:rsidTr="003D2C13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3D4D34CE" w14:textId="6F4F3660" w:rsidR="00D4376A" w:rsidRDefault="0084351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CE5E6ED" wp14:editId="2AD8FB39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55EF9ACD" w14:textId="77777777" w:rsidR="00D4376A" w:rsidRPr="003D2C13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D2C1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64128DC0" w14:textId="77777777" w:rsidR="00D4376A" w:rsidRPr="00021CEA" w:rsidRDefault="00274729" w:rsidP="0027472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D2C13">
            <w:rPr>
              <w:rFonts w:ascii="Times New Roman" w:hAnsi="Times New Roman" w:cs="Times New Roman"/>
              <w:b/>
              <w:sz w:val="28"/>
              <w:szCs w:val="28"/>
            </w:rPr>
            <w:t xml:space="preserve">DİYARBAKIR </w:t>
          </w:r>
          <w:r w:rsidR="007D17E2" w:rsidRPr="003D2C13">
            <w:rPr>
              <w:rFonts w:ascii="Times New Roman" w:hAnsi="Times New Roman" w:cs="Times New Roman"/>
              <w:b/>
              <w:sz w:val="28"/>
              <w:szCs w:val="28"/>
            </w:rPr>
            <w:t xml:space="preserve">TEKNİK </w:t>
          </w:r>
          <w:r w:rsidRPr="003D2C13">
            <w:rPr>
              <w:rFonts w:ascii="Times New Roman" w:hAnsi="Times New Roman" w:cs="Times New Roman"/>
              <w:b/>
              <w:sz w:val="28"/>
              <w:szCs w:val="28"/>
            </w:rPr>
            <w:t>BİLİMLER MYO</w:t>
          </w:r>
        </w:p>
      </w:tc>
      <w:tc>
        <w:tcPr>
          <w:tcW w:w="810" w:type="pct"/>
          <w:vAlign w:val="center"/>
          <w:hideMark/>
        </w:tcPr>
        <w:p w14:paraId="36D4F27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22659DE9" w14:textId="2C33C77A" w:rsidR="00D4376A" w:rsidRPr="002F2A17" w:rsidRDefault="006C4D3F" w:rsidP="006C4D3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9</w:t>
          </w:r>
        </w:p>
      </w:tc>
    </w:tr>
    <w:tr w:rsidR="00D4376A" w14:paraId="2ADF7523" w14:textId="77777777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BD88481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C602146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EE9878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3000D45B" w14:textId="47E9F59F" w:rsidR="00D4376A" w:rsidRPr="002F2A17" w:rsidRDefault="006C4D3F" w:rsidP="006C4D3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4C8C299F" w14:textId="77777777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99D7D88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9E59EA1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9034042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1CC4FF8B" w14:textId="3A09C937" w:rsidR="00D4376A" w:rsidRPr="002F2A17" w:rsidRDefault="0084351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01BBE536" w14:textId="77777777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825A675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176FAD59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3259F6D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405E6E57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205507C9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C5B5" w14:textId="77777777" w:rsidR="00CD3F5B" w:rsidRDefault="00CD3F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E67AA"/>
    <w:multiLevelType w:val="hybridMultilevel"/>
    <w:tmpl w:val="762A90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904"/>
    <w:multiLevelType w:val="hybridMultilevel"/>
    <w:tmpl w:val="944A7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CFB"/>
    <w:multiLevelType w:val="hybridMultilevel"/>
    <w:tmpl w:val="15BE915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8"/>
  </w:num>
  <w:num w:numId="12">
    <w:abstractNumId w:val="8"/>
  </w:num>
  <w:num w:numId="13">
    <w:abstractNumId w:val="2"/>
  </w:num>
  <w:num w:numId="14">
    <w:abstractNumId w:val="1"/>
  </w:num>
  <w:num w:numId="15">
    <w:abstractNumId w:val="15"/>
  </w:num>
  <w:num w:numId="16">
    <w:abstractNumId w:val="9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489E"/>
    <w:rsid w:val="000E58F2"/>
    <w:rsid w:val="000F0C4A"/>
    <w:rsid w:val="001808C6"/>
    <w:rsid w:val="00183383"/>
    <w:rsid w:val="00187A69"/>
    <w:rsid w:val="001E4616"/>
    <w:rsid w:val="001E74F5"/>
    <w:rsid w:val="00210354"/>
    <w:rsid w:val="002305DB"/>
    <w:rsid w:val="0027242F"/>
    <w:rsid w:val="00274729"/>
    <w:rsid w:val="002F01DE"/>
    <w:rsid w:val="002F2A17"/>
    <w:rsid w:val="00333CA3"/>
    <w:rsid w:val="00366BB5"/>
    <w:rsid w:val="00377BAA"/>
    <w:rsid w:val="003D2C13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22B3"/>
    <w:rsid w:val="00526A0F"/>
    <w:rsid w:val="00556536"/>
    <w:rsid w:val="005F644E"/>
    <w:rsid w:val="00674B81"/>
    <w:rsid w:val="00686C05"/>
    <w:rsid w:val="00694D52"/>
    <w:rsid w:val="006C4D3F"/>
    <w:rsid w:val="00762837"/>
    <w:rsid w:val="007D17E2"/>
    <w:rsid w:val="00834D02"/>
    <w:rsid w:val="00841472"/>
    <w:rsid w:val="00843512"/>
    <w:rsid w:val="008A54F3"/>
    <w:rsid w:val="008C449B"/>
    <w:rsid w:val="00927A3A"/>
    <w:rsid w:val="00936C85"/>
    <w:rsid w:val="00953311"/>
    <w:rsid w:val="0098243B"/>
    <w:rsid w:val="00983445"/>
    <w:rsid w:val="00995529"/>
    <w:rsid w:val="009B1C03"/>
    <w:rsid w:val="00A0008C"/>
    <w:rsid w:val="00A64ED7"/>
    <w:rsid w:val="00A65268"/>
    <w:rsid w:val="00A71A06"/>
    <w:rsid w:val="00AF00B2"/>
    <w:rsid w:val="00B02924"/>
    <w:rsid w:val="00B07C9F"/>
    <w:rsid w:val="00B40514"/>
    <w:rsid w:val="00BD5281"/>
    <w:rsid w:val="00BE357B"/>
    <w:rsid w:val="00BE560F"/>
    <w:rsid w:val="00C23377"/>
    <w:rsid w:val="00CA7397"/>
    <w:rsid w:val="00CD3F5B"/>
    <w:rsid w:val="00D04C9B"/>
    <w:rsid w:val="00D11501"/>
    <w:rsid w:val="00D4376A"/>
    <w:rsid w:val="00DC3B58"/>
    <w:rsid w:val="00DD14B4"/>
    <w:rsid w:val="00E23765"/>
    <w:rsid w:val="00E40D6B"/>
    <w:rsid w:val="00E67A0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1385D3"/>
  <w15:docId w15:val="{60B14A33-FDE3-4D76-AD76-EB909B06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4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D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2018-11-20T06:26:00Z</dcterms:created>
  <dcterms:modified xsi:type="dcterms:W3CDTF">2022-04-01T08:03:00Z</dcterms:modified>
</cp:coreProperties>
</file>