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C16D13">
            <w:pPr>
              <w:rPr>
                <w:rFonts w:ascii="Times New Roman" w:hAnsi="Times New Roman" w:cs="Times New Roman"/>
              </w:rPr>
            </w:pPr>
            <w:r>
              <w:rPr>
                <w:rFonts w:ascii="Times New Roman" w:hAnsi="Times New Roman" w:cs="Times New Roman"/>
              </w:rPr>
              <w:t xml:space="preserve">Sivil </w:t>
            </w:r>
            <w:proofErr w:type="spellStart"/>
            <w:r>
              <w:rPr>
                <w:rFonts w:ascii="Times New Roman" w:hAnsi="Times New Roman" w:cs="Times New Roman"/>
              </w:rPr>
              <w:t>HavacılıkYüksekokulu</w:t>
            </w:r>
            <w:proofErr w:type="spellEnd"/>
            <w:r>
              <w:rPr>
                <w:rFonts w:ascii="Times New Roman" w:hAnsi="Times New Roman" w:cs="Times New Roman"/>
              </w:rPr>
              <w:t xml:space="preserve"> </w:t>
            </w:r>
            <w:r w:rsidR="00E628E1">
              <w:rPr>
                <w:rFonts w:ascii="Times New Roman" w:hAnsi="Times New Roman" w:cs="Times New Roman"/>
              </w:rPr>
              <w:t>/ Yüksekokul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sidR="00E628E1">
              <w:rPr>
                <w:rFonts w:ascii="Times New Roman" w:hAnsi="Times New Roman" w:cs="Times New Roman"/>
              </w:rPr>
              <w:t xml:space="preserve"> MEMUR</w:t>
            </w:r>
            <w:r>
              <w:rPr>
                <w:rFonts w:ascii="Times New Roman" w:hAnsi="Times New Roman" w:cs="Times New Roman"/>
              </w:rPr>
              <w:t xml:space="preserve">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r w:rsidR="00E628E1">
              <w:rPr>
                <w:rFonts w:ascii="Times New Roman" w:hAnsi="Times New Roman" w:cs="Times New Roman"/>
              </w:rPr>
              <w:t xml:space="preserve">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Yüksekokul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Yüksekokul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E628E1" w:rsidP="00187A69">
            <w:pPr>
              <w:rPr>
                <w:rFonts w:ascii="Times New Roman" w:hAnsi="Times New Roman" w:cs="Times New Roman"/>
              </w:rPr>
            </w:pPr>
            <w:r>
              <w:rPr>
                <w:rFonts w:ascii="Times New Roman" w:hAnsi="Times New Roman" w:cs="Times New Roman"/>
              </w:rPr>
              <w:t>MÜDÜR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C16D13">
            <w:pPr>
              <w:rPr>
                <w:rFonts w:ascii="Times New Roman" w:hAnsi="Times New Roman" w:cs="Times New Roman"/>
              </w:rPr>
            </w:pPr>
            <w:r>
              <w:rPr>
                <w:rFonts w:ascii="Times New Roman" w:hAnsi="Times New Roman" w:cs="Times New Roman"/>
              </w:rPr>
              <w:t>Sivil Havacılık</w:t>
            </w:r>
            <w:r w:rsidR="003F5222">
              <w:rPr>
                <w:rFonts w:ascii="Times New Roman" w:hAnsi="Times New Roman" w:cs="Times New Roman"/>
              </w:rPr>
              <w:t xml:space="preserve"> </w:t>
            </w:r>
            <w:r>
              <w:rPr>
                <w:rFonts w:ascii="Times New Roman" w:hAnsi="Times New Roman" w:cs="Times New Roman"/>
              </w:rPr>
              <w:t xml:space="preserve">Yüksekokulu </w:t>
            </w:r>
            <w:r w:rsidR="00E628E1" w:rsidRPr="00E628E1">
              <w:rPr>
                <w:rFonts w:ascii="Times New Roman" w:hAnsi="Times New Roman" w:cs="Times New Roman"/>
              </w:rPr>
              <w:t>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E628E1" w:rsidP="00F90086">
            <w:pPr>
              <w:rPr>
                <w:rFonts w:ascii="Times New Roman" w:hAnsi="Times New Roman" w:cs="Times New Roman"/>
              </w:rPr>
            </w:pPr>
            <w:r w:rsidRPr="00E628E1">
              <w:rPr>
                <w:rFonts w:ascii="Times New Roman" w:hAnsi="Times New Roman" w:cs="Times New Roman"/>
              </w:rPr>
              <w:t xml:space="preserve">İlgili Mevzuat çerçevesinde, Üniversite üst yönetimi tarafından belirlenen amaç ve ilkelere uygun olarak; Yüksekokulun </w:t>
            </w:r>
            <w:proofErr w:type="gramStart"/>
            <w:r w:rsidRPr="00E628E1">
              <w:rPr>
                <w:rFonts w:ascii="Times New Roman" w:hAnsi="Times New Roman" w:cs="Times New Roman"/>
              </w:rPr>
              <w:t>vizyonu</w:t>
            </w:r>
            <w:proofErr w:type="gramEnd"/>
            <w:r w:rsidRPr="00E628E1">
              <w:rPr>
                <w:rFonts w:ascii="Times New Roman" w:hAnsi="Times New Roman" w:cs="Times New Roman"/>
              </w:rPr>
              <w:t>, misyonu doğrultusunda, Kanun, Yönetmelik ve Genelgeleri incelemek ve uygulamak, İhtiyaçları gözden geçirerek yapılacak satın almaları gerçekleştirmek, bütçeyi kontrol etmek, gerekli ödemeleri yapmak, temizlik ve güvenlik hizmetlerini denetlemek, personelin devam durumlarını takip etmek, gelen/giden evrakların günlük yazışmalarını yaptırmak.  Müdürlükçe verilecek diğer iş ve işlemleri takip etmek.</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Yönetim fonksiyonlarını (Planlama, Örgütleme, Yöneltme, Koordinasyon, Karar Verme ve Denetim) kullanarak, Yüksekokulun akademik ve idari anlamda etkin ve uyumlu bir biçimde çalışması için Müdüre yardımcı olmak.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2547 Sayılı Yükseköğretim Kanunu’nun 51/b, 51/c maddeleri, 657 sayılı Devlet Memurları Kanunu ve Yükseköğretim Üst Kuruluşları ile Yükseköğretim Kurumlarının İdari Teşkilatı Hakkında Kanun Hükmünde Kararname 38/a maddesinin gereğini yapmak.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Yüksekokulun üniversite içi ve dışı tüm idari işlerini yürütmek, istenildiğinde üst makamlara gerekli bilgileri sağlamak.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 Sekreterliğinin görev alanına giren Yüksekokuldaki idari birimlerin sağlıklı, düzenli ve uyumlu bir şekilde ilgili mevzuata uygun olarak yürütülmesini planlamak, organize etmek, koordine etmek, denetlemek ve görevleriyle ilgili çalışmalar konusunda amirlerine bilgi vermek.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 idari teşkilatında görevlendirilecek personel hakkında ve ödül, takdirname, yer değiştirme gibi personel işlemleri için Yüksekokul Müdürüne öneride bulunmak.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Yüksekokuldaki Kurulların gündemlerini hazırlatmak; alınan kararların yazdırılması ve kontrolünün yapılarak ilgililere dağıtılmasını ve arşivlenmesini sağlamak. </w:t>
            </w:r>
            <w:proofErr w:type="gramEnd"/>
          </w:p>
          <w:p w:rsidR="00054B87"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Yüksekokul bina ve tesislerinin kullanılabilir durumda tutulmasını sağlamak, gerekli bakım ve onarım işlerini takip ederek ısınma, aydınlatma, temizlik vb. hizmetlerin yürütülmesini sağlamak.</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Eğitim ve öğretim faaliyetleri ile yönetim görevlerinde kullanılan makine ve teçhizatın, hizmet araçlarının periyodik bakım ve onarımlarını yaptırmak.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Resmi evrakların tasdik edilmesi, evrakların elemanlar tarafından teslim alınması ve arşivlenmesini sağlamak.  </w:t>
            </w:r>
          </w:p>
          <w:p w:rsidR="008C5A09"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Öğrencilerin sosyal alanlarının düzenlenmesi ve etkinlikleri ile ilgili gerekli düzenlemelerde yardımcı olmak.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 faaliyet raporunun hazırlanmasına yardım etmek.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İdari personelin görev ve işlerini denetler, eğitilmelerini sağlamak.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Tüm birimlerden gelen İdari ve Mali işler evraklarını ve diğer her türlü evrakı kontrol etmek, gereği için hazırlıklar yapmak.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Gerçekleştirme Görevlisi olarak mali işleri yürütmek.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Personelin özlük dosyalarının oluşumunu ve korunmasını sağlamak.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Personelin izinlerini planlamak ve sağlık raporlarını takip etmek ve yasal </w:t>
            </w:r>
            <w:proofErr w:type="gramStart"/>
            <w:r w:rsidRPr="005E768D">
              <w:rPr>
                <w:rFonts w:ascii="Times New Roman" w:hAnsi="Times New Roman" w:cs="Times New Roman"/>
              </w:rPr>
              <w:t>prosedürleri</w:t>
            </w:r>
            <w:proofErr w:type="gramEnd"/>
            <w:r w:rsidRPr="005E768D">
              <w:rPr>
                <w:rFonts w:ascii="Times New Roman" w:hAnsi="Times New Roman" w:cs="Times New Roman"/>
              </w:rPr>
              <w:t xml:space="preserve"> uygulamak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Öğrenci ve personelden gelen dilekçeleri ilgili yerlere yönlendirmek ve gerekeni yapmak.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lastRenderedPageBreak/>
              <w:t xml:space="preserve">Elektronik Belge Yönetim Sistemin (EBYS)’de birim evrak sorumlusu olarak gelen evrakın ilgili yüksekokul birimlerine yönlendirmesini ve gereği ile cevap yazılarının hazırlanmasını, günlük işlerin imza takibinin yapılmasını ve sonuçlandırılmasını sağlamak.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Öğrenci ve personelden gelen dilekçelerin kayıt altına alınması, ilgili yerlere yönlendirilmesi ve gereğinin yapılmasını sağlamak. </w:t>
            </w:r>
          </w:p>
          <w:p w:rsid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Faaliyet Raporu, İç Denetim, Üniversitenin Stratejik Planına uygun Yüksekokul Stratejik Planını hazırlama çalışmalarına katılmak, sonuçlarını takip ederek zamanında ilgili birimlere ulaşmasını sağlamak. </w:t>
            </w:r>
          </w:p>
          <w:p w:rsidR="005E768D" w:rsidRDefault="005E768D" w:rsidP="00AB5849">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Yüksekokulda gerekli güvenlik tedbirlerini a</w:t>
            </w:r>
            <w:r>
              <w:rPr>
                <w:rFonts w:ascii="Times New Roman" w:hAnsi="Times New Roman" w:cs="Times New Roman"/>
              </w:rPr>
              <w:t>lmak.</w:t>
            </w:r>
            <w:proofErr w:type="gramEnd"/>
          </w:p>
          <w:p w:rsidR="005E768D" w:rsidRPr="005E768D" w:rsidRDefault="005E768D" w:rsidP="00AB5849">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Yüksekokulda eğitim-öğretim etkinlikleri ile sınavların (ÖSYM, AÖF vb.) güvenli ve sağlıklı bir biçimde yapılabilmesi için gerekli hazırlıkların yapılmasını sağlamak.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Akademik ve idari personelin özlük hakları işlemlerinin yürütülmesini sağlamak.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İdari personelin mesaiye devamlarını takip etmek, izinlerini </w:t>
            </w:r>
            <w:proofErr w:type="gramStart"/>
            <w:r w:rsidRPr="005E768D">
              <w:rPr>
                <w:rFonts w:ascii="Times New Roman" w:hAnsi="Times New Roman" w:cs="Times New Roman"/>
              </w:rPr>
              <w:t>Yüksekokuldaki  işleyişi</w:t>
            </w:r>
            <w:proofErr w:type="gramEnd"/>
            <w:r w:rsidRPr="005E768D">
              <w:rPr>
                <w:rFonts w:ascii="Times New Roman" w:hAnsi="Times New Roman" w:cs="Times New Roman"/>
              </w:rPr>
              <w:t xml:space="preserve"> aksatmayacak biçimde düzenlemek.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Bilgi Edinme Yasası çerçevesinde, her türlü bilgi istemi niteliğini taşıyan yazılara cevap vermek.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Her eğitim öğretim dönemi başında dersliklerin teknik anlamda bakım ve onarımlarını yaptırtmak ve bununla ilgili gerekli yazışmaları hazırlamak.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Bina bakım-onarımı ile ilgili işlerin tespitini yapmak, ilgili birimlere iletmek ve takip etmek.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Yüksekokulun ısınmasıyla ilgili gerekli tedbirleri almak. </w:t>
            </w:r>
            <w:proofErr w:type="gramEnd"/>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Yüksekokuldaki temizlik hizmetlerinin yapılmasını sağlamak ve denetlemek.</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 için gerekli olan her türlü mal ve malzeme alımlarında, taşınır kayıt kontrol yetkilisi ile eşgüdümlü çalışmak.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Yüksekokula ait mal ve malzemelerin demirbaş kayıtları ile ambar giriş ve çıkışlarının yapılmasını sağlamak ve takip etmek.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Yüksekokulun kırtasiye, demirbaş vb. ihtiyaçlarını belirleyerek Müdüre sunmak ve gerekli satın almaları gerçekleştirme görevlisi olarak yerine getirmek.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Yüksekokula alınan her türlü hizmet ve malzemeye ait evrakların tahakkukunu gerçekleştirme görevlisi olarak incelemek, imzalamak ve Müdüre sunmak.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Akademik ve idari personelin maaş, ek ders ve fazla mesai işlemlerinin muhasebeleştirilmesini gerçekleştirme görevlisi olarak sağlamak.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Yüksekokulun idari ve temizlik personelini denetlemek ve çalışmaları konularında direktif vermek.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 idari personelinin işi ile ilgili kurs, eğitim vb. katılımını sağlamak.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Öğrencilerden gelen sağlık raporlarının ilgili bölüme ve komisyona ulaştırılmasını sağlamak.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Öğrencilerin Not Durum Belgeleri ve Diplomalarını kontrol etmek, imzalamak, talep olduğu takdirde Diploma suretlerini aslı gibi yapmak</w:t>
            </w:r>
            <w:proofErr w:type="gramStart"/>
            <w:r w:rsidRPr="005E768D">
              <w:rPr>
                <w:rFonts w:ascii="Times New Roman" w:hAnsi="Times New Roman" w:cs="Times New Roman"/>
              </w:rPr>
              <w:t>..</w:t>
            </w:r>
            <w:proofErr w:type="gramEnd"/>
            <w:r w:rsidRPr="005E768D">
              <w:rPr>
                <w:rFonts w:ascii="Times New Roman" w:hAnsi="Times New Roman" w:cs="Times New Roman"/>
              </w:rPr>
              <w:t xml:space="preserve">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Rektörlük tarafından organize edilen toplantılara katılmak.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Kendisine verilen görevleri zamanında, eksiksiz, işgücü, zaman ve malzeme tasarrufu sağlayacak şekilde yerine getirmek.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Yüksekokulun mali yıl bütçe hazırlıklarını yapmak ve bütçenin en iyi şekilde kullanılmasında gerekli planlamayı yaparak performans bütçe uygulamasını gerçekleştirmek. </w:t>
            </w:r>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Yüksekokula gelen ilan ve duyurulardan ilgilileri haberdar etmek.</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Kendi sorumluluğunda olan büro makineleri ve demirbaşların her türlü hasara karşı korunması için gerekli tedbirleri almak. </w:t>
            </w:r>
            <w:proofErr w:type="gramStart"/>
            <w:r w:rsidRPr="005E768D">
              <w:rPr>
                <w:rFonts w:ascii="Times New Roman" w:hAnsi="Times New Roman" w:cs="Times New Roman"/>
              </w:rPr>
              <w:t xml:space="preserve">Sorumluluğundaki mevcut araç, gereç ve her türlü malzemenin yerinde ve ekonomik kullanılmasını sağlamak. </w:t>
            </w:r>
            <w:proofErr w:type="gramEnd"/>
          </w:p>
          <w:p w:rsidR="005E768D" w:rsidRPr="005E768D" w:rsidRDefault="005E768D" w:rsidP="005E768D">
            <w:pPr>
              <w:pStyle w:val="ListeParagraf"/>
              <w:numPr>
                <w:ilvl w:val="0"/>
                <w:numId w:val="16"/>
              </w:numPr>
              <w:rPr>
                <w:rFonts w:ascii="Times New Roman" w:hAnsi="Times New Roman" w:cs="Times New Roman"/>
              </w:rPr>
            </w:pPr>
            <w:proofErr w:type="gramStart"/>
            <w:r w:rsidRPr="005E768D">
              <w:rPr>
                <w:rFonts w:ascii="Times New Roman" w:hAnsi="Times New Roman" w:cs="Times New Roman"/>
              </w:rPr>
              <w:t xml:space="preserve">Kalite yönetim sistemi doğrultusunda çalışarak kendisine bağlı birimlerin kalite yönetim sistemine uygun çalışmasını sağlamak. </w:t>
            </w:r>
            <w:proofErr w:type="gramEnd"/>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Müdürlüğe bağlı personelin yarım günlük, mazeret ve yıllık izinlerini düzenlemek.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lastRenderedPageBreak/>
              <w:t xml:space="preserve">Kendisine bağlı personelin, disiplin işlemlerinde, disiplin yönetmeliğinde öngörülen disiplin cezalarını önerme yetkisine sahiptir.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Müdürün görev alanı ile ilgili vereceği diğer işleri yapmak.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 xml:space="preserve">Yüksekokul idari örgütünün başı olan Yüksekokul sekreteri, Yüksekokuldaki idari işlerden dolayı Yüksekokul müdürüne karşı sorumludur. </w:t>
            </w:r>
          </w:p>
          <w:p w:rsidR="005E768D" w:rsidRPr="005E768D" w:rsidRDefault="005E768D" w:rsidP="005E768D">
            <w:pPr>
              <w:pStyle w:val="ListeParagraf"/>
              <w:numPr>
                <w:ilvl w:val="0"/>
                <w:numId w:val="16"/>
              </w:numPr>
              <w:rPr>
                <w:rFonts w:ascii="Times New Roman" w:hAnsi="Times New Roman" w:cs="Times New Roman"/>
              </w:rPr>
            </w:pPr>
            <w:r w:rsidRPr="005E768D">
              <w:rPr>
                <w:rFonts w:ascii="Times New Roman" w:hAnsi="Times New Roman" w:cs="Times New Roman"/>
              </w:rPr>
              <w:t>Yüksekokul Sekreteri, Yüksekokul idari uygulamaların, Üniversitenin genel idari işleyişine uygun olması ve birlikteliğin sağlanması bakımından Genel Sekretere karşı sorumludur.</w:t>
            </w:r>
          </w:p>
          <w:p w:rsidR="00D4376A" w:rsidRPr="00C23377" w:rsidRDefault="00D4376A" w:rsidP="00D4376A">
            <w:pPr>
              <w:rPr>
                <w:rFonts w:ascii="Times New Roman" w:hAnsi="Times New Roman" w:cs="Times New Roman"/>
                <w:b/>
              </w:rPr>
            </w:pP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w:t>
            </w:r>
            <w:r w:rsidR="008C5A09">
              <w:rPr>
                <w:rFonts w:ascii="Times New Roman" w:hAnsi="Times New Roman" w:cs="Times New Roman"/>
              </w:rPr>
              <w:t>ri ve Mal</w:t>
            </w:r>
            <w:r w:rsidRPr="00C23377">
              <w:rPr>
                <w:rFonts w:ascii="Times New Roman" w:hAnsi="Times New Roman" w:cs="Times New Roman"/>
              </w:rPr>
              <w:t>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 Fiziksel Çaba                   [  ] Zihinsel Çaba                [</w:t>
            </w:r>
            <w:r w:rsidR="008C5A09">
              <w:rPr>
                <w:rFonts w:ascii="Times New Roman" w:hAnsi="Times New Roman" w:cs="Times New Roman"/>
              </w:rPr>
              <w:t>X</w:t>
            </w:r>
            <w:r w:rsidRPr="00C23377">
              <w:rPr>
                <w:rFonts w:ascii="Times New Roman" w:hAnsi="Times New Roman" w:cs="Times New Roman"/>
              </w:rPr>
              <w:t xml:space="preserve">  ]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C5A09" w:rsidP="00017C48">
            <w:pPr>
              <w:ind w:left="360"/>
              <w:rPr>
                <w:rFonts w:ascii="Times New Roman" w:hAnsi="Times New Roman" w:cs="Times New Roman"/>
              </w:rPr>
            </w:pPr>
            <w:r w:rsidRPr="008C5A09">
              <w:rPr>
                <w:rFonts w:ascii="Times New Roman" w:hAnsi="Times New Roman" w:cs="Times New Roman"/>
              </w:rPr>
              <w:t>En az lisans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D328E0" w:rsidP="00017C48">
            <w:pPr>
              <w:pStyle w:val="ListeParagraf"/>
              <w:rPr>
                <w:rFonts w:ascii="Times New Roman" w:hAnsi="Times New Roman" w:cs="Times New Roman"/>
              </w:rPr>
            </w:pPr>
            <w:r w:rsidRPr="00D328E0">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8C5A09" w:rsidRPr="008C5A09" w:rsidRDefault="008C5A09" w:rsidP="008C5A09">
            <w:pPr>
              <w:pStyle w:val="ListeParagraf"/>
              <w:ind w:left="0"/>
              <w:jc w:val="both"/>
              <w:rPr>
                <w:rFonts w:ascii="Times New Roman" w:hAnsi="Times New Roman" w:cs="Times New Roman"/>
              </w:rPr>
            </w:pPr>
            <w:r w:rsidRPr="008C5A09">
              <w:rPr>
                <w:rFonts w:ascii="Times New Roman" w:hAnsi="Times New Roman" w:cs="Times New Roman"/>
              </w:rPr>
              <w:t xml:space="preserve">Görevde yükselme sureti ile atanacaklar için, Yükseköğretim Üst Kuruluşları ile Yükseköğretim Kurumları Personel Görevde Yükselme Yönetmeliği ile 657 sayılı Devlet Memurları Kanunu’nun 68/b maddesi şartlarını taşımaları gerekmektedir.  </w:t>
            </w:r>
          </w:p>
          <w:p w:rsidR="00017C48" w:rsidRPr="008C5A09" w:rsidRDefault="008C5A09" w:rsidP="008C5A09">
            <w:pPr>
              <w:pStyle w:val="ListeParagraf"/>
              <w:jc w:val="both"/>
              <w:rPr>
                <w:rFonts w:ascii="Times New Roman" w:hAnsi="Times New Roman" w:cs="Times New Roman"/>
                <w:b/>
              </w:rPr>
            </w:pPr>
            <w:r>
              <w:rPr>
                <w:rFonts w:ascii="Times New Roman" w:hAnsi="Times New Roman" w:cs="Times New Roman"/>
                <w:b/>
              </w:rPr>
              <w:t xml:space="preserve"> </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1C2C53">
              <w:rPr>
                <w:rFonts w:ascii="Times New Roman" w:hAnsi="Times New Roman" w:cs="Times New Roman"/>
                <w:b/>
              </w:rPr>
              <w:t>EL</w:t>
            </w:r>
            <w:r w:rsidRPr="00C23377">
              <w:rPr>
                <w:rFonts w:ascii="Times New Roman" w:hAnsi="Times New Roman" w:cs="Times New Roman"/>
                <w:b/>
              </w:rPr>
              <w:t xml:space="preserve"> NİTELİKLER</w:t>
            </w:r>
          </w:p>
          <w:p w:rsidR="008C5A09" w:rsidRPr="008C5A09" w:rsidRDefault="008C5A09" w:rsidP="008C5A09">
            <w:pPr>
              <w:pStyle w:val="ListeParagraf"/>
              <w:numPr>
                <w:ilvl w:val="0"/>
                <w:numId w:val="18"/>
              </w:numPr>
              <w:rPr>
                <w:rFonts w:ascii="Times New Roman" w:hAnsi="Times New Roman" w:cs="Times New Roman"/>
              </w:rPr>
            </w:pPr>
            <w:proofErr w:type="gramStart"/>
            <w:r w:rsidRPr="008C5A09">
              <w:rPr>
                <w:rFonts w:ascii="Times New Roman" w:hAnsi="Times New Roman" w:cs="Times New Roman"/>
              </w:rPr>
              <w:t xml:space="preserve">Önderlik yeteneğine sahip. </w:t>
            </w:r>
            <w:proofErr w:type="gramEnd"/>
          </w:p>
          <w:p w:rsidR="008C5A09" w:rsidRPr="008C5A09" w:rsidRDefault="008C5A09" w:rsidP="008C5A09">
            <w:pPr>
              <w:pStyle w:val="ListeParagraf"/>
              <w:numPr>
                <w:ilvl w:val="0"/>
                <w:numId w:val="18"/>
              </w:numPr>
              <w:rPr>
                <w:rFonts w:ascii="Times New Roman" w:hAnsi="Times New Roman" w:cs="Times New Roman"/>
              </w:rPr>
            </w:pPr>
            <w:proofErr w:type="gramStart"/>
            <w:r w:rsidRPr="008C5A09">
              <w:rPr>
                <w:rFonts w:ascii="Times New Roman" w:hAnsi="Times New Roman" w:cs="Times New Roman"/>
              </w:rPr>
              <w:t xml:space="preserve">Kendini sürekli yenileyen.  </w:t>
            </w:r>
            <w:proofErr w:type="gramEnd"/>
          </w:p>
          <w:p w:rsidR="008C5A09" w:rsidRPr="008C5A09" w:rsidRDefault="008C5A09" w:rsidP="008C5A09">
            <w:pPr>
              <w:pStyle w:val="ListeParagraf"/>
              <w:numPr>
                <w:ilvl w:val="0"/>
                <w:numId w:val="18"/>
              </w:numPr>
              <w:rPr>
                <w:rFonts w:ascii="Times New Roman" w:hAnsi="Times New Roman" w:cs="Times New Roman"/>
              </w:rPr>
            </w:pPr>
            <w:proofErr w:type="gramStart"/>
            <w:r w:rsidRPr="008C5A09">
              <w:rPr>
                <w:rFonts w:ascii="Times New Roman" w:hAnsi="Times New Roman" w:cs="Times New Roman"/>
              </w:rPr>
              <w:t xml:space="preserve">Araştırıcı ve meraklı. </w:t>
            </w:r>
            <w:proofErr w:type="gramEnd"/>
          </w:p>
          <w:p w:rsidR="008C5A09" w:rsidRPr="008C5A09" w:rsidRDefault="008C5A09" w:rsidP="008C5A09">
            <w:pPr>
              <w:pStyle w:val="ListeParagraf"/>
              <w:numPr>
                <w:ilvl w:val="0"/>
                <w:numId w:val="18"/>
              </w:numPr>
              <w:rPr>
                <w:rFonts w:ascii="Times New Roman" w:hAnsi="Times New Roman" w:cs="Times New Roman"/>
              </w:rPr>
            </w:pPr>
            <w:proofErr w:type="gramStart"/>
            <w:r w:rsidRPr="008C5A09">
              <w:rPr>
                <w:rFonts w:ascii="Times New Roman" w:hAnsi="Times New Roman" w:cs="Times New Roman"/>
              </w:rPr>
              <w:t xml:space="preserve">Mevzuatı takip edebilen, yorum yapabilen. </w:t>
            </w:r>
            <w:proofErr w:type="gramEnd"/>
          </w:p>
          <w:p w:rsidR="008C5A09" w:rsidRPr="008C5A09" w:rsidRDefault="008C5A09" w:rsidP="008C5A09">
            <w:pPr>
              <w:pStyle w:val="ListeParagraf"/>
              <w:numPr>
                <w:ilvl w:val="0"/>
                <w:numId w:val="18"/>
              </w:numPr>
              <w:rPr>
                <w:rFonts w:ascii="Times New Roman" w:hAnsi="Times New Roman" w:cs="Times New Roman"/>
              </w:rPr>
            </w:pPr>
            <w:r w:rsidRPr="008C5A09">
              <w:rPr>
                <w:rFonts w:ascii="Times New Roman" w:hAnsi="Times New Roman" w:cs="Times New Roman"/>
              </w:rPr>
              <w:t xml:space="preserve">Sorgulayıcı. </w:t>
            </w:r>
          </w:p>
          <w:p w:rsidR="008C5A09" w:rsidRPr="008C5A09" w:rsidRDefault="008C5A09" w:rsidP="008C5A09">
            <w:pPr>
              <w:pStyle w:val="ListeParagraf"/>
              <w:numPr>
                <w:ilvl w:val="0"/>
                <w:numId w:val="18"/>
              </w:numPr>
              <w:rPr>
                <w:rFonts w:ascii="Times New Roman" w:hAnsi="Times New Roman" w:cs="Times New Roman"/>
              </w:rPr>
            </w:pPr>
            <w:r w:rsidRPr="008C5A09">
              <w:rPr>
                <w:rFonts w:ascii="Times New Roman" w:hAnsi="Times New Roman" w:cs="Times New Roman"/>
              </w:rPr>
              <w:t xml:space="preserve">Sabırlı. </w:t>
            </w:r>
          </w:p>
          <w:p w:rsidR="008C5A09" w:rsidRPr="008C5A09" w:rsidRDefault="008C5A09" w:rsidP="008C5A09">
            <w:pPr>
              <w:pStyle w:val="ListeParagraf"/>
              <w:numPr>
                <w:ilvl w:val="0"/>
                <w:numId w:val="18"/>
              </w:numPr>
              <w:rPr>
                <w:rFonts w:ascii="Times New Roman" w:hAnsi="Times New Roman" w:cs="Times New Roman"/>
              </w:rPr>
            </w:pPr>
            <w:r w:rsidRPr="008C5A09">
              <w:rPr>
                <w:rFonts w:ascii="Times New Roman" w:hAnsi="Times New Roman" w:cs="Times New Roman"/>
              </w:rPr>
              <w:t xml:space="preserve">Kendine güvenen. </w:t>
            </w:r>
          </w:p>
          <w:p w:rsidR="008C5A09" w:rsidRPr="008C5A09" w:rsidRDefault="008C5A09" w:rsidP="008C5A09">
            <w:pPr>
              <w:pStyle w:val="ListeParagraf"/>
              <w:numPr>
                <w:ilvl w:val="0"/>
                <w:numId w:val="18"/>
              </w:numPr>
              <w:rPr>
                <w:rFonts w:ascii="Times New Roman" w:hAnsi="Times New Roman" w:cs="Times New Roman"/>
              </w:rPr>
            </w:pPr>
            <w:r w:rsidRPr="008C5A09">
              <w:rPr>
                <w:rFonts w:ascii="Times New Roman" w:hAnsi="Times New Roman" w:cs="Times New Roman"/>
              </w:rPr>
              <w:t xml:space="preserve">Etkin yazılı ve sözlü iletişim yeteneğine sahip. </w:t>
            </w:r>
          </w:p>
          <w:p w:rsidR="008C5A09" w:rsidRPr="008C5A09" w:rsidRDefault="008C5A09" w:rsidP="008C5A09">
            <w:pPr>
              <w:pStyle w:val="ListeParagraf"/>
              <w:numPr>
                <w:ilvl w:val="0"/>
                <w:numId w:val="18"/>
              </w:numPr>
              <w:rPr>
                <w:rFonts w:ascii="Times New Roman" w:hAnsi="Times New Roman" w:cs="Times New Roman"/>
              </w:rPr>
            </w:pPr>
            <w:proofErr w:type="gramStart"/>
            <w:r w:rsidRPr="008C5A09">
              <w:rPr>
                <w:rFonts w:ascii="Times New Roman" w:hAnsi="Times New Roman" w:cs="Times New Roman"/>
              </w:rPr>
              <w:t xml:space="preserve">İkna kabiliyeti yüksek. </w:t>
            </w:r>
            <w:proofErr w:type="gramEnd"/>
          </w:p>
          <w:p w:rsidR="008C5A09" w:rsidRPr="008C5A09" w:rsidRDefault="008C5A09" w:rsidP="008C5A09">
            <w:pPr>
              <w:pStyle w:val="ListeParagraf"/>
              <w:numPr>
                <w:ilvl w:val="0"/>
                <w:numId w:val="18"/>
              </w:numPr>
              <w:rPr>
                <w:rFonts w:ascii="Times New Roman" w:hAnsi="Times New Roman" w:cs="Times New Roman"/>
              </w:rPr>
            </w:pPr>
            <w:proofErr w:type="gramStart"/>
            <w:r w:rsidRPr="008C5A09">
              <w:rPr>
                <w:rFonts w:ascii="Times New Roman" w:hAnsi="Times New Roman" w:cs="Times New Roman"/>
              </w:rPr>
              <w:t xml:space="preserve">Yoğun tempoda çalışabilen. </w:t>
            </w:r>
            <w:proofErr w:type="gramEnd"/>
          </w:p>
          <w:p w:rsidR="00054B87" w:rsidRPr="00C23377" w:rsidRDefault="008C5A09" w:rsidP="008C5A09">
            <w:pPr>
              <w:pStyle w:val="ListeParagraf"/>
              <w:numPr>
                <w:ilvl w:val="0"/>
                <w:numId w:val="18"/>
              </w:numPr>
              <w:rPr>
                <w:rFonts w:ascii="Times New Roman" w:hAnsi="Times New Roman" w:cs="Times New Roman"/>
                <w:b/>
              </w:rPr>
            </w:pPr>
            <w:proofErr w:type="gramStart"/>
            <w:r w:rsidRPr="008C5A09">
              <w:rPr>
                <w:rFonts w:ascii="Times New Roman" w:hAnsi="Times New Roman" w:cs="Times New Roman"/>
              </w:rPr>
              <w:t> Hızlı, düzenli ve dikkatli.</w:t>
            </w:r>
            <w:proofErr w:type="gramEnd"/>
          </w:p>
        </w:tc>
      </w:tr>
      <w:tr w:rsidR="00017C48" w:rsidRPr="00C23377" w:rsidTr="004C48B7">
        <w:tc>
          <w:tcPr>
            <w:tcW w:w="9883" w:type="dxa"/>
            <w:gridSpan w:val="3"/>
          </w:tcPr>
          <w:p w:rsidR="00017C48" w:rsidRPr="00C23377" w:rsidRDefault="001C2C5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8C5A09">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9C" w:rsidRDefault="00586F9C" w:rsidP="00D4376A">
      <w:pPr>
        <w:spacing w:after="0" w:line="240" w:lineRule="auto"/>
      </w:pPr>
      <w:r>
        <w:separator/>
      </w:r>
    </w:p>
  </w:endnote>
  <w:endnote w:type="continuationSeparator" w:id="0">
    <w:p w:rsidR="00586F9C" w:rsidRDefault="00586F9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CE67F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3F522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3F5222">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CE67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9C" w:rsidRDefault="00586F9C" w:rsidP="00D4376A">
      <w:pPr>
        <w:spacing w:after="0" w:line="240" w:lineRule="auto"/>
      </w:pPr>
      <w:r>
        <w:separator/>
      </w:r>
    </w:p>
  </w:footnote>
  <w:footnote w:type="continuationSeparator" w:id="0">
    <w:p w:rsidR="00586F9C" w:rsidRDefault="00586F9C"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CE67F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RPr="00C16D13" w:rsidTr="00475E07">
      <w:trPr>
        <w:cantSplit/>
        <w:trHeight w:val="300"/>
      </w:trPr>
      <w:tc>
        <w:tcPr>
          <w:tcW w:w="709" w:type="pct"/>
          <w:vMerge w:val="restart"/>
          <w:vAlign w:val="center"/>
          <w:hideMark/>
        </w:tcPr>
        <w:p w:rsidR="00D4376A" w:rsidRPr="00C16D13" w:rsidRDefault="00D4376A" w:rsidP="00D4376A">
          <w:pPr>
            <w:pStyle w:val="stbilgi"/>
            <w:jc w:val="center"/>
            <w:rPr>
              <w:rFonts w:ascii="Century Gothic" w:hAnsi="Century Gothic"/>
              <w:sz w:val="28"/>
              <w:szCs w:val="28"/>
            </w:rPr>
          </w:pPr>
          <w:r w:rsidRPr="00C16D13">
            <w:rPr>
              <w:noProof/>
              <w:sz w:val="28"/>
              <w:szCs w:val="28"/>
              <w:lang w:eastAsia="tr-TR"/>
            </w:rPr>
            <w:drawing>
              <wp:inline distT="0" distB="0" distL="0" distR="0" wp14:anchorId="78987615" wp14:editId="0BF70A0E">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C16D13" w:rsidRPr="00C16D13" w:rsidRDefault="00C16D13" w:rsidP="00C16D13">
          <w:pPr>
            <w:pStyle w:val="stbilgi"/>
            <w:jc w:val="center"/>
            <w:rPr>
              <w:rFonts w:ascii="Times New Roman" w:hAnsi="Times New Roman" w:cs="Times New Roman"/>
              <w:b/>
              <w:sz w:val="28"/>
              <w:szCs w:val="28"/>
            </w:rPr>
          </w:pPr>
          <w:r w:rsidRPr="00C16D13">
            <w:rPr>
              <w:rFonts w:ascii="Times New Roman" w:hAnsi="Times New Roman" w:cs="Times New Roman"/>
              <w:b/>
              <w:sz w:val="28"/>
              <w:szCs w:val="28"/>
            </w:rPr>
            <w:t>DİCLE ÜNİVERSİTESİ</w:t>
          </w:r>
        </w:p>
        <w:p w:rsidR="003F5222" w:rsidRDefault="00C16D13" w:rsidP="00C16D13">
          <w:pPr>
            <w:pStyle w:val="stbilgi"/>
            <w:jc w:val="center"/>
            <w:rPr>
              <w:rFonts w:ascii="Times New Roman" w:hAnsi="Times New Roman" w:cs="Times New Roman"/>
              <w:b/>
              <w:sz w:val="28"/>
              <w:szCs w:val="28"/>
            </w:rPr>
          </w:pPr>
          <w:r w:rsidRPr="00C16D13">
            <w:rPr>
              <w:rFonts w:ascii="Times New Roman" w:hAnsi="Times New Roman" w:cs="Times New Roman"/>
              <w:b/>
              <w:sz w:val="28"/>
              <w:szCs w:val="28"/>
            </w:rPr>
            <w:t xml:space="preserve">SİVİL HAVACILIK YÜKSEKOKULU </w:t>
          </w:r>
          <w:r w:rsidR="007E0F11" w:rsidRPr="00C16D13">
            <w:rPr>
              <w:rFonts w:ascii="Times New Roman" w:hAnsi="Times New Roman" w:cs="Times New Roman"/>
              <w:b/>
              <w:sz w:val="28"/>
              <w:szCs w:val="28"/>
            </w:rPr>
            <w:t xml:space="preserve">YÜKSEKOKUL SEKRETERİ </w:t>
          </w:r>
        </w:p>
        <w:p w:rsidR="00D4376A" w:rsidRPr="00C16D13" w:rsidRDefault="00D4376A" w:rsidP="00C16D13">
          <w:pPr>
            <w:pStyle w:val="stbilgi"/>
            <w:jc w:val="center"/>
            <w:rPr>
              <w:rFonts w:ascii="Tahoma" w:hAnsi="Tahoma" w:cs="Tahoma"/>
              <w:b/>
              <w:bCs/>
              <w:sz w:val="28"/>
              <w:szCs w:val="28"/>
            </w:rPr>
          </w:pPr>
          <w:bookmarkStart w:id="0" w:name="_GoBack"/>
          <w:bookmarkEnd w:id="0"/>
          <w:r w:rsidRPr="00C16D13">
            <w:rPr>
              <w:rFonts w:ascii="Times New Roman" w:hAnsi="Times New Roman" w:cs="Times New Roman"/>
              <w:b/>
              <w:sz w:val="28"/>
              <w:szCs w:val="28"/>
            </w:rPr>
            <w:t>GÖREV TANIMI</w:t>
          </w:r>
          <w:r w:rsidRPr="00C16D13">
            <w:rPr>
              <w:rFonts w:ascii="Tahoma" w:hAnsi="Tahoma" w:cs="Tahoma"/>
              <w:b/>
              <w:bCs/>
              <w:sz w:val="28"/>
              <w:szCs w:val="28"/>
            </w:rPr>
            <w:t xml:space="preserve"> </w:t>
          </w:r>
        </w:p>
      </w:tc>
      <w:tc>
        <w:tcPr>
          <w:tcW w:w="810" w:type="pct"/>
          <w:vAlign w:val="center"/>
          <w:hideMark/>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sz w:val="18"/>
              <w:szCs w:val="18"/>
            </w:rPr>
            <w:t>Doküman Kodu</w:t>
          </w:r>
        </w:p>
      </w:tc>
      <w:tc>
        <w:tcPr>
          <w:tcW w:w="758" w:type="pct"/>
          <w:vAlign w:val="center"/>
          <w:hideMark/>
        </w:tcPr>
        <w:p w:rsidR="00D4376A" w:rsidRPr="00CE67FA" w:rsidRDefault="00A64ED7" w:rsidP="00A64ED7">
          <w:pPr>
            <w:pStyle w:val="stbilgi"/>
            <w:rPr>
              <w:rFonts w:ascii="Times New Roman" w:hAnsi="Times New Roman" w:cs="Times New Roman"/>
              <w:b/>
              <w:bCs/>
              <w:sz w:val="18"/>
              <w:szCs w:val="18"/>
            </w:rPr>
          </w:pPr>
          <w:r w:rsidRPr="00CE67FA">
            <w:rPr>
              <w:rFonts w:ascii="Times New Roman" w:hAnsi="Times New Roman" w:cs="Times New Roman"/>
              <w:b/>
              <w:bCs/>
              <w:sz w:val="18"/>
              <w:szCs w:val="18"/>
            </w:rPr>
            <w:t>PRD</w:t>
          </w:r>
          <w:r w:rsidR="00D4376A" w:rsidRPr="00CE67FA">
            <w:rPr>
              <w:rFonts w:ascii="Times New Roman" w:hAnsi="Times New Roman" w:cs="Times New Roman"/>
              <w:b/>
              <w:bCs/>
              <w:sz w:val="18"/>
              <w:szCs w:val="18"/>
            </w:rPr>
            <w:t>-GRV-</w:t>
          </w:r>
          <w:r w:rsidRPr="00CE67FA">
            <w:rPr>
              <w:rFonts w:ascii="Times New Roman" w:hAnsi="Times New Roman" w:cs="Times New Roman"/>
              <w:b/>
              <w:bCs/>
              <w:sz w:val="18"/>
              <w:szCs w:val="18"/>
            </w:rPr>
            <w:t>001</w:t>
          </w:r>
        </w:p>
      </w:tc>
    </w:tr>
    <w:tr w:rsidR="00D4376A" w:rsidRPr="00C16D13" w:rsidTr="00475E07">
      <w:trPr>
        <w:cantSplit/>
        <w:trHeight w:val="300"/>
      </w:trPr>
      <w:tc>
        <w:tcPr>
          <w:tcW w:w="709" w:type="pct"/>
          <w:vMerge/>
          <w:vAlign w:val="center"/>
          <w:hideMark/>
        </w:tcPr>
        <w:p w:rsidR="00D4376A" w:rsidRPr="00C16D13" w:rsidRDefault="00D4376A" w:rsidP="00D4376A">
          <w:pPr>
            <w:rPr>
              <w:rFonts w:ascii="Century Gothic" w:hAnsi="Century Gothic"/>
              <w:sz w:val="28"/>
              <w:szCs w:val="28"/>
            </w:rPr>
          </w:pPr>
        </w:p>
      </w:tc>
      <w:tc>
        <w:tcPr>
          <w:tcW w:w="2723" w:type="pct"/>
          <w:vMerge/>
          <w:vAlign w:val="center"/>
          <w:hideMark/>
        </w:tcPr>
        <w:p w:rsidR="00D4376A" w:rsidRPr="00C16D13" w:rsidRDefault="00D4376A" w:rsidP="00D4376A">
          <w:pPr>
            <w:rPr>
              <w:rFonts w:ascii="Tahoma" w:hAnsi="Tahoma" w:cs="Tahoma"/>
              <w:b/>
              <w:bCs/>
              <w:sz w:val="28"/>
              <w:szCs w:val="28"/>
            </w:rPr>
          </w:pPr>
        </w:p>
      </w:tc>
      <w:tc>
        <w:tcPr>
          <w:tcW w:w="810" w:type="pct"/>
          <w:vAlign w:val="center"/>
          <w:hideMark/>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sz w:val="18"/>
              <w:szCs w:val="18"/>
            </w:rPr>
            <w:t>Yürürlük Tarihi</w:t>
          </w:r>
        </w:p>
      </w:tc>
      <w:tc>
        <w:tcPr>
          <w:tcW w:w="758" w:type="pct"/>
          <w:vAlign w:val="center"/>
          <w:hideMark/>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b/>
              <w:bCs/>
              <w:sz w:val="18"/>
              <w:szCs w:val="18"/>
            </w:rPr>
            <w:t>20.09.2018</w:t>
          </w:r>
        </w:p>
      </w:tc>
    </w:tr>
    <w:tr w:rsidR="00D4376A" w:rsidRPr="00C16D13" w:rsidTr="00475E07">
      <w:trPr>
        <w:cantSplit/>
        <w:trHeight w:val="300"/>
      </w:trPr>
      <w:tc>
        <w:tcPr>
          <w:tcW w:w="709" w:type="pct"/>
          <w:vMerge/>
          <w:vAlign w:val="center"/>
          <w:hideMark/>
        </w:tcPr>
        <w:p w:rsidR="00D4376A" w:rsidRPr="00C16D13" w:rsidRDefault="00D4376A" w:rsidP="00D4376A">
          <w:pPr>
            <w:rPr>
              <w:rFonts w:ascii="Century Gothic" w:hAnsi="Century Gothic"/>
              <w:sz w:val="28"/>
              <w:szCs w:val="28"/>
            </w:rPr>
          </w:pPr>
        </w:p>
      </w:tc>
      <w:tc>
        <w:tcPr>
          <w:tcW w:w="2723" w:type="pct"/>
          <w:vMerge/>
          <w:vAlign w:val="center"/>
          <w:hideMark/>
        </w:tcPr>
        <w:p w:rsidR="00D4376A" w:rsidRPr="00C16D13" w:rsidRDefault="00D4376A" w:rsidP="00D4376A">
          <w:pPr>
            <w:rPr>
              <w:rFonts w:ascii="Tahoma" w:hAnsi="Tahoma" w:cs="Tahoma"/>
              <w:b/>
              <w:bCs/>
              <w:sz w:val="28"/>
              <w:szCs w:val="28"/>
            </w:rPr>
          </w:pPr>
        </w:p>
      </w:tc>
      <w:tc>
        <w:tcPr>
          <w:tcW w:w="810" w:type="pct"/>
          <w:vAlign w:val="center"/>
          <w:hideMark/>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sz w:val="18"/>
              <w:szCs w:val="18"/>
            </w:rPr>
            <w:t>Revizyon Tarihi/No</w:t>
          </w:r>
        </w:p>
      </w:tc>
      <w:tc>
        <w:tcPr>
          <w:tcW w:w="758" w:type="pct"/>
          <w:vAlign w:val="center"/>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b/>
              <w:bCs/>
              <w:sz w:val="18"/>
              <w:szCs w:val="18"/>
            </w:rPr>
            <w:t>…/00</w:t>
          </w:r>
        </w:p>
      </w:tc>
    </w:tr>
    <w:tr w:rsidR="00D4376A" w:rsidRPr="00C16D13" w:rsidTr="00475E07">
      <w:trPr>
        <w:cantSplit/>
        <w:trHeight w:val="300"/>
      </w:trPr>
      <w:tc>
        <w:tcPr>
          <w:tcW w:w="709" w:type="pct"/>
          <w:vMerge/>
          <w:vAlign w:val="center"/>
          <w:hideMark/>
        </w:tcPr>
        <w:p w:rsidR="00D4376A" w:rsidRPr="00C16D13" w:rsidRDefault="00D4376A" w:rsidP="00D4376A">
          <w:pPr>
            <w:rPr>
              <w:rFonts w:ascii="Century Gothic" w:hAnsi="Century Gothic"/>
              <w:sz w:val="28"/>
              <w:szCs w:val="28"/>
            </w:rPr>
          </w:pPr>
        </w:p>
      </w:tc>
      <w:tc>
        <w:tcPr>
          <w:tcW w:w="2723" w:type="pct"/>
          <w:vMerge/>
          <w:vAlign w:val="center"/>
          <w:hideMark/>
        </w:tcPr>
        <w:p w:rsidR="00D4376A" w:rsidRPr="00C16D13" w:rsidRDefault="00D4376A" w:rsidP="00D4376A">
          <w:pPr>
            <w:rPr>
              <w:rFonts w:ascii="Tahoma" w:hAnsi="Tahoma" w:cs="Tahoma"/>
              <w:b/>
              <w:bCs/>
              <w:sz w:val="28"/>
              <w:szCs w:val="28"/>
            </w:rPr>
          </w:pPr>
        </w:p>
      </w:tc>
      <w:tc>
        <w:tcPr>
          <w:tcW w:w="810" w:type="pct"/>
          <w:vAlign w:val="center"/>
          <w:hideMark/>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sz w:val="18"/>
              <w:szCs w:val="18"/>
            </w:rPr>
            <w:t>Baskı No</w:t>
          </w:r>
        </w:p>
      </w:tc>
      <w:tc>
        <w:tcPr>
          <w:tcW w:w="758" w:type="pct"/>
          <w:vAlign w:val="center"/>
          <w:hideMark/>
        </w:tcPr>
        <w:p w:rsidR="00D4376A" w:rsidRPr="00CE67FA" w:rsidRDefault="00D4376A" w:rsidP="00D4376A">
          <w:pPr>
            <w:pStyle w:val="stbilgi"/>
            <w:rPr>
              <w:rFonts w:ascii="Times New Roman" w:hAnsi="Times New Roman" w:cs="Times New Roman"/>
              <w:b/>
              <w:bCs/>
              <w:sz w:val="18"/>
              <w:szCs w:val="18"/>
            </w:rPr>
          </w:pPr>
          <w:r w:rsidRPr="00CE67FA">
            <w:rPr>
              <w:rFonts w:ascii="Times New Roman" w:hAnsi="Times New Roman" w:cs="Times New Roman"/>
              <w:b/>
              <w:bCs/>
              <w:sz w:val="18"/>
              <w:szCs w:val="18"/>
            </w:rPr>
            <w:t>0</w:t>
          </w:r>
        </w:p>
      </w:tc>
    </w:tr>
  </w:tbl>
  <w:p w:rsidR="00D4376A" w:rsidRPr="00C16D13" w:rsidRDefault="00D4376A">
    <w:pPr>
      <w:pStyle w:val="stbilgi"/>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CE67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ED800BF"/>
    <w:multiLevelType w:val="hybridMultilevel"/>
    <w:tmpl w:val="F8EE6B7A"/>
    <w:lvl w:ilvl="0" w:tplc="3ADC90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6522484"/>
    <w:multiLevelType w:val="hybridMultilevel"/>
    <w:tmpl w:val="16BED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544426"/>
    <w:multiLevelType w:val="hybridMultilevel"/>
    <w:tmpl w:val="51E40CB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1"/>
  </w:num>
  <w:num w:numId="6">
    <w:abstractNumId w:val="11"/>
  </w:num>
  <w:num w:numId="7">
    <w:abstractNumId w:val="3"/>
  </w:num>
  <w:num w:numId="8">
    <w:abstractNumId w:val="0"/>
  </w:num>
  <w:num w:numId="9">
    <w:abstractNumId w:val="8"/>
  </w:num>
  <w:num w:numId="10">
    <w:abstractNumId w:val="5"/>
  </w:num>
  <w:num w:numId="11">
    <w:abstractNumId w:val="16"/>
  </w:num>
  <w:num w:numId="12">
    <w:abstractNumId w:val="4"/>
  </w:num>
  <w:num w:numId="13">
    <w:abstractNumId w:val="12"/>
  </w:num>
  <w:num w:numId="14">
    <w:abstractNumId w:val="17"/>
  </w:num>
  <w:num w:numId="15">
    <w:abstractNumId w:val="9"/>
  </w:num>
  <w:num w:numId="16">
    <w:abstractNumId w:val="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61F18"/>
    <w:rsid w:val="000628D2"/>
    <w:rsid w:val="000C30AB"/>
    <w:rsid w:val="000E128F"/>
    <w:rsid w:val="000E58F2"/>
    <w:rsid w:val="000F0C4A"/>
    <w:rsid w:val="001808C6"/>
    <w:rsid w:val="00182961"/>
    <w:rsid w:val="00187A69"/>
    <w:rsid w:val="001C2C53"/>
    <w:rsid w:val="001E74F5"/>
    <w:rsid w:val="002305DB"/>
    <w:rsid w:val="00296202"/>
    <w:rsid w:val="002F01DE"/>
    <w:rsid w:val="002F2A17"/>
    <w:rsid w:val="002F49FF"/>
    <w:rsid w:val="00333CA3"/>
    <w:rsid w:val="00366BB5"/>
    <w:rsid w:val="003B1854"/>
    <w:rsid w:val="003F5222"/>
    <w:rsid w:val="004423D5"/>
    <w:rsid w:val="00455A8D"/>
    <w:rsid w:val="00474DFB"/>
    <w:rsid w:val="00475E07"/>
    <w:rsid w:val="004B5AE8"/>
    <w:rsid w:val="004C48B7"/>
    <w:rsid w:val="004C5513"/>
    <w:rsid w:val="004C7EE4"/>
    <w:rsid w:val="00526A0F"/>
    <w:rsid w:val="00556536"/>
    <w:rsid w:val="00586F9C"/>
    <w:rsid w:val="00596DB5"/>
    <w:rsid w:val="005E768D"/>
    <w:rsid w:val="005F644E"/>
    <w:rsid w:val="00674B81"/>
    <w:rsid w:val="00685ABD"/>
    <w:rsid w:val="00686C05"/>
    <w:rsid w:val="00762837"/>
    <w:rsid w:val="007B75FB"/>
    <w:rsid w:val="007E0F11"/>
    <w:rsid w:val="00834D02"/>
    <w:rsid w:val="008A54F3"/>
    <w:rsid w:val="008C449B"/>
    <w:rsid w:val="008C5A09"/>
    <w:rsid w:val="00916463"/>
    <w:rsid w:val="00927A3A"/>
    <w:rsid w:val="00953311"/>
    <w:rsid w:val="00A0008C"/>
    <w:rsid w:val="00A15C7E"/>
    <w:rsid w:val="00A64ED7"/>
    <w:rsid w:val="00B02924"/>
    <w:rsid w:val="00B07C9F"/>
    <w:rsid w:val="00B40514"/>
    <w:rsid w:val="00BD502F"/>
    <w:rsid w:val="00BD5281"/>
    <w:rsid w:val="00BE560F"/>
    <w:rsid w:val="00C16D13"/>
    <w:rsid w:val="00C23377"/>
    <w:rsid w:val="00CE67FA"/>
    <w:rsid w:val="00D04C9B"/>
    <w:rsid w:val="00D11501"/>
    <w:rsid w:val="00D328E0"/>
    <w:rsid w:val="00D4376A"/>
    <w:rsid w:val="00E628E1"/>
    <w:rsid w:val="00E67A00"/>
    <w:rsid w:val="00EF1B90"/>
    <w:rsid w:val="00F2458F"/>
    <w:rsid w:val="00F42D0E"/>
    <w:rsid w:val="00F90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7679</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2018-10-30T07:52:00Z</dcterms:created>
  <dcterms:modified xsi:type="dcterms:W3CDTF">2018-11-21T12:15:00Z</dcterms:modified>
</cp:coreProperties>
</file>