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14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B842F9" w:rsidTr="00D66448">
        <w:trPr>
          <w:trHeight w:val="835"/>
        </w:trPr>
        <w:tc>
          <w:tcPr>
            <w:tcW w:w="10343" w:type="dxa"/>
            <w:shd w:val="clear" w:color="auto" w:fill="auto"/>
          </w:tcPr>
          <w:p w:rsidR="00B842F9" w:rsidRDefault="00B842F9" w:rsidP="0022560E">
            <w:pPr>
              <w:pStyle w:val="TableParagraph"/>
              <w:spacing w:before="80"/>
              <w:ind w:left="3117"/>
              <w:rPr>
                <w:b/>
                <w:sz w:val="28"/>
              </w:rPr>
            </w:pPr>
            <w:r>
              <w:rPr>
                <w:b/>
                <w:sz w:val="28"/>
              </w:rPr>
              <w:t>ÖĞRETİM YARDIMCILARI</w:t>
            </w:r>
          </w:p>
          <w:p w:rsidR="00B842F9" w:rsidRDefault="00B842F9" w:rsidP="0022560E">
            <w:pPr>
              <w:pStyle w:val="TableParagraph"/>
              <w:ind w:left="928" w:right="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(ARAŞTIRMA GÖREVLİSİ) GÖREV/İŞ YETKİ VE SORUMLULUKLAR</w:t>
            </w:r>
          </w:p>
        </w:tc>
      </w:tr>
      <w:tr w:rsidR="00B842F9" w:rsidTr="00D66448">
        <w:trPr>
          <w:trHeight w:val="1063"/>
        </w:trPr>
        <w:tc>
          <w:tcPr>
            <w:tcW w:w="10343" w:type="dxa"/>
            <w:shd w:val="clear" w:color="auto" w:fill="auto"/>
          </w:tcPr>
          <w:p w:rsidR="00B842F9" w:rsidRDefault="00B842F9" w:rsidP="0022560E">
            <w:pPr>
              <w:pStyle w:val="TableParagraph"/>
              <w:ind w:left="0"/>
              <w:rPr>
                <w:sz w:val="28"/>
              </w:rPr>
            </w:pPr>
          </w:p>
          <w:p w:rsidR="00B842F9" w:rsidRPr="00950106" w:rsidRDefault="00B842F9" w:rsidP="0022560E">
            <w:pPr>
              <w:pStyle w:val="TableParagraph"/>
              <w:ind w:left="116" w:right="109"/>
              <w:jc w:val="center"/>
              <w:rPr>
                <w:b/>
                <w:sz w:val="28"/>
              </w:rPr>
            </w:pPr>
            <w:r w:rsidRPr="00950106">
              <w:rPr>
                <w:b/>
                <w:sz w:val="28"/>
              </w:rPr>
              <w:t>GENEL BİLGİLER</w:t>
            </w:r>
          </w:p>
          <w:p w:rsidR="00B842F9" w:rsidRDefault="00B842F9" w:rsidP="0022560E">
            <w:pPr>
              <w:pStyle w:val="TableParagraph"/>
              <w:tabs>
                <w:tab w:val="left" w:pos="369"/>
                <w:tab w:val="left" w:pos="428"/>
              </w:tabs>
              <w:spacing w:line="294" w:lineRule="exact"/>
              <w:ind w:left="3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Öğretim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Yardımcıları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Yükseköğretim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kurumlarında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belirli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süreler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için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görevlendirilen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araştırma</w:t>
            </w:r>
            <w:proofErr w:type="spellEnd"/>
          </w:p>
          <w:p w:rsidR="00B842F9" w:rsidRPr="00950106" w:rsidRDefault="00B842F9" w:rsidP="0022560E">
            <w:pPr>
              <w:pStyle w:val="TableParagraph"/>
              <w:spacing w:line="276" w:lineRule="exact"/>
              <w:ind w:left="3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görevlileri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Öğretim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Görevlileridir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B842F9" w:rsidTr="00D66448">
        <w:trPr>
          <w:trHeight w:val="9913"/>
        </w:trPr>
        <w:tc>
          <w:tcPr>
            <w:tcW w:w="10343" w:type="dxa"/>
            <w:shd w:val="clear" w:color="auto" w:fill="auto"/>
          </w:tcPr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 xml:space="preserve">2547 </w:t>
            </w:r>
            <w:proofErr w:type="spellStart"/>
            <w:r>
              <w:rPr>
                <w:sz w:val="24"/>
              </w:rPr>
              <w:t>sayılı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Kanunu’nda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teşkilat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Dicle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ilkelere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Fakültenin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vizyonu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misyonu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eğitim-öğretimi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gerçekleştirmek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yürütülmesi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amacıyla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yayınlamak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potansiyelinin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Fakültenin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hedeflerine</w:t>
            </w:r>
            <w:proofErr w:type="spellEnd"/>
          </w:p>
          <w:p w:rsidR="00B842F9" w:rsidRDefault="00B842F9" w:rsidP="0022560E">
            <w:pPr>
              <w:pStyle w:val="TableParagraph"/>
              <w:spacing w:line="276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ulaşmaya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sorumluluğunda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getirmek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YÖKSİS’ </w:t>
            </w:r>
            <w:proofErr w:type="spellStart"/>
            <w:r>
              <w:rPr>
                <w:sz w:val="24"/>
              </w:rPr>
              <w:t>teki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getirmek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Kendisine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süreçlerini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izlemek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yeniden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başlatmak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Sorumlusu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laboratuvarların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kullanılmasını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seviyesi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entelektüel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donanımını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geliştirmek</w:t>
            </w:r>
            <w:proofErr w:type="spellEnd"/>
            <w:r>
              <w:rPr>
                <w:sz w:val="24"/>
              </w:rPr>
              <w:t>.</w:t>
            </w:r>
          </w:p>
          <w:p w:rsidR="00B842F9" w:rsidRPr="00753D5C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dışında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üniversiteye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katkı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uluslararası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katılmak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yenilikleri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öğrendiklerini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aktarmak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Dekanlık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Ana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 Dalı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incelemeye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Sınavlarda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gözetmenlik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çıkarılması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işlerde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eğitim-öğretim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faaliyetlerinde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derslerle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klinik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çalışmalarda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ödev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proje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değerlendirmelerde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deneylerde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Bağlı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yöneticileri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Yükseköğretim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Yönetmeliklerinde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22560E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sz w:val="24"/>
              </w:rPr>
              <w:t>Projeler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sorumluluğunda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bütün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büro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makineleri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demirbaşların</w:t>
            </w:r>
            <w:proofErr w:type="spellEnd"/>
            <w:r>
              <w:rPr>
                <w:sz w:val="24"/>
              </w:rPr>
              <w:t xml:space="preserve">  her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Birimindeki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araç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gereç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 her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malzemeyi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ekonomik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kullanmak</w:t>
            </w:r>
            <w:proofErr w:type="spellEnd"/>
            <w:r>
              <w:rPr>
                <w:sz w:val="24"/>
              </w:rPr>
              <w:t>.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Dekanın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. </w:t>
            </w:r>
          </w:p>
          <w:p w:rsidR="00B842F9" w:rsidRDefault="00B842F9" w:rsidP="00B842F9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işlemlerden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sorumludur</w:t>
            </w:r>
            <w:proofErr w:type="spellEnd"/>
          </w:p>
          <w:p w:rsidR="00B842F9" w:rsidRDefault="00B842F9" w:rsidP="0022560E"/>
          <w:p w:rsidR="00B842F9" w:rsidRPr="00950106" w:rsidRDefault="00B842F9" w:rsidP="0022560E">
            <w:pPr>
              <w:tabs>
                <w:tab w:val="left" w:pos="5760"/>
              </w:tabs>
            </w:pPr>
            <w:r>
              <w:tab/>
            </w:r>
          </w:p>
        </w:tc>
      </w:tr>
    </w:tbl>
    <w:p w:rsidR="00BE560F" w:rsidRDefault="00BE560F" w:rsidP="004F66A5">
      <w:pPr>
        <w:jc w:val="both"/>
        <w:rPr>
          <w:rFonts w:ascii="Times New Roman" w:hAnsi="Times New Roman" w:cs="Times New Roman"/>
        </w:rPr>
      </w:pPr>
    </w:p>
    <w:p w:rsidR="00B842F9" w:rsidRDefault="00B842F9" w:rsidP="004F66A5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06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B842F9" w:rsidTr="00D66448">
        <w:trPr>
          <w:trHeight w:val="1931"/>
        </w:trPr>
        <w:tc>
          <w:tcPr>
            <w:tcW w:w="10201" w:type="dxa"/>
          </w:tcPr>
          <w:p w:rsidR="00B842F9" w:rsidRDefault="00B842F9" w:rsidP="0022560E">
            <w:pPr>
              <w:pStyle w:val="TableParagraph"/>
              <w:ind w:left="116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Bu </w:t>
            </w:r>
            <w:proofErr w:type="spellStart"/>
            <w:r>
              <w:rPr>
                <w:b/>
                <w:i/>
                <w:sz w:val="24"/>
              </w:rPr>
              <w:t>dokümanda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açıklanan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görev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tanımımı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okudum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B842F9" w:rsidRDefault="00B842F9" w:rsidP="0022560E">
            <w:pPr>
              <w:pStyle w:val="TableParagraph"/>
              <w:ind w:left="115" w:right="10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Görevimi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burada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belirtilen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kapsamda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yerine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getirmeyi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kabul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taahhüt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ediyorum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B842F9" w:rsidRDefault="00B842F9" w:rsidP="0022560E">
            <w:pPr>
              <w:pStyle w:val="TableParagraph"/>
              <w:ind w:left="0"/>
              <w:rPr>
                <w:sz w:val="24"/>
              </w:rPr>
            </w:pPr>
          </w:p>
          <w:p w:rsidR="00B842F9" w:rsidRPr="00B842F9" w:rsidRDefault="00B842F9" w:rsidP="00B842F9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:</w:t>
            </w:r>
          </w:p>
          <w:p w:rsidR="00B842F9" w:rsidRPr="00935526" w:rsidRDefault="00B842F9" w:rsidP="00B842F9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842F9" w:rsidRDefault="00B842F9" w:rsidP="00B842F9">
            <w:pPr>
              <w:pStyle w:val="TableParagraph"/>
              <w:spacing w:line="480" w:lineRule="auto"/>
              <w:ind w:left="67"/>
              <w:rPr>
                <w:sz w:val="24"/>
              </w:rPr>
            </w:pPr>
            <w:r>
              <w:tab/>
            </w:r>
            <w:proofErr w:type="spellStart"/>
            <w:r>
              <w:t>İmza</w:t>
            </w:r>
            <w:proofErr w:type="spellEnd"/>
            <w:r>
              <w:tab/>
            </w:r>
            <w:r>
              <w:tab/>
              <w:t>:</w:t>
            </w:r>
          </w:p>
        </w:tc>
      </w:tr>
      <w:tr w:rsidR="00B842F9" w:rsidTr="00D66448">
        <w:trPr>
          <w:trHeight w:val="2207"/>
        </w:trPr>
        <w:tc>
          <w:tcPr>
            <w:tcW w:w="10201" w:type="dxa"/>
          </w:tcPr>
          <w:p w:rsidR="00B842F9" w:rsidRDefault="00B842F9" w:rsidP="0022560E">
            <w:pPr>
              <w:pStyle w:val="TableParagraph"/>
              <w:ind w:left="0"/>
              <w:rPr>
                <w:sz w:val="24"/>
              </w:rPr>
            </w:pPr>
          </w:p>
          <w:p w:rsidR="00B842F9" w:rsidRDefault="00B842F9" w:rsidP="0022560E"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:rsidR="00B842F9" w:rsidRDefault="00B842F9" w:rsidP="0022560E">
            <w:pPr>
              <w:pStyle w:val="TableParagraph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Dekan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B842F9" w:rsidRDefault="00B842F9" w:rsidP="0022560E">
            <w:pPr>
              <w:pStyle w:val="TableParagraph"/>
              <w:ind w:left="0"/>
              <w:rPr>
                <w:sz w:val="24"/>
              </w:rPr>
            </w:pPr>
          </w:p>
          <w:p w:rsidR="00B842F9" w:rsidRPr="00B842F9" w:rsidRDefault="00B842F9" w:rsidP="00B842F9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 :</w:t>
            </w:r>
          </w:p>
          <w:p w:rsidR="00B842F9" w:rsidRPr="00935526" w:rsidRDefault="00B842F9" w:rsidP="00B842F9">
            <w:pPr>
              <w:pStyle w:val="ListeParagraf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842F9" w:rsidRDefault="00B842F9" w:rsidP="00B842F9">
            <w:pPr>
              <w:pStyle w:val="TableParagraph"/>
              <w:spacing w:line="480" w:lineRule="auto"/>
              <w:ind w:left="67"/>
              <w:rPr>
                <w:sz w:val="24"/>
              </w:rPr>
            </w:pPr>
            <w:r>
              <w:tab/>
            </w:r>
            <w:proofErr w:type="spellStart"/>
            <w:r>
              <w:t>İmza</w:t>
            </w:r>
            <w:proofErr w:type="spellEnd"/>
            <w:r>
              <w:tab/>
            </w:r>
            <w:r>
              <w:tab/>
              <w:t>:</w:t>
            </w:r>
          </w:p>
        </w:tc>
      </w:tr>
    </w:tbl>
    <w:p w:rsidR="00B842F9" w:rsidRDefault="00B842F9" w:rsidP="004F66A5">
      <w:pPr>
        <w:jc w:val="both"/>
        <w:rPr>
          <w:rFonts w:ascii="Times New Roman" w:hAnsi="Times New Roman" w:cs="Times New Roman"/>
        </w:rPr>
      </w:pPr>
    </w:p>
    <w:p w:rsidR="00B842F9" w:rsidRDefault="00B842F9" w:rsidP="004F66A5">
      <w:pPr>
        <w:jc w:val="both"/>
        <w:rPr>
          <w:rFonts w:ascii="Times New Roman" w:hAnsi="Times New Roman" w:cs="Times New Roman"/>
        </w:rPr>
      </w:pPr>
    </w:p>
    <w:p w:rsidR="00B842F9" w:rsidRPr="004F66A5" w:rsidRDefault="00B842F9" w:rsidP="004F66A5">
      <w:pPr>
        <w:jc w:val="both"/>
        <w:rPr>
          <w:rFonts w:ascii="Times New Roman" w:hAnsi="Times New Roman" w:cs="Times New Roman"/>
        </w:rPr>
      </w:pPr>
    </w:p>
    <w:sectPr w:rsidR="00B842F9" w:rsidRPr="004F66A5" w:rsidSect="00D66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00" w:rsidRDefault="00243700" w:rsidP="00D4376A">
      <w:pPr>
        <w:spacing w:after="0" w:line="240" w:lineRule="auto"/>
      </w:pPr>
      <w:r>
        <w:separator/>
      </w:r>
    </w:p>
  </w:endnote>
  <w:endnote w:type="continuationSeparator" w:id="0">
    <w:p w:rsidR="00243700" w:rsidRDefault="0024370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FD" w:rsidRDefault="001751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7207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47186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47186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FD" w:rsidRDefault="00175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00" w:rsidRDefault="00243700" w:rsidP="00D4376A">
      <w:pPr>
        <w:spacing w:after="0" w:line="240" w:lineRule="auto"/>
      </w:pPr>
      <w:r>
        <w:separator/>
      </w:r>
    </w:p>
  </w:footnote>
  <w:footnote w:type="continuationSeparator" w:id="0">
    <w:p w:rsidR="00243700" w:rsidRDefault="0024370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FD" w:rsidRDefault="001751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6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9"/>
      <w:gridCol w:w="5655"/>
      <w:gridCol w:w="1640"/>
      <w:gridCol w:w="1535"/>
    </w:tblGrid>
    <w:tr w:rsidR="00D4376A" w:rsidTr="001751FD">
      <w:trPr>
        <w:cantSplit/>
        <w:trHeight w:val="276"/>
      </w:trPr>
      <w:tc>
        <w:tcPr>
          <w:tcW w:w="692" w:type="pct"/>
          <w:vMerge w:val="restart"/>
          <w:vAlign w:val="center"/>
          <w:hideMark/>
        </w:tcPr>
        <w:p w:rsidR="00D4376A" w:rsidRDefault="00D4718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FBF8590" wp14:editId="3173AF91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9" w:type="pct"/>
          <w:vMerge w:val="restart"/>
          <w:vAlign w:val="center"/>
          <w:hideMark/>
        </w:tcPr>
        <w:p w:rsidR="00D4376A" w:rsidRPr="00884E5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84E5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884E5C" w:rsidRDefault="00884E5C" w:rsidP="00A95704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84E5C"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884E5C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 </w:t>
          </w:r>
          <w:r w:rsidR="00D66448">
            <w:rPr>
              <w:rFonts w:ascii="Times New Roman" w:hAnsi="Times New Roman" w:cs="Times New Roman"/>
              <w:b/>
              <w:sz w:val="32"/>
              <w:szCs w:val="32"/>
            </w:rPr>
            <w:t>ÖGRETİM YARDIMCILARI (ARAŞTIRMA GÖREVLİLERİ) GÖREV TANIMI</w:t>
          </w:r>
        </w:p>
      </w:tc>
      <w:tc>
        <w:tcPr>
          <w:tcW w:w="80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9" w:type="pct"/>
          <w:vAlign w:val="center"/>
          <w:hideMark/>
        </w:tcPr>
        <w:p w:rsidR="00D4376A" w:rsidRPr="002F2A17" w:rsidRDefault="00C74BB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B842F9">
            <w:rPr>
              <w:rFonts w:ascii="Times New Roman" w:hAnsi="Times New Roman" w:cs="Times New Roman"/>
              <w:b/>
              <w:bCs/>
              <w:sz w:val="18"/>
              <w:szCs w:val="18"/>
            </w:rPr>
            <w:t>044</w:t>
          </w:r>
        </w:p>
      </w:tc>
    </w:tr>
    <w:tr w:rsidR="00D4376A" w:rsidTr="001751FD">
      <w:trPr>
        <w:cantSplit/>
        <w:trHeight w:val="279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9" w:type="pct"/>
          <w:vAlign w:val="center"/>
          <w:hideMark/>
        </w:tcPr>
        <w:p w:rsidR="00D4376A" w:rsidRPr="002F2A17" w:rsidRDefault="00C74BB9" w:rsidP="00C74BB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1751FD">
      <w:trPr>
        <w:cantSplit/>
        <w:trHeight w:val="269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49" w:type="pct"/>
          <w:vAlign w:val="center"/>
        </w:tcPr>
        <w:p w:rsidR="00D4376A" w:rsidRPr="002F2A17" w:rsidRDefault="00D4718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  <w:bookmarkStart w:id="0" w:name="_GoBack"/>
          <w:bookmarkEnd w:id="0"/>
        </w:p>
      </w:tc>
    </w:tr>
    <w:tr w:rsidR="00D4376A" w:rsidTr="001751FD">
      <w:trPr>
        <w:cantSplit/>
        <w:trHeight w:val="698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9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4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1FD" w:rsidRDefault="00175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3E47D7"/>
    <w:multiLevelType w:val="hybridMultilevel"/>
    <w:tmpl w:val="69EAA6DC"/>
    <w:lvl w:ilvl="0" w:tplc="C19055C8">
      <w:numFmt w:val="bullet"/>
      <w:lvlText w:val=""/>
      <w:lvlJc w:val="left"/>
      <w:pPr>
        <w:ind w:left="428" w:hanging="26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FA9374">
      <w:numFmt w:val="bullet"/>
      <w:lvlText w:val="•"/>
      <w:lvlJc w:val="left"/>
      <w:pPr>
        <w:ind w:left="1365" w:hanging="264"/>
      </w:pPr>
      <w:rPr>
        <w:rFonts w:hint="default"/>
        <w:lang w:val="tr-TR" w:eastAsia="tr-TR" w:bidi="tr-TR"/>
      </w:rPr>
    </w:lvl>
    <w:lvl w:ilvl="2" w:tplc="2D92AAD8">
      <w:numFmt w:val="bullet"/>
      <w:lvlText w:val="•"/>
      <w:lvlJc w:val="left"/>
      <w:pPr>
        <w:ind w:left="2310" w:hanging="264"/>
      </w:pPr>
      <w:rPr>
        <w:rFonts w:hint="default"/>
        <w:lang w:val="tr-TR" w:eastAsia="tr-TR" w:bidi="tr-TR"/>
      </w:rPr>
    </w:lvl>
    <w:lvl w:ilvl="3" w:tplc="D4602572">
      <w:numFmt w:val="bullet"/>
      <w:lvlText w:val="•"/>
      <w:lvlJc w:val="left"/>
      <w:pPr>
        <w:ind w:left="3255" w:hanging="264"/>
      </w:pPr>
      <w:rPr>
        <w:rFonts w:hint="default"/>
        <w:lang w:val="tr-TR" w:eastAsia="tr-TR" w:bidi="tr-TR"/>
      </w:rPr>
    </w:lvl>
    <w:lvl w:ilvl="4" w:tplc="10284B38">
      <w:numFmt w:val="bullet"/>
      <w:lvlText w:val="•"/>
      <w:lvlJc w:val="left"/>
      <w:pPr>
        <w:ind w:left="4201" w:hanging="264"/>
      </w:pPr>
      <w:rPr>
        <w:rFonts w:hint="default"/>
        <w:lang w:val="tr-TR" w:eastAsia="tr-TR" w:bidi="tr-TR"/>
      </w:rPr>
    </w:lvl>
    <w:lvl w:ilvl="5" w:tplc="01440E8E">
      <w:numFmt w:val="bullet"/>
      <w:lvlText w:val="•"/>
      <w:lvlJc w:val="left"/>
      <w:pPr>
        <w:ind w:left="5146" w:hanging="264"/>
      </w:pPr>
      <w:rPr>
        <w:rFonts w:hint="default"/>
        <w:lang w:val="tr-TR" w:eastAsia="tr-TR" w:bidi="tr-TR"/>
      </w:rPr>
    </w:lvl>
    <w:lvl w:ilvl="6" w:tplc="A9688B1A">
      <w:numFmt w:val="bullet"/>
      <w:lvlText w:val="•"/>
      <w:lvlJc w:val="left"/>
      <w:pPr>
        <w:ind w:left="6091" w:hanging="264"/>
      </w:pPr>
      <w:rPr>
        <w:rFonts w:hint="default"/>
        <w:lang w:val="tr-TR" w:eastAsia="tr-TR" w:bidi="tr-TR"/>
      </w:rPr>
    </w:lvl>
    <w:lvl w:ilvl="7" w:tplc="DC9C0A92">
      <w:numFmt w:val="bullet"/>
      <w:lvlText w:val="•"/>
      <w:lvlJc w:val="left"/>
      <w:pPr>
        <w:ind w:left="7037" w:hanging="264"/>
      </w:pPr>
      <w:rPr>
        <w:rFonts w:hint="default"/>
        <w:lang w:val="tr-TR" w:eastAsia="tr-TR" w:bidi="tr-TR"/>
      </w:rPr>
    </w:lvl>
    <w:lvl w:ilvl="8" w:tplc="D91821EA">
      <w:numFmt w:val="bullet"/>
      <w:lvlText w:val="•"/>
      <w:lvlJc w:val="left"/>
      <w:pPr>
        <w:ind w:left="7982" w:hanging="264"/>
      </w:pPr>
      <w:rPr>
        <w:rFonts w:hint="default"/>
        <w:lang w:val="tr-TR" w:eastAsia="tr-TR" w:bidi="tr-TR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9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B0DDD"/>
    <w:rsid w:val="000C30AB"/>
    <w:rsid w:val="000D6871"/>
    <w:rsid w:val="000E58F2"/>
    <w:rsid w:val="000F0C4A"/>
    <w:rsid w:val="001751FD"/>
    <w:rsid w:val="001808C6"/>
    <w:rsid w:val="00183383"/>
    <w:rsid w:val="00187A69"/>
    <w:rsid w:val="001E74F5"/>
    <w:rsid w:val="002305DB"/>
    <w:rsid w:val="00243700"/>
    <w:rsid w:val="00270832"/>
    <w:rsid w:val="002F01DE"/>
    <w:rsid w:val="002F2A17"/>
    <w:rsid w:val="00333CA3"/>
    <w:rsid w:val="00366BB5"/>
    <w:rsid w:val="00372072"/>
    <w:rsid w:val="00377BAA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03985"/>
    <w:rsid w:val="00526A0F"/>
    <w:rsid w:val="00556536"/>
    <w:rsid w:val="005D0CEE"/>
    <w:rsid w:val="005F644E"/>
    <w:rsid w:val="00631B08"/>
    <w:rsid w:val="00674B81"/>
    <w:rsid w:val="00686C05"/>
    <w:rsid w:val="00762837"/>
    <w:rsid w:val="007C1D4F"/>
    <w:rsid w:val="00834D02"/>
    <w:rsid w:val="00841472"/>
    <w:rsid w:val="00884E5C"/>
    <w:rsid w:val="008A54F3"/>
    <w:rsid w:val="008A732A"/>
    <w:rsid w:val="008C449B"/>
    <w:rsid w:val="00927A3A"/>
    <w:rsid w:val="00953311"/>
    <w:rsid w:val="0098243B"/>
    <w:rsid w:val="00A0008C"/>
    <w:rsid w:val="00A64ED7"/>
    <w:rsid w:val="00A71A06"/>
    <w:rsid w:val="00A95704"/>
    <w:rsid w:val="00B02924"/>
    <w:rsid w:val="00B07C9F"/>
    <w:rsid w:val="00B40514"/>
    <w:rsid w:val="00B842F9"/>
    <w:rsid w:val="00BD5281"/>
    <w:rsid w:val="00BE1F35"/>
    <w:rsid w:val="00BE357B"/>
    <w:rsid w:val="00BE560F"/>
    <w:rsid w:val="00C00C71"/>
    <w:rsid w:val="00C23377"/>
    <w:rsid w:val="00C23EF7"/>
    <w:rsid w:val="00C74BB9"/>
    <w:rsid w:val="00CA7397"/>
    <w:rsid w:val="00D04C9B"/>
    <w:rsid w:val="00D11501"/>
    <w:rsid w:val="00D4376A"/>
    <w:rsid w:val="00D47186"/>
    <w:rsid w:val="00D66448"/>
    <w:rsid w:val="00E67A00"/>
    <w:rsid w:val="00EE6BD0"/>
    <w:rsid w:val="00EF1B90"/>
    <w:rsid w:val="00F2458F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033A6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42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42F9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2019-04-15T10:32:00Z</dcterms:created>
  <dcterms:modified xsi:type="dcterms:W3CDTF">2022-04-07T08:36:00Z</dcterms:modified>
</cp:coreProperties>
</file>