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horzAnchor="margin" w:tblpXSpec="center" w:tblpY="120"/>
        <w:tblW w:w="9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3"/>
      </w:tblGrid>
      <w:tr w:rsidR="001719B1" w:rsidTr="0068696B">
        <w:trPr>
          <w:trHeight w:val="1127"/>
        </w:trPr>
        <w:tc>
          <w:tcPr>
            <w:tcW w:w="9883" w:type="dxa"/>
            <w:shd w:val="clear" w:color="auto" w:fill="auto"/>
          </w:tcPr>
          <w:p w:rsidR="001719B1" w:rsidRDefault="001719B1" w:rsidP="00F5524D">
            <w:pPr>
              <w:pStyle w:val="TableParagraph"/>
              <w:ind w:left="0"/>
              <w:rPr>
                <w:sz w:val="33"/>
              </w:rPr>
            </w:pPr>
          </w:p>
          <w:p w:rsidR="001719B1" w:rsidRPr="0068696B" w:rsidRDefault="001719B1" w:rsidP="00F5524D">
            <w:pPr>
              <w:pStyle w:val="TableParagraph"/>
              <w:ind w:left="3248"/>
              <w:rPr>
                <w:b/>
                <w:sz w:val="32"/>
              </w:rPr>
            </w:pPr>
            <w:r w:rsidRPr="0068696B">
              <w:rPr>
                <w:b/>
                <w:sz w:val="32"/>
              </w:rPr>
              <w:t>TANITIM KOMİSYONU</w:t>
            </w:r>
          </w:p>
        </w:tc>
      </w:tr>
      <w:tr w:rsidR="001719B1" w:rsidTr="0068696B">
        <w:trPr>
          <w:trHeight w:val="1655"/>
        </w:trPr>
        <w:tc>
          <w:tcPr>
            <w:tcW w:w="9883" w:type="dxa"/>
            <w:shd w:val="clear" w:color="auto" w:fill="auto"/>
          </w:tcPr>
          <w:p w:rsidR="0068696B" w:rsidRPr="0068696B" w:rsidRDefault="0068696B" w:rsidP="0068696B">
            <w:pPr>
              <w:pStyle w:val="TableParagraph"/>
              <w:ind w:left="116" w:right="109"/>
              <w:jc w:val="center"/>
              <w:rPr>
                <w:b/>
                <w:i/>
                <w:sz w:val="28"/>
                <w:szCs w:val="28"/>
              </w:rPr>
            </w:pPr>
            <w:r w:rsidRPr="0068696B">
              <w:rPr>
                <w:b/>
                <w:i/>
                <w:sz w:val="28"/>
                <w:szCs w:val="28"/>
              </w:rPr>
              <w:t>KOMİSYON ÜYELERİ</w:t>
            </w:r>
          </w:p>
          <w:p w:rsidR="001719B1" w:rsidRDefault="001719B1" w:rsidP="00F5524D">
            <w:pPr>
              <w:pStyle w:val="TableParagraph"/>
              <w:ind w:left="0"/>
              <w:rPr>
                <w:sz w:val="24"/>
              </w:rPr>
            </w:pPr>
          </w:p>
          <w:p w:rsidR="001719B1" w:rsidRDefault="001719B1" w:rsidP="0068696B">
            <w:pPr>
              <w:pStyle w:val="TableParagraph"/>
              <w:ind w:left="428" w:right="53"/>
              <w:jc w:val="both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 xml:space="preserve">Tanıtım Komisyonu’nun görevi genel olarak; </w:t>
            </w:r>
            <w:r>
              <w:rPr>
                <w:i/>
                <w:sz w:val="24"/>
              </w:rPr>
              <w:t>ilgili Mevzuat çerçevesinde, Fakültenin “Halkla İlişkiler ve Tanıtım” faaliyetlerini etkili bir şekilde yürütmek; paydaşlarla etkili iletişim ve işbirliği konusunda stratejiler geliştirmektir.</w:t>
            </w:r>
          </w:p>
        </w:tc>
      </w:tr>
      <w:tr w:rsidR="001719B1" w:rsidTr="0068696B">
        <w:trPr>
          <w:trHeight w:val="3742"/>
        </w:trPr>
        <w:tc>
          <w:tcPr>
            <w:tcW w:w="9883" w:type="dxa"/>
            <w:shd w:val="clear" w:color="auto" w:fill="auto"/>
          </w:tcPr>
          <w:p w:rsidR="001719B1" w:rsidRDefault="001719B1" w:rsidP="001719B1">
            <w:pPr>
              <w:pStyle w:val="TableParagraph"/>
              <w:numPr>
                <w:ilvl w:val="0"/>
                <w:numId w:val="21"/>
              </w:numPr>
              <w:tabs>
                <w:tab w:val="left" w:pos="852"/>
                <w:tab w:val="left" w:pos="853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Fakültenin “Halkla İlişkiler ve Tanıtım” faaliyetlerini etkili bir şekilde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yürütmek.</w:t>
            </w:r>
          </w:p>
          <w:p w:rsidR="001719B1" w:rsidRDefault="001719B1" w:rsidP="001719B1">
            <w:pPr>
              <w:pStyle w:val="TableParagraph"/>
              <w:numPr>
                <w:ilvl w:val="0"/>
                <w:numId w:val="21"/>
              </w:numPr>
              <w:tabs>
                <w:tab w:val="left" w:pos="852"/>
                <w:tab w:val="left" w:pos="85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Fakültenin ulusal ve uluslararası alanda tanınırlığını artırmaya yönelik çalışmalar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:rsidR="001719B1" w:rsidRDefault="001719B1" w:rsidP="001719B1">
            <w:pPr>
              <w:pStyle w:val="TableParagraph"/>
              <w:numPr>
                <w:ilvl w:val="0"/>
                <w:numId w:val="21"/>
              </w:numPr>
              <w:tabs>
                <w:tab w:val="left" w:pos="852"/>
                <w:tab w:val="left" w:pos="85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Paydaşlarla etkili iletişim ve işbirliği konusunda stratejiler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geliştirmek.</w:t>
            </w:r>
          </w:p>
          <w:p w:rsidR="001719B1" w:rsidRDefault="001719B1" w:rsidP="001719B1">
            <w:pPr>
              <w:pStyle w:val="TableParagraph"/>
              <w:numPr>
                <w:ilvl w:val="0"/>
                <w:numId w:val="21"/>
              </w:numPr>
              <w:tabs>
                <w:tab w:val="left" w:pos="852"/>
                <w:tab w:val="left" w:pos="85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Fakülte tanıtım günlerinin organizasyonlarını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:rsidR="001719B1" w:rsidRDefault="001719B1" w:rsidP="001719B1">
            <w:pPr>
              <w:pStyle w:val="TableParagraph"/>
              <w:numPr>
                <w:ilvl w:val="0"/>
                <w:numId w:val="21"/>
              </w:numPr>
              <w:tabs>
                <w:tab w:val="left" w:pos="852"/>
                <w:tab w:val="left" w:pos="853"/>
              </w:tabs>
              <w:ind w:right="56"/>
              <w:rPr>
                <w:sz w:val="24"/>
              </w:rPr>
            </w:pPr>
            <w:r>
              <w:rPr>
                <w:sz w:val="24"/>
              </w:rPr>
              <w:t>Tanıtım günleri için gerekli doküman, kitapçık, broşürlerin hazırlanması ve basımının yapılmasını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:rsidR="001719B1" w:rsidRDefault="001719B1" w:rsidP="001719B1">
            <w:pPr>
              <w:pStyle w:val="TableParagraph"/>
              <w:numPr>
                <w:ilvl w:val="0"/>
                <w:numId w:val="21"/>
              </w:numPr>
              <w:tabs>
                <w:tab w:val="left" w:pos="852"/>
                <w:tab w:val="left" w:pos="853"/>
              </w:tabs>
              <w:ind w:right="55"/>
              <w:rPr>
                <w:sz w:val="24"/>
              </w:rPr>
            </w:pPr>
            <w:r>
              <w:rPr>
                <w:sz w:val="24"/>
              </w:rPr>
              <w:t>Fakültenin;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bilimsel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sosyal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içerikli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Seminer,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Konferans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Toplantı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gibi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organizasyonlarını yapmak ve bu organizasyonlarda koordinatör olmak.</w:t>
            </w:r>
          </w:p>
          <w:p w:rsidR="001719B1" w:rsidRDefault="001719B1" w:rsidP="001719B1">
            <w:pPr>
              <w:pStyle w:val="TableParagraph"/>
              <w:numPr>
                <w:ilvl w:val="0"/>
                <w:numId w:val="21"/>
              </w:numPr>
              <w:tabs>
                <w:tab w:val="left" w:pos="852"/>
                <w:tab w:val="left" w:pos="853"/>
              </w:tabs>
              <w:ind w:right="57"/>
              <w:rPr>
                <w:sz w:val="24"/>
              </w:rPr>
            </w:pPr>
            <w:r>
              <w:rPr>
                <w:sz w:val="24"/>
              </w:rPr>
              <w:t>Fakültenin tanıtımı ile ilgili projeler hazırlamak, geliştirmek, stratejileri belirlemek, takip etmek 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sonuçlandırmak.</w:t>
            </w:r>
          </w:p>
          <w:p w:rsidR="001719B1" w:rsidRDefault="001719B1" w:rsidP="001719B1">
            <w:pPr>
              <w:pStyle w:val="TableParagraph"/>
              <w:numPr>
                <w:ilvl w:val="0"/>
                <w:numId w:val="21"/>
              </w:numPr>
              <w:tabs>
                <w:tab w:val="left" w:pos="852"/>
                <w:tab w:val="left" w:pos="85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Tanıtım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Komisyonunda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alınan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kararları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Başkanlığına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Dekanlık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Makamına</w:t>
            </w:r>
          </w:p>
          <w:p w:rsidR="001719B1" w:rsidRDefault="001719B1" w:rsidP="00F5524D">
            <w:pPr>
              <w:pStyle w:val="TableParagraph"/>
              <w:spacing w:line="276" w:lineRule="exact"/>
              <w:ind w:left="852"/>
              <w:rPr>
                <w:sz w:val="24"/>
              </w:rPr>
            </w:pPr>
            <w:r>
              <w:rPr>
                <w:sz w:val="24"/>
              </w:rPr>
              <w:t>bildirmek.</w:t>
            </w:r>
          </w:p>
          <w:p w:rsidR="001719B1" w:rsidRDefault="001719B1" w:rsidP="001719B1">
            <w:pPr>
              <w:pStyle w:val="TableParagraph"/>
              <w:numPr>
                <w:ilvl w:val="0"/>
                <w:numId w:val="21"/>
              </w:numPr>
              <w:tabs>
                <w:tab w:val="left" w:pos="852"/>
                <w:tab w:val="left" w:pos="853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Tanıtım Komisyonu Dekana karşı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sorumludur.</w:t>
            </w:r>
          </w:p>
        </w:tc>
      </w:tr>
    </w:tbl>
    <w:p w:rsidR="00BE560F" w:rsidRPr="001719B1" w:rsidRDefault="00BE560F" w:rsidP="001719B1"/>
    <w:sectPr w:rsidR="00BE560F" w:rsidRPr="001719B1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CC5" w:rsidRDefault="00381CC5" w:rsidP="00D4376A">
      <w:pPr>
        <w:spacing w:after="0" w:line="240" w:lineRule="auto"/>
      </w:pPr>
      <w:r>
        <w:separator/>
      </w:r>
    </w:p>
  </w:endnote>
  <w:endnote w:type="continuationSeparator" w:id="0">
    <w:p w:rsidR="00381CC5" w:rsidRDefault="00381CC5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044" w:rsidRDefault="00B710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A6077F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10683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10683A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10683A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10683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10683A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10683A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044" w:rsidRDefault="00B710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CC5" w:rsidRDefault="00381CC5" w:rsidP="00D4376A">
      <w:pPr>
        <w:spacing w:after="0" w:line="240" w:lineRule="auto"/>
      </w:pPr>
      <w:r>
        <w:separator/>
      </w:r>
    </w:p>
  </w:footnote>
  <w:footnote w:type="continuationSeparator" w:id="0">
    <w:p w:rsidR="00381CC5" w:rsidRDefault="00381CC5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044" w:rsidRDefault="00B710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81" w:type="pct"/>
      <w:tblInd w:w="-3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05"/>
      <w:gridCol w:w="1559"/>
      <w:gridCol w:w="1428"/>
    </w:tblGrid>
    <w:tr w:rsidR="00D4376A" w:rsidTr="0068696B">
      <w:trPr>
        <w:cantSplit/>
        <w:trHeight w:val="300"/>
      </w:trPr>
      <w:tc>
        <w:tcPr>
          <w:tcW w:w="662" w:type="pct"/>
          <w:vMerge w:val="restart"/>
          <w:vAlign w:val="center"/>
          <w:hideMark/>
        </w:tcPr>
        <w:p w:rsidR="00D4376A" w:rsidRDefault="00A6077F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D44788A" wp14:editId="46D133C1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2" w:type="pct"/>
          <w:vMerge w:val="restart"/>
          <w:vAlign w:val="center"/>
          <w:hideMark/>
        </w:tcPr>
        <w:p w:rsidR="00D96913" w:rsidRDefault="00D96913" w:rsidP="00D96913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021CEA" w:rsidRDefault="00844138" w:rsidP="00D96913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FEN FAKÜLTESİ</w:t>
          </w:r>
        </w:p>
      </w:tc>
      <w:tc>
        <w:tcPr>
          <w:tcW w:w="821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5" w:type="pct"/>
          <w:vAlign w:val="center"/>
          <w:hideMark/>
        </w:tcPr>
        <w:p w:rsidR="00D4376A" w:rsidRPr="002F2A17" w:rsidRDefault="0068696B" w:rsidP="0068696B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FEN</w:t>
          </w:r>
          <w:r w:rsidR="00363288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22</w:t>
          </w:r>
        </w:p>
      </w:tc>
    </w:tr>
    <w:tr w:rsidR="00D4376A" w:rsidTr="0068696B">
      <w:trPr>
        <w:cantSplit/>
        <w:trHeight w:val="300"/>
      </w:trPr>
      <w:tc>
        <w:tcPr>
          <w:tcW w:w="66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6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1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5" w:type="pct"/>
          <w:vAlign w:val="center"/>
          <w:hideMark/>
        </w:tcPr>
        <w:p w:rsidR="00D4376A" w:rsidRPr="002F2A17" w:rsidRDefault="00493F5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68696B">
      <w:trPr>
        <w:cantSplit/>
        <w:trHeight w:val="300"/>
      </w:trPr>
      <w:tc>
        <w:tcPr>
          <w:tcW w:w="66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6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1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5" w:type="pct"/>
          <w:vAlign w:val="center"/>
        </w:tcPr>
        <w:p w:rsidR="00D4376A" w:rsidRPr="002F2A17" w:rsidRDefault="00A6077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68696B">
      <w:trPr>
        <w:cantSplit/>
        <w:trHeight w:val="300"/>
      </w:trPr>
      <w:tc>
        <w:tcPr>
          <w:tcW w:w="66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6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1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5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044" w:rsidRDefault="00B710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F0200"/>
    <w:multiLevelType w:val="hybridMultilevel"/>
    <w:tmpl w:val="DC1A8DE2"/>
    <w:lvl w:ilvl="0" w:tplc="C17A169C">
      <w:numFmt w:val="bullet"/>
      <w:lvlText w:val=""/>
      <w:lvlJc w:val="left"/>
      <w:pPr>
        <w:ind w:left="42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C30E959E">
      <w:numFmt w:val="bullet"/>
      <w:lvlText w:val="•"/>
      <w:lvlJc w:val="left"/>
      <w:pPr>
        <w:ind w:left="1365" w:hanging="360"/>
      </w:pPr>
      <w:rPr>
        <w:rFonts w:hint="default"/>
        <w:lang w:val="tr-TR" w:eastAsia="tr-TR" w:bidi="tr-TR"/>
      </w:rPr>
    </w:lvl>
    <w:lvl w:ilvl="2" w:tplc="42A29AEC">
      <w:numFmt w:val="bullet"/>
      <w:lvlText w:val="•"/>
      <w:lvlJc w:val="left"/>
      <w:pPr>
        <w:ind w:left="2310" w:hanging="360"/>
      </w:pPr>
      <w:rPr>
        <w:rFonts w:hint="default"/>
        <w:lang w:val="tr-TR" w:eastAsia="tr-TR" w:bidi="tr-TR"/>
      </w:rPr>
    </w:lvl>
    <w:lvl w:ilvl="3" w:tplc="E2E2742E">
      <w:numFmt w:val="bullet"/>
      <w:lvlText w:val="•"/>
      <w:lvlJc w:val="left"/>
      <w:pPr>
        <w:ind w:left="3255" w:hanging="360"/>
      </w:pPr>
      <w:rPr>
        <w:rFonts w:hint="default"/>
        <w:lang w:val="tr-TR" w:eastAsia="tr-TR" w:bidi="tr-TR"/>
      </w:rPr>
    </w:lvl>
    <w:lvl w:ilvl="4" w:tplc="ACDAABC6">
      <w:numFmt w:val="bullet"/>
      <w:lvlText w:val="•"/>
      <w:lvlJc w:val="left"/>
      <w:pPr>
        <w:ind w:left="4201" w:hanging="360"/>
      </w:pPr>
      <w:rPr>
        <w:rFonts w:hint="default"/>
        <w:lang w:val="tr-TR" w:eastAsia="tr-TR" w:bidi="tr-TR"/>
      </w:rPr>
    </w:lvl>
    <w:lvl w:ilvl="5" w:tplc="36FE297E">
      <w:numFmt w:val="bullet"/>
      <w:lvlText w:val="•"/>
      <w:lvlJc w:val="left"/>
      <w:pPr>
        <w:ind w:left="5146" w:hanging="360"/>
      </w:pPr>
      <w:rPr>
        <w:rFonts w:hint="default"/>
        <w:lang w:val="tr-TR" w:eastAsia="tr-TR" w:bidi="tr-TR"/>
      </w:rPr>
    </w:lvl>
    <w:lvl w:ilvl="6" w:tplc="3EB8A554">
      <w:numFmt w:val="bullet"/>
      <w:lvlText w:val="•"/>
      <w:lvlJc w:val="left"/>
      <w:pPr>
        <w:ind w:left="6091" w:hanging="360"/>
      </w:pPr>
      <w:rPr>
        <w:rFonts w:hint="default"/>
        <w:lang w:val="tr-TR" w:eastAsia="tr-TR" w:bidi="tr-TR"/>
      </w:rPr>
    </w:lvl>
    <w:lvl w:ilvl="7" w:tplc="08E20CA8">
      <w:numFmt w:val="bullet"/>
      <w:lvlText w:val="•"/>
      <w:lvlJc w:val="left"/>
      <w:pPr>
        <w:ind w:left="7037" w:hanging="360"/>
      </w:pPr>
      <w:rPr>
        <w:rFonts w:hint="default"/>
        <w:lang w:val="tr-TR" w:eastAsia="tr-TR" w:bidi="tr-TR"/>
      </w:rPr>
    </w:lvl>
    <w:lvl w:ilvl="8" w:tplc="F8F4644C">
      <w:numFmt w:val="bullet"/>
      <w:lvlText w:val="•"/>
      <w:lvlJc w:val="left"/>
      <w:pPr>
        <w:ind w:left="7982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A34F6"/>
    <w:multiLevelType w:val="hybridMultilevel"/>
    <w:tmpl w:val="1846BF70"/>
    <w:lvl w:ilvl="0" w:tplc="D24AE506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D56C3630">
      <w:numFmt w:val="bullet"/>
      <w:lvlText w:val="•"/>
      <w:lvlJc w:val="left"/>
      <w:pPr>
        <w:ind w:left="1761" w:hanging="360"/>
      </w:pPr>
      <w:rPr>
        <w:rFonts w:hint="default"/>
        <w:lang w:val="tr-TR" w:eastAsia="tr-TR" w:bidi="tr-TR"/>
      </w:rPr>
    </w:lvl>
    <w:lvl w:ilvl="2" w:tplc="4AC8359A">
      <w:numFmt w:val="bullet"/>
      <w:lvlText w:val="•"/>
      <w:lvlJc w:val="left"/>
      <w:pPr>
        <w:ind w:left="2662" w:hanging="360"/>
      </w:pPr>
      <w:rPr>
        <w:rFonts w:hint="default"/>
        <w:lang w:val="tr-TR" w:eastAsia="tr-TR" w:bidi="tr-TR"/>
      </w:rPr>
    </w:lvl>
    <w:lvl w:ilvl="3" w:tplc="AAB0C026">
      <w:numFmt w:val="bullet"/>
      <w:lvlText w:val="•"/>
      <w:lvlJc w:val="left"/>
      <w:pPr>
        <w:ind w:left="3563" w:hanging="360"/>
      </w:pPr>
      <w:rPr>
        <w:rFonts w:hint="default"/>
        <w:lang w:val="tr-TR" w:eastAsia="tr-TR" w:bidi="tr-TR"/>
      </w:rPr>
    </w:lvl>
    <w:lvl w:ilvl="4" w:tplc="EA3EF63A">
      <w:numFmt w:val="bullet"/>
      <w:lvlText w:val="•"/>
      <w:lvlJc w:val="left"/>
      <w:pPr>
        <w:ind w:left="4465" w:hanging="360"/>
      </w:pPr>
      <w:rPr>
        <w:rFonts w:hint="default"/>
        <w:lang w:val="tr-TR" w:eastAsia="tr-TR" w:bidi="tr-TR"/>
      </w:rPr>
    </w:lvl>
    <w:lvl w:ilvl="5" w:tplc="A21446A2">
      <w:numFmt w:val="bullet"/>
      <w:lvlText w:val="•"/>
      <w:lvlJc w:val="left"/>
      <w:pPr>
        <w:ind w:left="5366" w:hanging="360"/>
      </w:pPr>
      <w:rPr>
        <w:rFonts w:hint="default"/>
        <w:lang w:val="tr-TR" w:eastAsia="tr-TR" w:bidi="tr-TR"/>
      </w:rPr>
    </w:lvl>
    <w:lvl w:ilvl="6" w:tplc="3E14F8E4">
      <w:numFmt w:val="bullet"/>
      <w:lvlText w:val="•"/>
      <w:lvlJc w:val="left"/>
      <w:pPr>
        <w:ind w:left="6267" w:hanging="360"/>
      </w:pPr>
      <w:rPr>
        <w:rFonts w:hint="default"/>
        <w:lang w:val="tr-TR" w:eastAsia="tr-TR" w:bidi="tr-TR"/>
      </w:rPr>
    </w:lvl>
    <w:lvl w:ilvl="7" w:tplc="C6B0DC4C">
      <w:numFmt w:val="bullet"/>
      <w:lvlText w:val="•"/>
      <w:lvlJc w:val="left"/>
      <w:pPr>
        <w:ind w:left="7169" w:hanging="360"/>
      </w:pPr>
      <w:rPr>
        <w:rFonts w:hint="default"/>
        <w:lang w:val="tr-TR" w:eastAsia="tr-TR" w:bidi="tr-TR"/>
      </w:rPr>
    </w:lvl>
    <w:lvl w:ilvl="8" w:tplc="CC685760">
      <w:numFmt w:val="bullet"/>
      <w:lvlText w:val="•"/>
      <w:lvlJc w:val="left"/>
      <w:pPr>
        <w:ind w:left="8070" w:hanging="360"/>
      </w:pPr>
      <w:rPr>
        <w:rFonts w:hint="default"/>
        <w:lang w:val="tr-TR" w:eastAsia="tr-TR" w:bidi="tr-TR"/>
      </w:rPr>
    </w:lvl>
  </w:abstractNum>
  <w:abstractNum w:abstractNumId="9" w15:restartNumberingAfterBreak="0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19"/>
  </w:num>
  <w:num w:numId="5">
    <w:abstractNumId w:val="5"/>
  </w:num>
  <w:num w:numId="6">
    <w:abstractNumId w:val="16"/>
  </w:num>
  <w:num w:numId="7">
    <w:abstractNumId w:val="7"/>
  </w:num>
  <w:num w:numId="8">
    <w:abstractNumId w:val="0"/>
  </w:num>
  <w:num w:numId="9">
    <w:abstractNumId w:val="14"/>
  </w:num>
  <w:num w:numId="10">
    <w:abstractNumId w:val="12"/>
  </w:num>
  <w:num w:numId="11">
    <w:abstractNumId w:val="20"/>
  </w:num>
  <w:num w:numId="12">
    <w:abstractNumId w:val="10"/>
  </w:num>
  <w:num w:numId="13">
    <w:abstractNumId w:val="3"/>
  </w:num>
  <w:num w:numId="14">
    <w:abstractNumId w:val="2"/>
  </w:num>
  <w:num w:numId="15">
    <w:abstractNumId w:val="17"/>
  </w:num>
  <w:num w:numId="16">
    <w:abstractNumId w:val="11"/>
  </w:num>
  <w:num w:numId="17">
    <w:abstractNumId w:val="4"/>
  </w:num>
  <w:num w:numId="18">
    <w:abstractNumId w:val="9"/>
  </w:num>
  <w:num w:numId="19">
    <w:abstractNumId w:val="6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1CEA"/>
    <w:rsid w:val="000251AF"/>
    <w:rsid w:val="000317B0"/>
    <w:rsid w:val="00054B87"/>
    <w:rsid w:val="00061F18"/>
    <w:rsid w:val="000628D2"/>
    <w:rsid w:val="000C30AB"/>
    <w:rsid w:val="000E58F2"/>
    <w:rsid w:val="000F0C4A"/>
    <w:rsid w:val="0010683A"/>
    <w:rsid w:val="001719B1"/>
    <w:rsid w:val="001808C6"/>
    <w:rsid w:val="00183383"/>
    <w:rsid w:val="00187A69"/>
    <w:rsid w:val="001C18A7"/>
    <w:rsid w:val="001E04D3"/>
    <w:rsid w:val="001E74F5"/>
    <w:rsid w:val="002305DB"/>
    <w:rsid w:val="00283E5C"/>
    <w:rsid w:val="002A07C8"/>
    <w:rsid w:val="002F01DE"/>
    <w:rsid w:val="002F288C"/>
    <w:rsid w:val="002F2A17"/>
    <w:rsid w:val="00333CA3"/>
    <w:rsid w:val="003377BD"/>
    <w:rsid w:val="00363288"/>
    <w:rsid w:val="00366BB5"/>
    <w:rsid w:val="00377BAA"/>
    <w:rsid w:val="00381CC5"/>
    <w:rsid w:val="004423D5"/>
    <w:rsid w:val="004527C6"/>
    <w:rsid w:val="00455A8D"/>
    <w:rsid w:val="00460787"/>
    <w:rsid w:val="00474DFB"/>
    <w:rsid w:val="00475E07"/>
    <w:rsid w:val="00493F5A"/>
    <w:rsid w:val="004A0127"/>
    <w:rsid w:val="004B5AE8"/>
    <w:rsid w:val="004C48B7"/>
    <w:rsid w:val="004C5513"/>
    <w:rsid w:val="004E37C9"/>
    <w:rsid w:val="004F66A5"/>
    <w:rsid w:val="00510A51"/>
    <w:rsid w:val="00526A0F"/>
    <w:rsid w:val="00556536"/>
    <w:rsid w:val="005F60D1"/>
    <w:rsid w:val="005F644E"/>
    <w:rsid w:val="00631B08"/>
    <w:rsid w:val="00674B81"/>
    <w:rsid w:val="0068696B"/>
    <w:rsid w:val="00686C05"/>
    <w:rsid w:val="0072203E"/>
    <w:rsid w:val="00741D39"/>
    <w:rsid w:val="00762837"/>
    <w:rsid w:val="00834D02"/>
    <w:rsid w:val="00841472"/>
    <w:rsid w:val="00844138"/>
    <w:rsid w:val="008A54F3"/>
    <w:rsid w:val="008C449B"/>
    <w:rsid w:val="008D4192"/>
    <w:rsid w:val="00910762"/>
    <w:rsid w:val="00927A3A"/>
    <w:rsid w:val="00951BBA"/>
    <w:rsid w:val="00953311"/>
    <w:rsid w:val="0098243B"/>
    <w:rsid w:val="009917DB"/>
    <w:rsid w:val="00A0008C"/>
    <w:rsid w:val="00A12B27"/>
    <w:rsid w:val="00A219F9"/>
    <w:rsid w:val="00A6077F"/>
    <w:rsid w:val="00A64ED7"/>
    <w:rsid w:val="00A71A06"/>
    <w:rsid w:val="00AB7A65"/>
    <w:rsid w:val="00AD6A3D"/>
    <w:rsid w:val="00AE744F"/>
    <w:rsid w:val="00B02924"/>
    <w:rsid w:val="00B07C9F"/>
    <w:rsid w:val="00B40514"/>
    <w:rsid w:val="00B71044"/>
    <w:rsid w:val="00BD5281"/>
    <w:rsid w:val="00BE1F35"/>
    <w:rsid w:val="00BE357B"/>
    <w:rsid w:val="00BE560F"/>
    <w:rsid w:val="00C00C71"/>
    <w:rsid w:val="00C23377"/>
    <w:rsid w:val="00CA7397"/>
    <w:rsid w:val="00D04C9B"/>
    <w:rsid w:val="00D11501"/>
    <w:rsid w:val="00D4376A"/>
    <w:rsid w:val="00D96913"/>
    <w:rsid w:val="00DA4F94"/>
    <w:rsid w:val="00E51265"/>
    <w:rsid w:val="00E67A00"/>
    <w:rsid w:val="00E87E8A"/>
    <w:rsid w:val="00EE6BD0"/>
    <w:rsid w:val="00EF1B90"/>
    <w:rsid w:val="00F2458F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C54132"/>
  <w15:docId w15:val="{D842EC3C-B828-4298-84A8-FE04AC04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7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91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10A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0A51"/>
    <w:pPr>
      <w:widowControl w:val="0"/>
      <w:autoSpaceDE w:val="0"/>
      <w:autoSpaceDN w:val="0"/>
      <w:spacing w:after="0" w:line="240" w:lineRule="auto"/>
      <w:ind w:left="788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8</cp:revision>
  <dcterms:created xsi:type="dcterms:W3CDTF">2018-12-04T07:18:00Z</dcterms:created>
  <dcterms:modified xsi:type="dcterms:W3CDTF">2022-04-04T07:22:00Z</dcterms:modified>
</cp:coreProperties>
</file>